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8D7CDF">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8D7CDF">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FF6B6B">
              <w:rPr>
                <w:rFonts w:ascii="Calibri" w:eastAsia="Calibri" w:hAnsi="Calibri" w:cs="Calibri"/>
                <w:b/>
              </w:rPr>
              <w:t>9</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A7A36">
            <w:pPr>
              <w:spacing w:after="200" w:line="276" w:lineRule="auto"/>
              <w:rPr>
                <w:rFonts w:ascii="Calibri" w:eastAsia="Calibri" w:hAnsi="Calibri" w:cs="Calibri"/>
              </w:rPr>
            </w:pPr>
            <w:r>
              <w:rPr>
                <w:rFonts w:ascii="Calibri" w:eastAsia="Calibri" w:hAnsi="Calibri" w:cs="Calibri"/>
              </w:rPr>
              <w:t>8:00 AM on 09/9</w:t>
            </w:r>
            <w:r w:rsidR="002E3CA5">
              <w:rPr>
                <w:rFonts w:ascii="Calibri" w:eastAsia="Calibri" w:hAnsi="Calibri" w:cs="Calibri"/>
              </w:rPr>
              <w:t>/2020 to 5:00 PM on 09/</w:t>
            </w:r>
            <w:r>
              <w:rPr>
                <w:rFonts w:ascii="Calibri" w:eastAsia="Calibri" w:hAnsi="Calibri" w:cs="Calibri"/>
              </w:rPr>
              <w:t>9</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6F49A6">
              <w:rPr>
                <w:rFonts w:ascii="Calibri" w:eastAsia="Calibri" w:hAnsi="Calibri" w:cs="Calibri"/>
              </w:rPr>
              <w:t>ent: 1,032</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B8073B">
            <w:pPr>
              <w:spacing w:after="0" w:line="240" w:lineRule="auto"/>
              <w:rPr>
                <w:rFonts w:ascii="Calibri" w:eastAsia="Calibri" w:hAnsi="Calibri" w:cs="Calibri"/>
              </w:rPr>
            </w:pPr>
            <w:r>
              <w:rPr>
                <w:rFonts w:ascii="Calibri" w:eastAsia="Calibri" w:hAnsi="Calibri" w:cs="Calibri"/>
              </w:rPr>
              <w:t>Deaths: 1,673</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F49A6">
            <w:pPr>
              <w:spacing w:after="0" w:line="240" w:lineRule="auto"/>
              <w:rPr>
                <w:rFonts w:ascii="Calibri" w:eastAsia="Calibri" w:hAnsi="Calibri" w:cs="Calibri"/>
              </w:rPr>
            </w:pPr>
            <w:r>
              <w:rPr>
                <w:rFonts w:ascii="Calibri" w:eastAsia="Calibri" w:hAnsi="Calibri" w:cs="Calibri"/>
              </w:rPr>
              <w:t>Released from Isolation: 2,560</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B8073B">
            <w:pPr>
              <w:tabs>
                <w:tab w:val="left" w:pos="1455"/>
              </w:tabs>
              <w:spacing w:after="0" w:line="240" w:lineRule="auto"/>
              <w:rPr>
                <w:rFonts w:ascii="Calibri" w:eastAsia="Calibri" w:hAnsi="Calibri" w:cs="Calibri"/>
              </w:rPr>
            </w:pPr>
            <w:r>
              <w:rPr>
                <w:rFonts w:ascii="Calibri" w:eastAsia="Calibri" w:hAnsi="Calibri" w:cs="Calibri"/>
              </w:rPr>
              <w:t>Total: 96,475</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F49A6">
            <w:pPr>
              <w:tabs>
                <w:tab w:val="left" w:pos="1484"/>
              </w:tabs>
              <w:spacing w:after="0" w:line="240" w:lineRule="auto"/>
              <w:rPr>
                <w:rFonts w:ascii="Calibri" w:eastAsia="Calibri" w:hAnsi="Calibri" w:cs="Calibri"/>
              </w:rPr>
            </w:pPr>
            <w:r>
              <w:rPr>
                <w:rFonts w:ascii="Calibri" w:eastAsia="Calibri" w:hAnsi="Calibri" w:cs="Calibri"/>
              </w:rPr>
              <w:t>Total: 3,599</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C26119">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FF6B6B" w:rsidRDefault="00FF6B6B"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Responded to calls regarding MU students needing release from isolation letters.</w:t>
      </w:r>
    </w:p>
    <w:p w:rsidR="00E54737" w:rsidRDefault="00FF6B6B"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PHHS leadership participated in collaborative call with other Missouri metro area LPHAs.</w:t>
      </w:r>
    </w:p>
    <w:p w:rsidR="00664809" w:rsidRPr="00664809" w:rsidRDefault="00FF6B6B"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Staff met with CPS regarding ELL learners.</w:t>
      </w:r>
    </w:p>
    <w:p w:rsidR="005963CF" w:rsidRDefault="00FF6B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Staff attended webinar today presented by DHSS and DESE. </w:t>
      </w:r>
    </w:p>
    <w:p w:rsidR="005963CF" w:rsidRDefault="00FF6B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Staff provided an interview to KOMU.</w:t>
      </w:r>
    </w:p>
    <w:p w:rsidR="00E54737" w:rsidRDefault="00FF6B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Returned emails to health@como.gov</w:t>
      </w:r>
    </w:p>
    <w:p w:rsidR="00E54737" w:rsidRDefault="00FF6B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Ordered equipment to assist new employees with remote work.</w:t>
      </w:r>
    </w:p>
    <w:p w:rsidR="00E54737" w:rsidRDefault="00FF6B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Logged volunteer hours appropriately. </w:t>
      </w:r>
    </w:p>
    <w:p w:rsidR="00E54737" w:rsidRDefault="00FF6B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Prepared suicide prevention information to </w:t>
      </w:r>
      <w:proofErr w:type="gramStart"/>
      <w:r>
        <w:rPr>
          <w:rFonts w:ascii="Calibri" w:eastAsia="Calibri" w:hAnsi="Calibri" w:cs="Calibri"/>
        </w:rPr>
        <w:t>be shared</w:t>
      </w:r>
      <w:proofErr w:type="gramEnd"/>
      <w:r>
        <w:rPr>
          <w:rFonts w:ascii="Calibri" w:eastAsia="Calibri" w:hAnsi="Calibri" w:cs="Calibri"/>
        </w:rPr>
        <w:t xml:space="preserve"> via social media.</w:t>
      </w:r>
    </w:p>
    <w:p w:rsidR="00E54737" w:rsidRDefault="006F49A6"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Staff med with Columbia College to provide additional information and coordination.</w:t>
      </w:r>
    </w:p>
    <w:p w:rsidR="005963CF" w:rsidRDefault="006F49A6"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Scheduled </w:t>
      </w:r>
      <w:proofErr w:type="gramStart"/>
      <w:r>
        <w:rPr>
          <w:rFonts w:ascii="Calibri" w:eastAsia="Calibri" w:hAnsi="Calibri" w:cs="Calibri"/>
        </w:rPr>
        <w:t>5</w:t>
      </w:r>
      <w:proofErr w:type="gramEnd"/>
      <w:r>
        <w:rPr>
          <w:rFonts w:ascii="Calibri" w:eastAsia="Calibri" w:hAnsi="Calibri" w:cs="Calibri"/>
        </w:rPr>
        <w:t xml:space="preserve"> interview for case investigator.</w:t>
      </w:r>
    </w:p>
    <w:p w:rsidR="00E54737" w:rsidRDefault="006F49A6"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Prepared information for essential worker with the circulation of </w:t>
      </w:r>
      <w:proofErr w:type="spellStart"/>
      <w:proofErr w:type="gramStart"/>
      <w:r>
        <w:rPr>
          <w:rFonts w:ascii="Calibri" w:eastAsia="Calibri" w:hAnsi="Calibri" w:cs="Calibri"/>
        </w:rPr>
        <w:t>self care</w:t>
      </w:r>
      <w:proofErr w:type="spellEnd"/>
      <w:proofErr w:type="gramEnd"/>
      <w:r>
        <w:rPr>
          <w:rFonts w:ascii="Calibri" w:eastAsia="Calibri" w:hAnsi="Calibri" w:cs="Calibri"/>
        </w:rPr>
        <w:t>.</w:t>
      </w:r>
    </w:p>
    <w:p w:rsidR="006F49A6" w:rsidRDefault="006F49A6"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Informed stakeholders and partners about </w:t>
      </w:r>
      <w:proofErr w:type="spellStart"/>
      <w:r>
        <w:rPr>
          <w:rFonts w:ascii="Calibri" w:eastAsia="Calibri" w:hAnsi="Calibri" w:cs="Calibri"/>
        </w:rPr>
        <w:t>HeartSpace</w:t>
      </w:r>
      <w:proofErr w:type="spellEnd"/>
      <w:r>
        <w:rPr>
          <w:rFonts w:ascii="Calibri" w:eastAsia="Calibri" w:hAnsi="Calibri" w:cs="Calibri"/>
        </w:rPr>
        <w:t xml:space="preserve"> and the groups.</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5A12A8" w:rsidRDefault="005A12A8" w:rsidP="005A12A8">
      <w:pPr>
        <w:tabs>
          <w:tab w:val="left" w:pos="720"/>
        </w:tabs>
        <w:spacing w:after="0" w:line="480" w:lineRule="auto"/>
        <w:rPr>
          <w:rFonts w:ascii="Times New Roman" w:eastAsia="Times New Roman" w:hAnsi="Times New Roman" w:cs="Times New Roman"/>
          <w:b/>
          <w:color w:val="000000"/>
          <w:sz w:val="24"/>
        </w:rPr>
      </w:pPr>
      <w:bookmarkStart w:id="0" w:name="_GoBack"/>
      <w:bookmarkEnd w:id="0"/>
    </w:p>
    <w:p w:rsidR="006F49A6" w:rsidRPr="006F49A6" w:rsidRDefault="005A12A8" w:rsidP="006F49A6">
      <w:pPr>
        <w:spacing w:after="0" w:line="480" w:lineRule="auto"/>
        <w:ind w:left="2880" w:firstLine="720"/>
        <w:rPr>
          <w:rFonts w:eastAsia="Times New Roman" w:cstheme="minorHAnsi"/>
          <w:b/>
          <w:color w:val="000000"/>
          <w:u w:val="single"/>
        </w:rPr>
      </w:pPr>
      <w:r w:rsidRPr="005A12A8">
        <w:rPr>
          <w:rFonts w:eastAsia="Times New Roman" w:cstheme="minorHAnsi"/>
          <w:b/>
          <w:color w:val="000000"/>
          <w:u w:val="single"/>
        </w:rPr>
        <w:t>Daily Media Briefing:</w:t>
      </w:r>
    </w:p>
    <w:p w:rsidR="006F49A6" w:rsidRPr="006F49A6" w:rsidRDefault="006F49A6" w:rsidP="006F49A6">
      <w:pPr>
        <w:spacing w:after="0" w:line="480" w:lineRule="auto"/>
        <w:rPr>
          <w:rFonts w:ascii="Times New Roman" w:eastAsia="Times New Roman" w:hAnsi="Times New Roman" w:cs="Times New Roman"/>
          <w:sz w:val="24"/>
          <w:szCs w:val="24"/>
        </w:rPr>
      </w:pPr>
      <w:r w:rsidRPr="006F49A6">
        <w:rPr>
          <w:rFonts w:ascii="Times New Roman" w:eastAsia="Times New Roman" w:hAnsi="Times New Roman" w:cs="Times New Roman"/>
          <w:bCs/>
          <w:color w:val="000000"/>
          <w:sz w:val="24"/>
          <w:szCs w:val="24"/>
        </w:rPr>
        <w:t>COVID-19 News</w:t>
      </w:r>
    </w:p>
    <w:p w:rsidR="006F49A6" w:rsidRPr="006F49A6" w:rsidRDefault="006F49A6" w:rsidP="006F49A6">
      <w:pPr>
        <w:numPr>
          <w:ilvl w:val="0"/>
          <w:numId w:val="27"/>
        </w:numPr>
        <w:spacing w:after="0" w:line="480" w:lineRule="auto"/>
        <w:ind w:left="945"/>
        <w:textAlignment w:val="baseline"/>
        <w:rPr>
          <w:rFonts w:ascii="Times New Roman" w:eastAsia="Times New Roman" w:hAnsi="Times New Roman" w:cs="Times New Roman"/>
          <w:color w:val="000000"/>
          <w:sz w:val="24"/>
          <w:szCs w:val="24"/>
        </w:rPr>
      </w:pPr>
      <w:hyperlink r:id="rId6" w:tgtFrame="_blank" w:history="1">
        <w:r w:rsidRPr="006F49A6">
          <w:rPr>
            <w:rFonts w:ascii="Times New Roman" w:eastAsia="Times New Roman" w:hAnsi="Times New Roman" w:cs="Times New Roman"/>
            <w:color w:val="1155CC"/>
            <w:sz w:val="24"/>
            <w:szCs w:val="24"/>
            <w:u w:val="single"/>
          </w:rPr>
          <w:t>Trump admitted he deliberately played down coronavirus threat: Reports</w:t>
        </w:r>
      </w:hyperlink>
      <w:r w:rsidRPr="006F49A6">
        <w:rPr>
          <w:rFonts w:ascii="Times New Roman" w:eastAsia="Times New Roman" w:hAnsi="Times New Roman" w:cs="Times New Roman"/>
          <w:color w:val="000000"/>
          <w:sz w:val="24"/>
          <w:szCs w:val="24"/>
        </w:rPr>
        <w:t xml:space="preserve"> President knew about dangers of virus in early February according to reports</w:t>
      </w:r>
    </w:p>
    <w:p w:rsidR="006F49A6" w:rsidRPr="006F49A6" w:rsidRDefault="006F49A6" w:rsidP="006F49A6">
      <w:pPr>
        <w:numPr>
          <w:ilvl w:val="0"/>
          <w:numId w:val="27"/>
        </w:numPr>
        <w:spacing w:after="0" w:line="480" w:lineRule="auto"/>
        <w:ind w:left="945"/>
        <w:textAlignment w:val="baseline"/>
        <w:rPr>
          <w:rFonts w:ascii="Times New Roman" w:eastAsia="Times New Roman" w:hAnsi="Times New Roman" w:cs="Times New Roman"/>
          <w:color w:val="000000"/>
          <w:sz w:val="24"/>
          <w:szCs w:val="24"/>
        </w:rPr>
      </w:pPr>
      <w:hyperlink r:id="rId7" w:tgtFrame="_blank" w:history="1">
        <w:r w:rsidRPr="006F49A6">
          <w:rPr>
            <w:rFonts w:ascii="Times New Roman" w:eastAsia="Times New Roman" w:hAnsi="Times New Roman" w:cs="Times New Roman"/>
            <w:color w:val="1155CC"/>
            <w:sz w:val="24"/>
            <w:szCs w:val="24"/>
            <w:u w:val="single"/>
          </w:rPr>
          <w:t>NIH: Halted vaccine study shows 'no compromises' on safety</w:t>
        </w:r>
      </w:hyperlink>
      <w:r w:rsidRPr="006F49A6">
        <w:rPr>
          <w:rFonts w:ascii="Times New Roman" w:eastAsia="Times New Roman" w:hAnsi="Times New Roman" w:cs="Times New Roman"/>
          <w:color w:val="000000"/>
          <w:sz w:val="24"/>
          <w:szCs w:val="24"/>
        </w:rPr>
        <w:t xml:space="preserve"> Suspension of AstraZeneca vaccine trial due to adverse event demonstrating that safety is still top priority in development of vaccine </w:t>
      </w:r>
    </w:p>
    <w:p w:rsidR="006F49A6" w:rsidRPr="006F49A6" w:rsidRDefault="006F49A6" w:rsidP="006F49A6">
      <w:pPr>
        <w:numPr>
          <w:ilvl w:val="0"/>
          <w:numId w:val="27"/>
        </w:numPr>
        <w:spacing w:after="0" w:line="480" w:lineRule="auto"/>
        <w:ind w:left="945"/>
        <w:textAlignment w:val="baseline"/>
        <w:rPr>
          <w:rFonts w:ascii="Times New Roman" w:eastAsia="Times New Roman" w:hAnsi="Times New Roman" w:cs="Times New Roman"/>
          <w:color w:val="000000"/>
          <w:sz w:val="24"/>
          <w:szCs w:val="24"/>
        </w:rPr>
      </w:pPr>
      <w:hyperlink r:id="rId8" w:tgtFrame="_blank" w:history="1">
        <w:r w:rsidRPr="006F49A6">
          <w:rPr>
            <w:rFonts w:ascii="Times New Roman" w:eastAsia="Times New Roman" w:hAnsi="Times New Roman" w:cs="Times New Roman"/>
            <w:color w:val="1155CC"/>
            <w:sz w:val="24"/>
            <w:szCs w:val="24"/>
            <w:u w:val="single"/>
          </w:rPr>
          <w:t>Doctors working to crack the mystery of 'long haul' COVID-19 sufferers</w:t>
        </w:r>
      </w:hyperlink>
      <w:r w:rsidRPr="006F49A6">
        <w:rPr>
          <w:rFonts w:ascii="Times New Roman" w:eastAsia="Times New Roman" w:hAnsi="Times New Roman" w:cs="Times New Roman"/>
          <w:color w:val="000000"/>
          <w:sz w:val="24"/>
          <w:szCs w:val="24"/>
        </w:rPr>
        <w:t xml:space="preserve"> Some patients with COVID-19 are suffering long-term symptoms with most common composed of chronic fatigue and lethargy </w:t>
      </w:r>
    </w:p>
    <w:p w:rsidR="006F49A6" w:rsidRPr="006F49A6" w:rsidRDefault="006F49A6" w:rsidP="006F49A6">
      <w:pPr>
        <w:numPr>
          <w:ilvl w:val="0"/>
          <w:numId w:val="27"/>
        </w:numPr>
        <w:spacing w:after="0" w:line="480" w:lineRule="auto"/>
        <w:ind w:left="945"/>
        <w:textAlignment w:val="baseline"/>
        <w:rPr>
          <w:rFonts w:ascii="Times New Roman" w:eastAsia="Times New Roman" w:hAnsi="Times New Roman" w:cs="Times New Roman"/>
          <w:color w:val="000000"/>
          <w:sz w:val="24"/>
          <w:szCs w:val="24"/>
        </w:rPr>
      </w:pPr>
      <w:hyperlink r:id="rId9" w:tgtFrame="_blank" w:history="1">
        <w:r w:rsidRPr="006F49A6">
          <w:rPr>
            <w:rFonts w:ascii="Times New Roman" w:eastAsia="Times New Roman" w:hAnsi="Times New Roman" w:cs="Times New Roman"/>
            <w:color w:val="1155CC"/>
            <w:sz w:val="24"/>
            <w:szCs w:val="24"/>
            <w:u w:val="single"/>
          </w:rPr>
          <w:t>Senate Has Coronavirus Vaccine Hearing Amid Campaign Fights</w:t>
        </w:r>
      </w:hyperlink>
      <w:r w:rsidRPr="006F49A6">
        <w:rPr>
          <w:rFonts w:ascii="Times New Roman" w:eastAsia="Times New Roman" w:hAnsi="Times New Roman" w:cs="Times New Roman"/>
          <w:color w:val="000000"/>
          <w:sz w:val="24"/>
          <w:szCs w:val="24"/>
        </w:rPr>
        <w:t> </w:t>
      </w:r>
    </w:p>
    <w:p w:rsidR="006F49A6" w:rsidRPr="006F49A6" w:rsidRDefault="006F49A6" w:rsidP="006F49A6">
      <w:pPr>
        <w:numPr>
          <w:ilvl w:val="0"/>
          <w:numId w:val="27"/>
        </w:numPr>
        <w:spacing w:after="0" w:line="480" w:lineRule="auto"/>
        <w:ind w:left="945"/>
        <w:textAlignment w:val="baseline"/>
        <w:rPr>
          <w:rFonts w:ascii="Times New Roman" w:eastAsia="Times New Roman" w:hAnsi="Times New Roman" w:cs="Times New Roman"/>
          <w:color w:val="000000"/>
          <w:sz w:val="24"/>
          <w:szCs w:val="24"/>
        </w:rPr>
      </w:pPr>
      <w:hyperlink r:id="rId10" w:tgtFrame="_blank" w:history="1">
        <w:r w:rsidRPr="006F49A6">
          <w:rPr>
            <w:rFonts w:ascii="Times New Roman" w:eastAsia="Times New Roman" w:hAnsi="Times New Roman" w:cs="Times New Roman"/>
            <w:color w:val="1155CC"/>
            <w:sz w:val="24"/>
            <w:szCs w:val="24"/>
            <w:u w:val="single"/>
          </w:rPr>
          <w:t>What to do if your kid has Covid-19 symptoms</w:t>
        </w:r>
      </w:hyperlink>
      <w:r w:rsidRPr="006F49A6">
        <w:rPr>
          <w:rFonts w:ascii="Times New Roman" w:eastAsia="Times New Roman" w:hAnsi="Times New Roman" w:cs="Times New Roman"/>
          <w:color w:val="000000"/>
          <w:sz w:val="24"/>
          <w:szCs w:val="24"/>
        </w:rPr>
        <w:t xml:space="preserve"> Keep them away from other people and school to be cautious, wear masks until determined what illness, and monitor hydration</w:t>
      </w:r>
    </w:p>
    <w:p w:rsidR="006F49A6" w:rsidRPr="006F49A6" w:rsidRDefault="006F49A6" w:rsidP="006F49A6">
      <w:pPr>
        <w:numPr>
          <w:ilvl w:val="0"/>
          <w:numId w:val="27"/>
        </w:numPr>
        <w:spacing w:after="0" w:line="480" w:lineRule="auto"/>
        <w:ind w:left="945"/>
        <w:textAlignment w:val="baseline"/>
        <w:rPr>
          <w:rFonts w:ascii="Times New Roman" w:eastAsia="Times New Roman" w:hAnsi="Times New Roman" w:cs="Times New Roman"/>
          <w:color w:val="000000"/>
          <w:sz w:val="24"/>
          <w:szCs w:val="24"/>
        </w:rPr>
      </w:pPr>
      <w:hyperlink r:id="rId11" w:tgtFrame="_blank" w:history="1">
        <w:r w:rsidRPr="006F49A6">
          <w:rPr>
            <w:rFonts w:ascii="Times New Roman" w:eastAsia="Times New Roman" w:hAnsi="Times New Roman" w:cs="Times New Roman"/>
            <w:color w:val="1155CC"/>
            <w:sz w:val="24"/>
            <w:szCs w:val="24"/>
            <w:u w:val="single"/>
          </w:rPr>
          <w:t>Flu shot: Getting your annual vaccine is more essential than ever</w:t>
        </w:r>
      </w:hyperlink>
      <w:r w:rsidRPr="006F49A6">
        <w:rPr>
          <w:rFonts w:ascii="Times New Roman" w:eastAsia="Times New Roman" w:hAnsi="Times New Roman" w:cs="Times New Roman"/>
          <w:color w:val="000000"/>
          <w:sz w:val="24"/>
          <w:szCs w:val="24"/>
        </w:rPr>
        <w:t xml:space="preserve"> Flu shot is super important this year to prevent flu infection amongst coronavirus pandemic and should be done by end of October</w:t>
      </w:r>
    </w:p>
    <w:p w:rsidR="006F49A6" w:rsidRPr="006F49A6" w:rsidRDefault="006F49A6" w:rsidP="006F49A6">
      <w:pPr>
        <w:spacing w:after="0" w:line="480" w:lineRule="auto"/>
        <w:rPr>
          <w:rFonts w:ascii="Times New Roman" w:eastAsia="Times New Roman" w:hAnsi="Times New Roman" w:cs="Times New Roman"/>
          <w:sz w:val="24"/>
          <w:szCs w:val="24"/>
        </w:rPr>
      </w:pPr>
      <w:r w:rsidRPr="006F49A6">
        <w:rPr>
          <w:rFonts w:ascii="Times New Roman" w:eastAsia="Times New Roman" w:hAnsi="Times New Roman" w:cs="Times New Roman"/>
          <w:bCs/>
          <w:color w:val="000000"/>
          <w:sz w:val="24"/>
          <w:szCs w:val="24"/>
        </w:rPr>
        <w:t>Local Media </w:t>
      </w:r>
    </w:p>
    <w:p w:rsidR="006F49A6" w:rsidRPr="006F49A6" w:rsidRDefault="006F49A6" w:rsidP="006F49A6">
      <w:pPr>
        <w:spacing w:after="0" w:line="480" w:lineRule="auto"/>
        <w:ind w:left="720"/>
        <w:rPr>
          <w:rFonts w:ascii="Times New Roman" w:eastAsia="Times New Roman" w:hAnsi="Times New Roman" w:cs="Times New Roman"/>
          <w:sz w:val="24"/>
          <w:szCs w:val="24"/>
        </w:rPr>
      </w:pPr>
      <w:r w:rsidRPr="006F49A6">
        <w:rPr>
          <w:rFonts w:ascii="Times New Roman" w:eastAsia="Times New Roman" w:hAnsi="Times New Roman" w:cs="Times New Roman"/>
          <w:color w:val="000000"/>
          <w:sz w:val="24"/>
          <w:szCs w:val="24"/>
        </w:rPr>
        <w:t xml:space="preserve">Tribune- </w:t>
      </w:r>
      <w:hyperlink r:id="rId12" w:tgtFrame="_blank" w:history="1">
        <w:r w:rsidRPr="006F49A6">
          <w:rPr>
            <w:rFonts w:ascii="Times New Roman" w:eastAsia="Times New Roman" w:hAnsi="Times New Roman" w:cs="Times New Roman"/>
            <w:color w:val="1155CC"/>
            <w:sz w:val="24"/>
            <w:szCs w:val="24"/>
            <w:u w:val="single"/>
          </w:rPr>
          <w:t>MU tightens mask rules as students criticize response</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13" w:tgtFrame="_blank" w:history="1">
        <w:r w:rsidRPr="006F49A6">
          <w:rPr>
            <w:rFonts w:ascii="Times New Roman" w:eastAsia="Times New Roman" w:hAnsi="Times New Roman" w:cs="Times New Roman"/>
            <w:color w:val="1155CC"/>
            <w:sz w:val="24"/>
            <w:szCs w:val="24"/>
            <w:u w:val="single"/>
          </w:rPr>
          <w:t>COVID-19 claims life of eastern Missouri teacher</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r w:rsidRPr="006F49A6">
        <w:rPr>
          <w:rFonts w:ascii="Times New Roman" w:eastAsia="Times New Roman" w:hAnsi="Times New Roman" w:cs="Times New Roman"/>
          <w:color w:val="000000"/>
          <w:sz w:val="24"/>
          <w:szCs w:val="24"/>
        </w:rPr>
        <w:t xml:space="preserve">KRCG- </w:t>
      </w:r>
      <w:hyperlink r:id="rId14" w:tgtFrame="_blank" w:history="1">
        <w:proofErr w:type="spellStart"/>
        <w:r w:rsidRPr="006F49A6">
          <w:rPr>
            <w:rFonts w:ascii="Times New Roman" w:eastAsia="Times New Roman" w:hAnsi="Times New Roman" w:cs="Times New Roman"/>
            <w:color w:val="1155CC"/>
            <w:sz w:val="24"/>
            <w:szCs w:val="24"/>
            <w:u w:val="single"/>
          </w:rPr>
          <w:t>Fauci</w:t>
        </w:r>
        <w:proofErr w:type="spellEnd"/>
        <w:r w:rsidRPr="006F49A6">
          <w:rPr>
            <w:rFonts w:ascii="Times New Roman" w:eastAsia="Times New Roman" w:hAnsi="Times New Roman" w:cs="Times New Roman"/>
            <w:color w:val="1155CC"/>
            <w:sz w:val="24"/>
            <w:szCs w:val="24"/>
            <w:u w:val="single"/>
          </w:rPr>
          <w:t xml:space="preserve"> sticks with projection of vaccine in 2021</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15" w:tgtFrame="_blank" w:history="1">
        <w:r w:rsidRPr="006F49A6">
          <w:rPr>
            <w:rFonts w:ascii="Times New Roman" w:eastAsia="Times New Roman" w:hAnsi="Times New Roman" w:cs="Times New Roman"/>
            <w:color w:val="1155CC"/>
            <w:sz w:val="24"/>
            <w:szCs w:val="24"/>
            <w:u w:val="single"/>
          </w:rPr>
          <w:t>Officials: Halted vaccine study shows 'no compromises' on safety</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r w:rsidRPr="006F49A6">
        <w:rPr>
          <w:rFonts w:ascii="Times New Roman" w:eastAsia="Times New Roman" w:hAnsi="Times New Roman" w:cs="Times New Roman"/>
          <w:color w:val="000000"/>
          <w:sz w:val="24"/>
          <w:szCs w:val="24"/>
        </w:rPr>
        <w:t xml:space="preserve">Missourian- </w:t>
      </w:r>
      <w:hyperlink r:id="rId16" w:tgtFrame="_blank" w:history="1">
        <w:r w:rsidRPr="006F49A6">
          <w:rPr>
            <w:rFonts w:ascii="Times New Roman" w:eastAsia="Times New Roman" w:hAnsi="Times New Roman" w:cs="Times New Roman"/>
            <w:color w:val="1155CC"/>
            <w:sz w:val="24"/>
            <w:szCs w:val="24"/>
            <w:u w:val="single"/>
          </w:rPr>
          <w:t>Columbia council debates extensive changes to trash collection</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17" w:tgtFrame="_blank" w:history="1">
        <w:r w:rsidRPr="006F49A6">
          <w:rPr>
            <w:rFonts w:ascii="Times New Roman" w:eastAsia="Times New Roman" w:hAnsi="Times New Roman" w:cs="Times New Roman"/>
            <w:color w:val="1155CC"/>
            <w:sz w:val="24"/>
            <w:szCs w:val="24"/>
            <w:u w:val="single"/>
          </w:rPr>
          <w:t>COVID data illustrates challenges with testing, containing spread</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r w:rsidRPr="006F49A6">
        <w:rPr>
          <w:rFonts w:ascii="Times New Roman" w:eastAsia="Times New Roman" w:hAnsi="Times New Roman" w:cs="Times New Roman"/>
          <w:color w:val="000000"/>
          <w:sz w:val="24"/>
          <w:szCs w:val="24"/>
        </w:rPr>
        <w:t xml:space="preserve">KOMU- </w:t>
      </w:r>
      <w:hyperlink r:id="rId18" w:tgtFrame="_blank" w:history="1">
        <w:r w:rsidRPr="006F49A6">
          <w:rPr>
            <w:rFonts w:ascii="Times New Roman" w:eastAsia="Times New Roman" w:hAnsi="Times New Roman" w:cs="Times New Roman"/>
            <w:color w:val="1155CC"/>
            <w:sz w:val="24"/>
            <w:szCs w:val="24"/>
            <w:u w:val="single"/>
          </w:rPr>
          <w:t>Boone County to host COIVD-19 testing events</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19" w:tgtFrame="_blank" w:history="1">
        <w:r w:rsidRPr="006F49A6">
          <w:rPr>
            <w:rFonts w:ascii="Times New Roman" w:eastAsia="Times New Roman" w:hAnsi="Times New Roman" w:cs="Times New Roman"/>
            <w:color w:val="1155CC"/>
            <w:sz w:val="24"/>
            <w:szCs w:val="24"/>
            <w:u w:val="single"/>
          </w:rPr>
          <w:t>LIVE: Governor Parson's COVID-19 briefing</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20" w:tgtFrame="_blank" w:history="1">
        <w:r w:rsidRPr="006F49A6">
          <w:rPr>
            <w:rFonts w:ascii="Times New Roman" w:eastAsia="Times New Roman" w:hAnsi="Times New Roman" w:cs="Times New Roman"/>
            <w:color w:val="1155CC"/>
            <w:sz w:val="24"/>
            <w:szCs w:val="24"/>
            <w:u w:val="single"/>
          </w:rPr>
          <w:t>City council discusses rise of student COVID-19 cases, extends health order</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21" w:tgtFrame="_blank" w:history="1">
        <w:r w:rsidRPr="006F49A6">
          <w:rPr>
            <w:rFonts w:ascii="Times New Roman" w:eastAsia="Times New Roman" w:hAnsi="Times New Roman" w:cs="Times New Roman"/>
            <w:color w:val="1155CC"/>
            <w:sz w:val="24"/>
            <w:szCs w:val="24"/>
            <w:u w:val="single"/>
          </w:rPr>
          <w:t>Wednesday COVID-19 Coverage: 31 new MU student cases</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22" w:tgtFrame="_blank" w:history="1">
        <w:r w:rsidRPr="006F49A6">
          <w:rPr>
            <w:rFonts w:ascii="Times New Roman" w:eastAsia="Times New Roman" w:hAnsi="Times New Roman" w:cs="Times New Roman"/>
            <w:color w:val="1155CC"/>
            <w:sz w:val="24"/>
            <w:szCs w:val="24"/>
            <w:u w:val="single"/>
          </w:rPr>
          <w:t xml:space="preserve">Coach </w:t>
        </w:r>
        <w:proofErr w:type="spellStart"/>
        <w:r w:rsidRPr="006F49A6">
          <w:rPr>
            <w:rFonts w:ascii="Times New Roman" w:eastAsia="Times New Roman" w:hAnsi="Times New Roman" w:cs="Times New Roman"/>
            <w:color w:val="1155CC"/>
            <w:sz w:val="24"/>
            <w:szCs w:val="24"/>
            <w:u w:val="single"/>
          </w:rPr>
          <w:t>Drinkwitz</w:t>
        </w:r>
        <w:proofErr w:type="spellEnd"/>
        <w:r w:rsidRPr="006F49A6">
          <w:rPr>
            <w:rFonts w:ascii="Times New Roman" w:eastAsia="Times New Roman" w:hAnsi="Times New Roman" w:cs="Times New Roman"/>
            <w:color w:val="1155CC"/>
            <w:sz w:val="24"/>
            <w:szCs w:val="24"/>
            <w:u w:val="single"/>
          </w:rPr>
          <w:t xml:space="preserve"> confirms </w:t>
        </w:r>
        <w:proofErr w:type="gramStart"/>
        <w:r w:rsidRPr="006F49A6">
          <w:rPr>
            <w:rFonts w:ascii="Times New Roman" w:eastAsia="Times New Roman" w:hAnsi="Times New Roman" w:cs="Times New Roman"/>
            <w:color w:val="1155CC"/>
            <w:sz w:val="24"/>
            <w:szCs w:val="24"/>
            <w:u w:val="single"/>
          </w:rPr>
          <w:t>4</w:t>
        </w:r>
        <w:proofErr w:type="gramEnd"/>
        <w:r w:rsidRPr="006F49A6">
          <w:rPr>
            <w:rFonts w:ascii="Times New Roman" w:eastAsia="Times New Roman" w:hAnsi="Times New Roman" w:cs="Times New Roman"/>
            <w:color w:val="1155CC"/>
            <w:sz w:val="24"/>
            <w:szCs w:val="24"/>
            <w:u w:val="single"/>
          </w:rPr>
          <w:t xml:space="preserve"> positive COVID-19 cases</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r w:rsidRPr="006F49A6">
        <w:rPr>
          <w:rFonts w:ascii="Times New Roman" w:eastAsia="Times New Roman" w:hAnsi="Times New Roman" w:cs="Times New Roman"/>
          <w:color w:val="000000"/>
          <w:sz w:val="24"/>
          <w:szCs w:val="24"/>
        </w:rPr>
        <w:t xml:space="preserve">KMIZ- </w:t>
      </w:r>
      <w:hyperlink r:id="rId23" w:tgtFrame="_blank" w:history="1">
        <w:r w:rsidRPr="006F49A6">
          <w:rPr>
            <w:rFonts w:ascii="Times New Roman" w:eastAsia="Times New Roman" w:hAnsi="Times New Roman" w:cs="Times New Roman"/>
            <w:color w:val="1155CC"/>
            <w:sz w:val="24"/>
            <w:szCs w:val="24"/>
            <w:u w:val="single"/>
          </w:rPr>
          <w:t>Wednesday Updates: Missouri back above 1,000 new COVID-19 cases</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24" w:tgtFrame="_blank" w:history="1">
        <w:r w:rsidRPr="006F49A6">
          <w:rPr>
            <w:rFonts w:ascii="Times New Roman" w:eastAsia="Times New Roman" w:hAnsi="Times New Roman" w:cs="Times New Roman"/>
            <w:color w:val="1155CC"/>
            <w:sz w:val="24"/>
            <w:szCs w:val="24"/>
            <w:u w:val="single"/>
          </w:rPr>
          <w:t>COVID-19 case surge prompts Columbia City Council to give health director more power</w:t>
        </w:r>
      </w:hyperlink>
    </w:p>
    <w:p w:rsidR="006F49A6" w:rsidRPr="006F49A6" w:rsidRDefault="006F49A6" w:rsidP="006F49A6">
      <w:pPr>
        <w:spacing w:after="0" w:line="480" w:lineRule="auto"/>
        <w:ind w:left="720"/>
        <w:rPr>
          <w:rFonts w:ascii="Times New Roman" w:eastAsia="Times New Roman" w:hAnsi="Times New Roman" w:cs="Times New Roman"/>
          <w:sz w:val="24"/>
          <w:szCs w:val="24"/>
        </w:rPr>
      </w:pPr>
      <w:hyperlink r:id="rId25" w:tgtFrame="_blank" w:history="1">
        <w:r w:rsidRPr="006F49A6">
          <w:rPr>
            <w:rFonts w:ascii="Times New Roman" w:eastAsia="Times New Roman" w:hAnsi="Times New Roman" w:cs="Times New Roman"/>
            <w:color w:val="1155CC"/>
            <w:sz w:val="24"/>
            <w:szCs w:val="24"/>
            <w:u w:val="single"/>
          </w:rPr>
          <w:t>Schools across Mid-Missouri provide free meals for students amid pandemic</w:t>
        </w:r>
      </w:hyperlink>
    </w:p>
    <w:p w:rsidR="006F49A6" w:rsidRPr="006F49A6" w:rsidRDefault="006F49A6" w:rsidP="006F49A6">
      <w:pPr>
        <w:spacing w:after="0" w:line="480" w:lineRule="auto"/>
        <w:rPr>
          <w:rFonts w:ascii="Times New Roman" w:eastAsia="Times New Roman" w:hAnsi="Times New Roman" w:cs="Times New Roman"/>
          <w:sz w:val="24"/>
          <w:szCs w:val="24"/>
        </w:rPr>
      </w:pPr>
      <w:r w:rsidRPr="006F49A6">
        <w:rPr>
          <w:rFonts w:ascii="Times New Roman" w:eastAsia="Times New Roman" w:hAnsi="Times New Roman" w:cs="Times New Roman"/>
          <w:bCs/>
          <w:color w:val="000000"/>
          <w:sz w:val="24"/>
          <w:szCs w:val="24"/>
        </w:rPr>
        <w:t>Local Chatter </w:t>
      </w:r>
    </w:p>
    <w:p w:rsidR="006F49A6" w:rsidRPr="006F49A6" w:rsidRDefault="006F49A6" w:rsidP="006F49A6">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r w:rsidRPr="006F49A6">
        <w:rPr>
          <w:rFonts w:ascii="Times New Roman" w:eastAsia="Times New Roman" w:hAnsi="Times New Roman" w:cs="Times New Roman"/>
          <w:color w:val="000000"/>
          <w:sz w:val="24"/>
          <w:szCs w:val="24"/>
        </w:rPr>
        <w:t>CPS meal plan discussion about contents of meals and access for families</w:t>
      </w:r>
    </w:p>
    <w:p w:rsidR="006F49A6" w:rsidRPr="006F49A6" w:rsidRDefault="006F49A6" w:rsidP="006F49A6">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r w:rsidRPr="006F49A6">
        <w:rPr>
          <w:rFonts w:ascii="Times New Roman" w:eastAsia="Times New Roman" w:hAnsi="Times New Roman" w:cs="Times New Roman"/>
          <w:color w:val="000000"/>
          <w:sz w:val="24"/>
          <w:szCs w:val="24"/>
        </w:rPr>
        <w:t>Mourning for Missouri teacher who passed away from COVID-19</w:t>
      </w:r>
    </w:p>
    <w:p w:rsidR="006F49A6" w:rsidRPr="006F49A6" w:rsidRDefault="006F49A6" w:rsidP="006F49A6">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r w:rsidRPr="006F49A6">
        <w:rPr>
          <w:rFonts w:ascii="Times New Roman" w:eastAsia="Times New Roman" w:hAnsi="Times New Roman" w:cs="Times New Roman"/>
          <w:color w:val="000000"/>
          <w:sz w:val="24"/>
          <w:szCs w:val="24"/>
        </w:rPr>
        <w:t>Lot of concern on Twitter about University of Missouri’s response to consistent virus outbreak</w:t>
      </w: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26">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27">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C26119">
      <w:pPr>
        <w:numPr>
          <w:ilvl w:val="0"/>
          <w:numId w:val="6"/>
        </w:numPr>
        <w:ind w:left="720" w:firstLine="180"/>
        <w:rPr>
          <w:rFonts w:ascii="Calibri" w:eastAsia="Calibri" w:hAnsi="Calibri" w:cs="Calibri"/>
        </w:rPr>
      </w:pPr>
      <w:hyperlink r:id="rId28">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B8073B">
        <w:rPr>
          <w:rFonts w:ascii="Calibri" w:eastAsia="Calibri" w:hAnsi="Calibri" w:cs="Calibri"/>
          <w:color w:val="C45911"/>
        </w:rPr>
        <w:t>96,475</w:t>
      </w:r>
      <w:r>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B8073B">
        <w:rPr>
          <w:rFonts w:ascii="Calibri" w:eastAsia="Calibri" w:hAnsi="Calibri" w:cs="Calibri"/>
          <w:color w:val="C45911"/>
        </w:rPr>
        <w:t>,673</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29">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30">
        <w:r>
          <w:rPr>
            <w:rFonts w:ascii="Calibri" w:eastAsia="Calibri" w:hAnsi="Calibri" w:cs="Calibri"/>
            <w:color w:val="0000FF"/>
            <w:u w:val="single"/>
          </w:rPr>
          <w:t>https://governor.mo.gov/press-releases/archive/governor-parson-announces-missouri-will-fully-reopen-enter-phase-2-recovery</w:t>
        </w:r>
      </w:hyperlink>
    </w:p>
    <w:p w:rsidR="007E3802" w:rsidRPr="00957205" w:rsidRDefault="00664809" w:rsidP="000A7720">
      <w:pPr>
        <w:spacing w:after="200" w:line="276" w:lineRule="auto"/>
        <w:ind w:left="720"/>
        <w:rPr>
          <w:rFonts w:ascii="Calibri" w:eastAsia="Calibri" w:hAnsi="Calibri" w:cs="Calibri"/>
        </w:rPr>
      </w:pPr>
      <w:r w:rsidRPr="00957205">
        <w:rPr>
          <w:rFonts w:ascii="Calibri" w:eastAsia="Calibri" w:hAnsi="Calibri" w:cs="Calibri"/>
        </w:rPr>
        <w:t xml:space="preserve">Missouri Department of Elementary and Secondary Education released </w:t>
      </w:r>
      <w:r w:rsidR="000A7720" w:rsidRPr="00957205">
        <w:rPr>
          <w:rFonts w:ascii="Calibri" w:eastAsia="Calibri" w:hAnsi="Calibri" w:cs="Calibri"/>
        </w:rPr>
        <w:t>updated guidance regarding COVID 19 mitigation in schools on September 4, 2020.</w:t>
      </w:r>
    </w:p>
    <w:p w:rsidR="000A7720" w:rsidRPr="000A7720" w:rsidRDefault="00C26119" w:rsidP="000A7720">
      <w:pPr>
        <w:pStyle w:val="ListParagraph"/>
        <w:numPr>
          <w:ilvl w:val="0"/>
          <w:numId w:val="20"/>
        </w:numPr>
        <w:spacing w:after="200" w:line="276" w:lineRule="auto"/>
        <w:rPr>
          <w:rFonts w:ascii="Calibri" w:eastAsia="Calibri" w:hAnsi="Calibri" w:cs="Calibri"/>
          <w:color w:val="C45911"/>
        </w:rPr>
      </w:pPr>
      <w:hyperlink r:id="rId31" w:history="1">
        <w:r w:rsidR="000A7720" w:rsidRPr="00957205">
          <w:rPr>
            <w:u w:val="single"/>
          </w:rPr>
          <w:t>https</w:t>
        </w:r>
        <w:r w:rsidR="000A7720" w:rsidRPr="000A7720">
          <w:rPr>
            <w:color w:val="0000FF"/>
            <w:u w:val="single"/>
          </w:rPr>
          <w:t>://health.mo.gov/living/healthcondiseases/communicable/novel-coronavirus/pdf/updated-joint-guidance-regarding-mitigation-in-schools.pdf</w:t>
        </w:r>
      </w:hyperlink>
    </w:p>
    <w:p w:rsidR="000A7720"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p>
    <w:p w:rsidR="007E3802"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 xml:space="preserve">State Criteria for Testing Approval: </w:t>
      </w:r>
      <w:hyperlink r:id="rId32">
        <w:r w:rsidR="00664809" w:rsidRPr="000A7720">
          <w:rPr>
            <w:rFonts w:ascii="Calibri" w:eastAsia="Calibri" w:hAnsi="Calibri" w:cs="Calibri"/>
            <w:color w:val="0000FF"/>
            <w:u w:val="single"/>
          </w:rPr>
          <w:t>https://health.mo.gov/living/healthcondiseases/communicable/novel-coronavirus-lpha/pdf/mo-pui-guidance.pdf</w:t>
        </w:r>
      </w:hyperlink>
    </w:p>
    <w:p w:rsidR="000A7720" w:rsidRPr="000A7720" w:rsidRDefault="000A7720" w:rsidP="000A7720">
      <w:pPr>
        <w:pStyle w:val="ListParagraph"/>
        <w:spacing w:after="200" w:line="276" w:lineRule="auto"/>
        <w:ind w:left="1440"/>
        <w:rPr>
          <w:rFonts w:ascii="Calibri" w:eastAsia="Calibri" w:hAnsi="Calibri" w:cs="Calibri"/>
        </w:rPr>
      </w:pPr>
    </w:p>
    <w:p w:rsidR="000A7720"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Additional classifications for Missouri State Public Health Lab testing:</w:t>
      </w:r>
    </w:p>
    <w:p w:rsidR="000A7720" w:rsidRPr="000A7720" w:rsidRDefault="00C26119" w:rsidP="000A7720">
      <w:pPr>
        <w:spacing w:after="200" w:line="276" w:lineRule="auto"/>
        <w:ind w:left="1440"/>
        <w:rPr>
          <w:rFonts w:ascii="Calibri" w:eastAsia="Calibri" w:hAnsi="Calibri" w:cs="Calibri"/>
        </w:rPr>
      </w:pPr>
      <w:hyperlink r:id="rId33" w:history="1">
        <w:r w:rsidR="000A7720" w:rsidRPr="000A7720">
          <w:rPr>
            <w:color w:val="0000FF"/>
            <w:u w:val="single"/>
          </w:rPr>
          <w:t>https://health.mo.gov/living/healthcondiseases/communicable/novel-coronavirus-lpha/pdf/covid-19-testing-expanded-for-lphas.pdf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C26119">
      <w:pPr>
        <w:numPr>
          <w:ilvl w:val="0"/>
          <w:numId w:val="9"/>
        </w:numPr>
        <w:spacing w:after="200" w:line="276" w:lineRule="auto"/>
        <w:ind w:left="1440" w:hanging="360"/>
        <w:rPr>
          <w:rFonts w:ascii="Calibri" w:eastAsia="Calibri" w:hAnsi="Calibri" w:cs="Calibri"/>
        </w:rPr>
      </w:pPr>
      <w:hyperlink r:id="rId34">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081451">
        <w:rPr>
          <w:rFonts w:ascii="Calibri" w:eastAsia="Calibri" w:hAnsi="Calibri" w:cs="Calibri"/>
          <w:color w:val="C45911"/>
        </w:rPr>
        <w:t>3,599</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081451">
        <w:rPr>
          <w:rFonts w:ascii="Calibri" w:eastAsia="Calibri" w:hAnsi="Calibri" w:cs="Calibri"/>
          <w:color w:val="C45911"/>
        </w:rPr>
        <w:t xml:space="preserve"> 2,560</w:t>
      </w:r>
      <w:r w:rsidR="005A12A8">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5">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36">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37">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38"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39"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40">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lastRenderedPageBreak/>
        <w:t>As ESF-6 lead, City of Columbia Division of Human Services has activated a COVID-19 Get Help webpage website to list key human services resources needed during the pandemic: COVID-19 Get Help (</w:t>
      </w:r>
      <w:hyperlink r:id="rId41">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42">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957205">
        <w:rPr>
          <w:rFonts w:ascii="Calibri" w:eastAsia="Calibri" w:hAnsi="Calibri" w:cs="Calibri"/>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222C6"/>
    <w:multiLevelType w:val="hybridMultilevel"/>
    <w:tmpl w:val="94982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4D5D42"/>
    <w:multiLevelType w:val="multilevel"/>
    <w:tmpl w:val="DF0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62403"/>
    <w:multiLevelType w:val="multilevel"/>
    <w:tmpl w:val="889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E954E7"/>
    <w:multiLevelType w:val="multilevel"/>
    <w:tmpl w:val="CBA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8C7F09"/>
    <w:multiLevelType w:val="multilevel"/>
    <w:tmpl w:val="AC6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C6357"/>
    <w:multiLevelType w:val="multilevel"/>
    <w:tmpl w:val="77E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B177E"/>
    <w:multiLevelType w:val="multilevel"/>
    <w:tmpl w:val="C76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34923"/>
    <w:multiLevelType w:val="multilevel"/>
    <w:tmpl w:val="F60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A56290"/>
    <w:multiLevelType w:val="multilevel"/>
    <w:tmpl w:val="0718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23"/>
  </w:num>
  <w:num w:numId="4">
    <w:abstractNumId w:val="16"/>
  </w:num>
  <w:num w:numId="5">
    <w:abstractNumId w:val="8"/>
  </w:num>
  <w:num w:numId="6">
    <w:abstractNumId w:val="1"/>
  </w:num>
  <w:num w:numId="7">
    <w:abstractNumId w:val="26"/>
  </w:num>
  <w:num w:numId="8">
    <w:abstractNumId w:val="22"/>
  </w:num>
  <w:num w:numId="9">
    <w:abstractNumId w:val="6"/>
  </w:num>
  <w:num w:numId="10">
    <w:abstractNumId w:val="18"/>
  </w:num>
  <w:num w:numId="11">
    <w:abstractNumId w:val="27"/>
  </w:num>
  <w:num w:numId="12">
    <w:abstractNumId w:val="10"/>
  </w:num>
  <w:num w:numId="13">
    <w:abstractNumId w:val="3"/>
  </w:num>
  <w:num w:numId="14">
    <w:abstractNumId w:val="14"/>
  </w:num>
  <w:num w:numId="15">
    <w:abstractNumId w:val="25"/>
  </w:num>
  <w:num w:numId="16">
    <w:abstractNumId w:val="0"/>
  </w:num>
  <w:num w:numId="17">
    <w:abstractNumId w:val="4"/>
  </w:num>
  <w:num w:numId="18">
    <w:abstractNumId w:val="19"/>
  </w:num>
  <w:num w:numId="19">
    <w:abstractNumId w:val="17"/>
  </w:num>
  <w:num w:numId="20">
    <w:abstractNumId w:val="2"/>
  </w:num>
  <w:num w:numId="21">
    <w:abstractNumId w:val="9"/>
  </w:num>
  <w:num w:numId="22">
    <w:abstractNumId w:val="20"/>
  </w:num>
  <w:num w:numId="23">
    <w:abstractNumId w:val="7"/>
  </w:num>
  <w:num w:numId="24">
    <w:abstractNumId w:val="13"/>
  </w:num>
  <w:num w:numId="25">
    <w:abstractNumId w:val="5"/>
  </w:num>
  <w:num w:numId="26">
    <w:abstractNumId w:val="24"/>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81451"/>
    <w:rsid w:val="000A7720"/>
    <w:rsid w:val="00124343"/>
    <w:rsid w:val="00193EA3"/>
    <w:rsid w:val="001A6172"/>
    <w:rsid w:val="002A2E5A"/>
    <w:rsid w:val="002A5FDA"/>
    <w:rsid w:val="002C0295"/>
    <w:rsid w:val="002E3CA5"/>
    <w:rsid w:val="003B7297"/>
    <w:rsid w:val="003D3048"/>
    <w:rsid w:val="004A57B8"/>
    <w:rsid w:val="004F4C3B"/>
    <w:rsid w:val="0050762A"/>
    <w:rsid w:val="00556383"/>
    <w:rsid w:val="005963CF"/>
    <w:rsid w:val="005A12A8"/>
    <w:rsid w:val="005B58C5"/>
    <w:rsid w:val="00664809"/>
    <w:rsid w:val="006A7A36"/>
    <w:rsid w:val="006D226B"/>
    <w:rsid w:val="006F11C3"/>
    <w:rsid w:val="006F49A6"/>
    <w:rsid w:val="007E3802"/>
    <w:rsid w:val="008841C0"/>
    <w:rsid w:val="008D7CDF"/>
    <w:rsid w:val="00925421"/>
    <w:rsid w:val="00957205"/>
    <w:rsid w:val="009F47F6"/>
    <w:rsid w:val="00A175C9"/>
    <w:rsid w:val="00B8073B"/>
    <w:rsid w:val="00C252AC"/>
    <w:rsid w:val="00C26119"/>
    <w:rsid w:val="00C471A9"/>
    <w:rsid w:val="00D03F3C"/>
    <w:rsid w:val="00DE111C"/>
    <w:rsid w:val="00E13C2A"/>
    <w:rsid w:val="00E54737"/>
    <w:rsid w:val="00FF642D"/>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4D11"/>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520163682">
      <w:bodyDiv w:val="1"/>
      <w:marLeft w:val="0"/>
      <w:marRight w:val="0"/>
      <w:marTop w:val="0"/>
      <w:marBottom w:val="0"/>
      <w:divBdr>
        <w:top w:val="none" w:sz="0" w:space="0" w:color="auto"/>
        <w:left w:val="none" w:sz="0" w:space="0" w:color="auto"/>
        <w:bottom w:val="none" w:sz="0" w:space="0" w:color="auto"/>
        <w:right w:val="none" w:sz="0" w:space="0" w:color="auto"/>
      </w:divBdr>
    </w:div>
    <w:div w:id="1065419758">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337221917">
      <w:bodyDiv w:val="1"/>
      <w:marLeft w:val="0"/>
      <w:marRight w:val="0"/>
      <w:marTop w:val="0"/>
      <w:marBottom w:val="0"/>
      <w:divBdr>
        <w:top w:val="none" w:sz="0" w:space="0" w:color="auto"/>
        <w:left w:val="none" w:sz="0" w:space="0" w:color="auto"/>
        <w:bottom w:val="none" w:sz="0" w:space="0" w:color="auto"/>
        <w:right w:val="none" w:sz="0" w:space="0" w:color="auto"/>
      </w:divBdr>
    </w:div>
    <w:div w:id="167807491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Health/doctors-working-crack-mystery-long-haul-covid-19/story?id=72862670" TargetMode="External"/><Relationship Id="rId13" Type="http://schemas.openxmlformats.org/officeDocument/2006/relationships/hyperlink" Target="https://www.columbiatribune.com/news/20200909/covid-19-claims-life-of-eastern-missouri-teacher-34?fbclid=IwAR1E27YFjTAIfc2A20hH2ZO9aRxyUcd-dVvMmDoqTVquwcp7l-B4WTr3NeA" TargetMode="External"/><Relationship Id="rId18" Type="http://schemas.openxmlformats.org/officeDocument/2006/relationships/hyperlink" Target="https://www.komu.com/news/boone-county-to-host-covid-19-testing-events" TargetMode="External"/><Relationship Id="rId26" Type="http://schemas.openxmlformats.org/officeDocument/2006/relationships/hyperlink" Target="https://www.cdc.gov/coronavirus/2019-ncov/travelers/map-and-travel-notices.html" TargetMode="External"/><Relationship Id="rId39" Type="http://schemas.openxmlformats.org/officeDocument/2006/relationships/hyperlink" Target="https://www.como.gov/coronavirus/%22ov/coronavirus/" TargetMode="External"/><Relationship Id="rId3" Type="http://schemas.openxmlformats.org/officeDocument/2006/relationships/settings" Target="settings.xml"/><Relationship Id="rId21" Type="http://schemas.openxmlformats.org/officeDocument/2006/relationships/hyperlink" Target="https://www.komu.com/news/wednesday-covid-19-coverage-31-new-mu-student-cases" TargetMode="External"/><Relationship Id="rId34" Type="http://schemas.openxmlformats.org/officeDocument/2006/relationships/hyperlink" Target="http://gocolumbiamo.maps.arcgis.com/apps/MapSeries/index.html?appid=478880b83d5e4d35b646d80fe6f2c2f6" TargetMode="External"/><Relationship Id="rId42" Type="http://schemas.openxmlformats.org/officeDocument/2006/relationships/hyperlink" Target="http://comohelps.org/" TargetMode="External"/><Relationship Id="rId7" Type="http://schemas.openxmlformats.org/officeDocument/2006/relationships/hyperlink" Target="https://abcnews.go.com/Health/wireStory/halt-coronavirus-trial-safety-valve-work-fauci-72901542" TargetMode="External"/><Relationship Id="rId12" Type="http://schemas.openxmlformats.org/officeDocument/2006/relationships/hyperlink" Target="https://www.columbiatribune.com/news/20200908/mu-tightens-mask-rules-as-students-criticize-response" TargetMode="External"/><Relationship Id="rId17" Type="http://schemas.openxmlformats.org/officeDocument/2006/relationships/hyperlink" Target="https://www.columbiamissourian.com/news/covid19/covid-data-illustrates-challenges-with-testing-containing-spread/article_34631ec6-f204-11ea-827f-d3551aae3a4e.html" TargetMode="External"/><Relationship Id="rId25" Type="http://schemas.openxmlformats.org/officeDocument/2006/relationships/hyperlink" Target="https://abc17news.com/news/coronavirus/2020/09/09/schools-across-mid-missouri-provide-free-meals-for-students-amid-pandemic/" TargetMode="External"/><Relationship Id="rId33" Type="http://schemas.openxmlformats.org/officeDocument/2006/relationships/hyperlink" Target="https://health.mo.gov/living/healthcondiseases/communicable/novel-coronavirus-lpha/pdf/covid-19-testing-expanded-for-lphas.pdf" TargetMode="External"/><Relationship Id="rId38" Type="http://schemas.openxmlformats.org/officeDocument/2006/relationships/hyperlink" Target="https://www.como.gov/volunteer/covid/%22://www.como.gov/volunteer/covid/" TargetMode="External"/><Relationship Id="rId2" Type="http://schemas.openxmlformats.org/officeDocument/2006/relationships/styles" Target="styles.xml"/><Relationship Id="rId16" Type="http://schemas.openxmlformats.org/officeDocument/2006/relationships/hyperlink" Target="https://www.columbiamissourian.com/news/local/columbia-council-debates-extensive-changes-to-trash-collection/article_be808a50-f243-11ea-b17e-e3d144fcd849.html" TargetMode="External"/><Relationship Id="rId20" Type="http://schemas.openxmlformats.org/officeDocument/2006/relationships/hyperlink" Target="https://www.komu.com/news/city-council-discusses-rise-of-student-covid-19-cases-extends-health-order" TargetMode="External"/><Relationship Id="rId29" Type="http://schemas.openxmlformats.org/officeDocument/2006/relationships/hyperlink" Target="https://health.mo.gov/living/healthcondiseases/communicable/novel-coronavirus/results.php" TargetMode="External"/><Relationship Id="rId41" Type="http://schemas.openxmlformats.org/officeDocument/2006/relationships/hyperlink" Target="https://www.como.gov/health/gethelp-coronavirus/" TargetMode="External"/><Relationship Id="rId1" Type="http://schemas.openxmlformats.org/officeDocument/2006/relationships/numbering" Target="numbering.xml"/><Relationship Id="rId6" Type="http://schemas.openxmlformats.org/officeDocument/2006/relationships/hyperlink" Target="https://abcnews.go.com/Politics/trump-admitted-deliberately-played-coronavirus-threat-reports/story?id=72904348" TargetMode="External"/><Relationship Id="rId11" Type="http://schemas.openxmlformats.org/officeDocument/2006/relationships/hyperlink" Target="https://www.cnn.com/2020/09/08/health/flu-shot-influenza-prevention-wellness/index.html" TargetMode="External"/><Relationship Id="rId24" Type="http://schemas.openxmlformats.org/officeDocument/2006/relationships/hyperlink" Target="https://abc17news.com/news/columbia/2020/09/09/covid-19-case-surge-prompts-columbia-city-council-to-give-health-director-more-power/" TargetMode="External"/><Relationship Id="rId32" Type="http://schemas.openxmlformats.org/officeDocument/2006/relationships/hyperlink" Target="https://health.mo.gov/living/healthcondiseases/communicable/novel-coronavirus-lpha/pdf/mo-pui-guidance.pdf" TargetMode="External"/><Relationship Id="rId37" Type="http://schemas.openxmlformats.org/officeDocument/2006/relationships/hyperlink" Target="https://www.como.gov/wp-content/uploads/B168-20A-AKA-Face-Mask-Ordinance.pdf" TargetMode="External"/><Relationship Id="rId40" Type="http://schemas.openxmlformats.org/officeDocument/2006/relationships/hyperlink" Target="https://www.fns.usda.gov/cn/covid-19/non-congregate-feeding-nationwide-waiver-extension"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krcgtv.com/news/connect-to-congress/officials-halted-vaccine-study-shows-no-compromises-on-safety" TargetMode="External"/><Relationship Id="rId23" Type="http://schemas.openxmlformats.org/officeDocument/2006/relationships/hyperlink" Target="https://abc17news.com/news/coronavirus/2020/09/09/wednesday-updates-missouri-back-above-1000-new-covid-19-cases/" TargetMode="External"/><Relationship Id="rId28" Type="http://schemas.openxmlformats.org/officeDocument/2006/relationships/hyperlink" Target="https://www.cdc.gov/coronavirus/2019-ncov/hcp/disposition-in-home-patients.html" TargetMode="External"/><Relationship Id="rId36" Type="http://schemas.openxmlformats.org/officeDocument/2006/relationships/hyperlink" Target="https://www.como.gov/CMS/pressreleases/downloadfile.php?id=2511" TargetMode="External"/><Relationship Id="rId10" Type="http://schemas.openxmlformats.org/officeDocument/2006/relationships/hyperlink" Target="https://www.cnn.com/2020/09/09/health/kids-with-covid-19-what-to-do-wellness/index.html" TargetMode="External"/><Relationship Id="rId19" Type="http://schemas.openxmlformats.org/officeDocument/2006/relationships/hyperlink" Target="https://www.komu.com/news/live-governor-parson-s-covid-19-briefing" TargetMode="External"/><Relationship Id="rId31" Type="http://schemas.openxmlformats.org/officeDocument/2006/relationships/hyperlink" Target="https://health.mo.gov/living/healthcondiseases/communicable/novel-coronavirus/pdf/updated-joint-guidance-regarding-mitigation-in-school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r.org/2020/09/09/910748796/amid-campaign-jabs-over-vaccine-senate-to-hold-hearing-on-treatment-development" TargetMode="External"/><Relationship Id="rId14" Type="http://schemas.openxmlformats.org/officeDocument/2006/relationships/hyperlink" Target="https://krcgtv.com/news/nation-world/fauci-sticks-with-projection-of-vaccine-in-2021-09-09-2020" TargetMode="External"/><Relationship Id="rId22" Type="http://schemas.openxmlformats.org/officeDocument/2006/relationships/hyperlink" Target="https://www.komu.com/news/coach-drinkwitz-confirms-4-positive-covid-19-cases" TargetMode="External"/><Relationship Id="rId27" Type="http://schemas.openxmlformats.org/officeDocument/2006/relationships/hyperlink" Target="https://www.cdc.gov/coronavirus/2019-ncov/cases-updates/cases-in-us.html" TargetMode="External"/><Relationship Id="rId30" Type="http://schemas.openxmlformats.org/officeDocument/2006/relationships/hyperlink" Target="https://governor.mo.gov/press-releases/archive/governor-parson-announces-missouri-will-fully-reopen-enter-phase-2-recovery" TargetMode="External"/><Relationship Id="rId35" Type="http://schemas.openxmlformats.org/officeDocument/2006/relationships/hyperlink" Target="https://www.como.gov/CMS/pressreleases/downloadfile.php?id=251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2020-09-10T03:10:00Z</dcterms:created>
  <dcterms:modified xsi:type="dcterms:W3CDTF">2020-09-10T03:11:00Z</dcterms:modified>
</cp:coreProperties>
</file>