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D59C1">
            <w:rPr>
              <w:rStyle w:val="Style3"/>
              <w:rFonts w:eastAsiaTheme="majorEastAsia"/>
            </w:rPr>
            <w:t>Public Health and Human Services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4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6274C">
            <w:rPr>
              <w:rStyle w:val="Style3"/>
            </w:rPr>
            <w:t>April 17,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937DB9">
            <w:rPr>
              <w:rStyle w:val="Style3"/>
              <w:rFonts w:eastAsiaTheme="majorEastAsia"/>
            </w:rPr>
            <w:t>Amending Chapter 2 of the City Code as it relates to the Substance Abuse Advisory Commission Membership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937DB9">
          <w:pPr>
            <w:rPr>
              <w:rFonts w:ascii="Century Gothic" w:hAnsi="Century Gothic"/>
            </w:rPr>
          </w:pPr>
          <w:r w:rsidRPr="00937DB9">
            <w:rPr>
              <w:rFonts w:ascii="Century Gothic" w:hAnsi="Century Gothic"/>
            </w:rPr>
            <w:t>A</w:t>
          </w:r>
          <w:r>
            <w:rPr>
              <w:rFonts w:ascii="Century Gothic" w:hAnsi="Century Gothic"/>
            </w:rPr>
            <w:t>n ordinance a</w:t>
          </w:r>
          <w:r w:rsidRPr="00937DB9">
            <w:rPr>
              <w:rFonts w:ascii="Century Gothic" w:hAnsi="Century Gothic"/>
            </w:rPr>
            <w:t>mending Chapter 2</w:t>
          </w:r>
          <w:r>
            <w:rPr>
              <w:rFonts w:ascii="Century Gothic" w:hAnsi="Century Gothic"/>
            </w:rPr>
            <w:t>-317</w:t>
          </w:r>
          <w:r w:rsidRPr="00937DB9">
            <w:rPr>
              <w:rFonts w:ascii="Century Gothic" w:hAnsi="Century Gothic"/>
            </w:rPr>
            <w:t xml:space="preserve"> of the City Code </w:t>
          </w:r>
          <w:r>
            <w:rPr>
              <w:rFonts w:ascii="Century Gothic" w:hAnsi="Century Gothic"/>
            </w:rPr>
            <w:t xml:space="preserve">of Ordinances </w:t>
          </w:r>
          <w:r w:rsidRPr="00937DB9">
            <w:rPr>
              <w:rFonts w:ascii="Century Gothic" w:hAnsi="Century Gothic"/>
            </w:rPr>
            <w:t>as it relates to the Subst</w:t>
          </w:r>
          <w:r>
            <w:rPr>
              <w:rFonts w:ascii="Century Gothic" w:hAnsi="Century Gothic"/>
            </w:rPr>
            <w:t>ance Abuse Advisory Commission m</w:t>
          </w:r>
          <w:r w:rsidRPr="00937DB9">
            <w:rPr>
              <w:rFonts w:ascii="Century Gothic" w:hAnsi="Century Gothic"/>
            </w:rPr>
            <w:t>embership</w:t>
          </w:r>
          <w:r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p w:rsidR="00CE4274" w:rsidRDefault="00622A8E" w:rsidP="00CE4274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76005668"/>
          <w:placeholder>
            <w:docPart w:val="4AE7662C54754E80A5F963D232AD8985"/>
          </w:placeholder>
        </w:sdtPr>
        <w:sdtEndPr/>
        <w:sdtContent>
          <w:r>
            <w:rPr>
              <w:rFonts w:ascii="Century Gothic" w:hAnsi="Century Gothic"/>
            </w:rPr>
            <w:t>T</w:t>
          </w:r>
          <w:r w:rsidR="00937DB9">
            <w:rPr>
              <w:rFonts w:ascii="Century Gothic" w:hAnsi="Century Gothic"/>
            </w:rPr>
            <w:t xml:space="preserve">he </w:t>
          </w:r>
        </w:sdtContent>
      </w:sdt>
      <w:r w:rsidR="00937DB9" w:rsidRPr="00937DB9">
        <w:rPr>
          <w:rFonts w:ascii="Century Gothic" w:hAnsi="Century Gothic"/>
        </w:rPr>
        <w:t xml:space="preserve"> Subst</w:t>
      </w:r>
      <w:r w:rsidR="00937DB9">
        <w:rPr>
          <w:rFonts w:ascii="Century Gothic" w:hAnsi="Century Gothic"/>
        </w:rPr>
        <w:t>ance Abuse Advisory Commission</w:t>
      </w:r>
      <w:r w:rsidR="00C040DE">
        <w:rPr>
          <w:rFonts w:ascii="Century Gothic" w:hAnsi="Century Gothic"/>
        </w:rPr>
        <w:t xml:space="preserve"> (SAAC)</w:t>
      </w:r>
      <w:r>
        <w:rPr>
          <w:rFonts w:ascii="Century Gothic" w:hAnsi="Century Gothic"/>
        </w:rPr>
        <w:t xml:space="preserve"> has</w:t>
      </w:r>
      <w:r w:rsidR="001633E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recommended</w:t>
      </w:r>
      <w:r w:rsidR="00937DB9">
        <w:rPr>
          <w:rFonts w:ascii="Century Gothic" w:hAnsi="Century Gothic"/>
        </w:rPr>
        <w:t xml:space="preserve"> that the membership requirements of the commission be amended</w:t>
      </w:r>
      <w:r>
        <w:rPr>
          <w:rFonts w:ascii="Century Gothic" w:hAnsi="Century Gothic"/>
        </w:rPr>
        <w:t xml:space="preserve"> and, on April 3, 2017,</w:t>
      </w:r>
      <w:bookmarkStart w:id="0" w:name="_GoBack"/>
      <w:bookmarkEnd w:id="0"/>
      <w:r w:rsidR="00536123">
        <w:rPr>
          <w:rFonts w:ascii="Century Gothic" w:hAnsi="Century Gothic"/>
        </w:rPr>
        <w:t xml:space="preserve"> the City Council directed staff to draft an ordinance amending </w:t>
      </w:r>
      <w:r w:rsidR="00536123" w:rsidRPr="00536123">
        <w:rPr>
          <w:rFonts w:ascii="Century Gothic" w:hAnsi="Century Gothic"/>
        </w:rPr>
        <w:t xml:space="preserve">Chapter 2-317 of the City Code of Ordinances as it relates to the </w:t>
      </w:r>
      <w:r w:rsidR="00536123">
        <w:rPr>
          <w:rFonts w:ascii="Century Gothic" w:hAnsi="Century Gothic"/>
        </w:rPr>
        <w:t>SAAC</w:t>
      </w:r>
      <w:r w:rsidR="00536123" w:rsidRPr="00536123">
        <w:rPr>
          <w:rFonts w:ascii="Century Gothic" w:hAnsi="Century Gothic"/>
        </w:rPr>
        <w:t xml:space="preserve"> membership</w:t>
      </w:r>
      <w:r w:rsidR="00536123">
        <w:rPr>
          <w:rFonts w:ascii="Century Gothic" w:hAnsi="Century Gothic"/>
        </w:rPr>
        <w:t xml:space="preserve">. </w:t>
      </w:r>
      <w:r w:rsidR="001633E9">
        <w:rPr>
          <w:rFonts w:ascii="Century Gothic" w:hAnsi="Century Gothic"/>
        </w:rPr>
        <w:t xml:space="preserve">The </w:t>
      </w:r>
      <w:r w:rsidR="00C040DE">
        <w:rPr>
          <w:rFonts w:ascii="Century Gothic" w:hAnsi="Century Gothic"/>
        </w:rPr>
        <w:t>recommended changes include</w:t>
      </w:r>
      <w:r w:rsidR="001633E9">
        <w:rPr>
          <w:rFonts w:ascii="Century Gothic" w:hAnsi="Century Gothic"/>
        </w:rPr>
        <w:t xml:space="preserve"> removing </w:t>
      </w:r>
      <w:r w:rsidR="00937DB9">
        <w:rPr>
          <w:rFonts w:ascii="Century Gothic" w:hAnsi="Century Gothic"/>
        </w:rPr>
        <w:t xml:space="preserve">the </w:t>
      </w:r>
      <w:r w:rsidR="001633E9">
        <w:rPr>
          <w:rFonts w:ascii="Century Gothic" w:hAnsi="Century Gothic"/>
        </w:rPr>
        <w:t>position for</w:t>
      </w:r>
      <w:r w:rsidR="00937DB9">
        <w:rPr>
          <w:rFonts w:ascii="Century Gothic" w:hAnsi="Century Gothic"/>
        </w:rPr>
        <w:t xml:space="preserve"> a representative of the Columb</w:t>
      </w:r>
      <w:r w:rsidR="00C040DE">
        <w:rPr>
          <w:rFonts w:ascii="Century Gothic" w:hAnsi="Century Gothic"/>
        </w:rPr>
        <w:t xml:space="preserve">ia Police Department and replacing that with a position for a </w:t>
      </w:r>
      <w:r w:rsidR="00536123">
        <w:rPr>
          <w:rFonts w:ascii="Century Gothic" w:hAnsi="Century Gothic"/>
        </w:rPr>
        <w:t xml:space="preserve">prevention or </w:t>
      </w:r>
      <w:r w:rsidR="00E574F8">
        <w:rPr>
          <w:rFonts w:ascii="Century Gothic" w:hAnsi="Century Gothic"/>
        </w:rPr>
        <w:t>treatment professional, as recommended by Councilperson Trapp. The revisions also remove</w:t>
      </w:r>
      <w:r w:rsidR="00536123">
        <w:rPr>
          <w:rFonts w:ascii="Century Gothic" w:hAnsi="Century Gothic"/>
        </w:rPr>
        <w:t xml:space="preserve"> </w:t>
      </w:r>
      <w:r w:rsidR="00536123" w:rsidRPr="00536123">
        <w:rPr>
          <w:rFonts w:ascii="Century Gothic" w:hAnsi="Century Gothic"/>
        </w:rPr>
        <w:t xml:space="preserve">the requirement that the person in the position for an individual under </w:t>
      </w:r>
      <w:r w:rsidR="006F231E">
        <w:rPr>
          <w:rFonts w:ascii="Century Gothic" w:hAnsi="Century Gothic"/>
        </w:rPr>
        <w:t xml:space="preserve">age </w:t>
      </w:r>
      <w:r w:rsidR="00536123" w:rsidRPr="00536123">
        <w:rPr>
          <w:rFonts w:ascii="Century Gothic" w:hAnsi="Century Gothic"/>
        </w:rPr>
        <w:t>twenty-five be a student.</w:t>
      </w:r>
      <w:r w:rsidR="00536123">
        <w:rPr>
          <w:rFonts w:ascii="Century Gothic" w:hAnsi="Century Gothic"/>
        </w:rPr>
        <w:t xml:space="preserve"> </w:t>
      </w:r>
      <w:r w:rsidR="00C040DE">
        <w:rPr>
          <w:rFonts w:ascii="Century Gothic" w:hAnsi="Century Gothic"/>
        </w:rPr>
        <w:t xml:space="preserve">The commission has </w:t>
      </w:r>
      <w:r w:rsidR="00536123">
        <w:rPr>
          <w:rFonts w:ascii="Century Gothic" w:hAnsi="Century Gothic"/>
        </w:rPr>
        <w:t xml:space="preserve">also </w:t>
      </w:r>
      <w:r w:rsidR="00C040DE">
        <w:rPr>
          <w:rFonts w:ascii="Century Gothic" w:hAnsi="Century Gothic"/>
        </w:rPr>
        <w:t>requested that the Columbia Police Department</w:t>
      </w:r>
      <w:r w:rsidR="00C040DE" w:rsidRPr="00C040DE">
        <w:rPr>
          <w:rFonts w:ascii="Century Gothic" w:hAnsi="Century Gothic"/>
        </w:rPr>
        <w:t xml:space="preserve"> assign a staff liaison to the SAAC in a co-liaison role with the existing Department of Public Health and Human Services liaison</w:t>
      </w:r>
      <w:r w:rsidR="00C040DE">
        <w:rPr>
          <w:rFonts w:ascii="Century Gothic" w:hAnsi="Century Gothic"/>
        </w:rPr>
        <w:t>.</w:t>
      </w:r>
    </w:p>
    <w:p w:rsidR="00C040DE" w:rsidRDefault="00C040DE" w:rsidP="00CE4274">
      <w:pPr>
        <w:rPr>
          <w:rFonts w:ascii="Century Gothic" w:hAnsi="Century Gothic"/>
        </w:rPr>
      </w:pPr>
    </w:p>
    <w:p w:rsidR="00C040DE" w:rsidRDefault="00C040DE" w:rsidP="00CE4274">
      <w:pPr>
        <w:rPr>
          <w:rFonts w:ascii="Century Gothic" w:hAnsi="Century Gothic"/>
        </w:rPr>
      </w:pPr>
      <w:r>
        <w:rPr>
          <w:rFonts w:ascii="Century Gothic" w:hAnsi="Century Gothic"/>
        </w:rPr>
        <w:t>The rationale for the recommended amendments is included in the memo from the SAAC.</w:t>
      </w:r>
    </w:p>
    <w:p w:rsidR="002773F7" w:rsidRDefault="00D44CD9" w:rsidP="00816EB6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E94A8" wp14:editId="4A69A242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040DE">
            <w:rPr>
              <w:rStyle w:val="Style3"/>
            </w:rPr>
            <w:t>None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040DE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622A8E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800BA">
            <w:rPr>
              <w:rStyle w:val="Style3"/>
            </w:rPr>
            <w:t>Health, Social Services &amp; Affordable Housing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800B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800BA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622A8E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1800BA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800B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800BA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800BA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800BA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800BA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EE27D4" w:rsidP="00EE27D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04/20/2099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EE27D4" w:rsidP="00EE27D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The City Code of Ordinances, as it pertains to the membership of the Substance Abuse Advisory Commission, was last amended on April 20, 2009.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AA52D3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Should the council agree with the commission recommendations, an affirmative vote is in order.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CE" w:rsidRDefault="007120CE" w:rsidP="004A4C2D">
      <w:r>
        <w:separator/>
      </w:r>
    </w:p>
  </w:endnote>
  <w:endnote w:type="continuationSeparator" w:id="0">
    <w:p w:rsidR="007120CE" w:rsidRDefault="007120CE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CE" w:rsidRDefault="007120CE" w:rsidP="004A4C2D">
      <w:r>
        <w:separator/>
      </w:r>
    </w:p>
  </w:footnote>
  <w:footnote w:type="continuationSeparator" w:id="0">
    <w:p w:rsidR="007120CE" w:rsidRDefault="007120CE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DAB"/>
    <w:rsid w:val="0011191B"/>
    <w:rsid w:val="00160464"/>
    <w:rsid w:val="001633E9"/>
    <w:rsid w:val="001800BA"/>
    <w:rsid w:val="001E142A"/>
    <w:rsid w:val="001F1288"/>
    <w:rsid w:val="0026274C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2891"/>
    <w:rsid w:val="004F48BF"/>
    <w:rsid w:val="00536123"/>
    <w:rsid w:val="00572FBB"/>
    <w:rsid w:val="005831E4"/>
    <w:rsid w:val="00591DC5"/>
    <w:rsid w:val="005B3871"/>
    <w:rsid w:val="005F6088"/>
    <w:rsid w:val="00622A8E"/>
    <w:rsid w:val="00625FCB"/>
    <w:rsid w:val="00646D99"/>
    <w:rsid w:val="006D6E9E"/>
    <w:rsid w:val="006F185A"/>
    <w:rsid w:val="006F231E"/>
    <w:rsid w:val="007120CE"/>
    <w:rsid w:val="00743211"/>
    <w:rsid w:val="00791D82"/>
    <w:rsid w:val="008078EB"/>
    <w:rsid w:val="00816EB6"/>
    <w:rsid w:val="008372DA"/>
    <w:rsid w:val="00852DF7"/>
    <w:rsid w:val="00883565"/>
    <w:rsid w:val="008C6849"/>
    <w:rsid w:val="008F0551"/>
    <w:rsid w:val="00937DB9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9D59C1"/>
    <w:rsid w:val="00A37B59"/>
    <w:rsid w:val="00A67E22"/>
    <w:rsid w:val="00A85777"/>
    <w:rsid w:val="00AA52D3"/>
    <w:rsid w:val="00B158FC"/>
    <w:rsid w:val="00B62049"/>
    <w:rsid w:val="00B972D7"/>
    <w:rsid w:val="00BA374B"/>
    <w:rsid w:val="00BD7739"/>
    <w:rsid w:val="00BE10D5"/>
    <w:rsid w:val="00BE5FE4"/>
    <w:rsid w:val="00C040DE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574F8"/>
    <w:rsid w:val="00E74D19"/>
    <w:rsid w:val="00EB1A02"/>
    <w:rsid w:val="00EC2404"/>
    <w:rsid w:val="00ED1548"/>
    <w:rsid w:val="00EE27D4"/>
    <w:rsid w:val="00EE317A"/>
    <w:rsid w:val="00F214E8"/>
    <w:rsid w:val="00F30B5A"/>
    <w:rsid w:val="00F61EE4"/>
    <w:rsid w:val="00F82C00"/>
    <w:rsid w:val="00F90AB9"/>
    <w:rsid w:val="00FA2504"/>
    <w:rsid w:val="00FA2BBC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91A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FD0E-4DFB-4C36-A3A6-0B2FCCEC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Stephanie Browning</cp:lastModifiedBy>
  <cp:revision>3</cp:revision>
  <cp:lastPrinted>2013-11-01T14:38:00Z</cp:lastPrinted>
  <dcterms:created xsi:type="dcterms:W3CDTF">2017-04-05T17:26:00Z</dcterms:created>
  <dcterms:modified xsi:type="dcterms:W3CDTF">2017-04-05T19:30:00Z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