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BB58"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F0F93">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7362CFF8" w14:textId="77777777" w:rsidR="00FA2BBC" w:rsidRDefault="00FA2BBC">
      <w:pPr>
        <w:rPr>
          <w:rFonts w:ascii="Century Gothic" w:hAnsi="Century Gothic"/>
        </w:rPr>
      </w:pPr>
      <w:r>
        <w:rPr>
          <w:rFonts w:ascii="Century Gothic" w:hAnsi="Century Gothic"/>
        </w:rPr>
        <w:t>To:  City Council</w:t>
      </w:r>
    </w:p>
    <w:p w14:paraId="30D1555B" w14:textId="77777777" w:rsidR="00FA2BBC" w:rsidRDefault="00FA2BBC">
      <w:pPr>
        <w:rPr>
          <w:rFonts w:ascii="Century Gothic" w:hAnsi="Century Gothic"/>
        </w:rPr>
      </w:pPr>
      <w:r>
        <w:rPr>
          <w:rFonts w:ascii="Century Gothic" w:hAnsi="Century Gothic"/>
        </w:rPr>
        <w:t>From:  City Manager &amp; Staff</w:t>
      </w:r>
    </w:p>
    <w:p w14:paraId="69C462FE" w14:textId="48A6BA15"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525404">
            <w:rPr>
              <w:rStyle w:val="Style3"/>
            </w:rPr>
            <w:t>April 17, 2017</w:t>
          </w:r>
        </w:sdtContent>
      </w:sdt>
    </w:p>
    <w:p w14:paraId="2E16896F" w14:textId="36368EF5"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25404">
            <w:rPr>
              <w:rStyle w:val="Style3"/>
              <w:rFonts w:eastAsiaTheme="majorEastAsia"/>
            </w:rPr>
            <w:t xml:space="preserve">Setting a </w:t>
          </w:r>
          <w:r w:rsidR="008D3A8D">
            <w:rPr>
              <w:rStyle w:val="Style3"/>
              <w:rFonts w:eastAsiaTheme="majorEastAsia"/>
            </w:rPr>
            <w:t xml:space="preserve">Public Hearing – Henderson Branch Sewer Extension </w:t>
          </w:r>
        </w:sdtContent>
      </w:sdt>
    </w:p>
    <w:p w14:paraId="31A33507" w14:textId="77777777" w:rsidR="00F61EE4" w:rsidRDefault="00F61EE4" w:rsidP="00D046B2">
      <w:pPr>
        <w:rPr>
          <w:rFonts w:ascii="Century Gothic" w:hAnsi="Century Gothic"/>
        </w:rPr>
      </w:pPr>
    </w:p>
    <w:p w14:paraId="5D360EE1" w14:textId="77777777" w:rsidR="002773F7" w:rsidRDefault="004B7A81">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4EE7E32" wp14:editId="6C6C184E">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14:paraId="53C07FBF" w14:textId="77777777" w:rsidR="004D6291" w:rsidRPr="00791D82" w:rsidRDefault="004D6291"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4EE7E32"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14:paraId="53C07FBF" w14:textId="77777777" w:rsidR="004D6291" w:rsidRPr="00791D82" w:rsidRDefault="004D6291" w:rsidP="002773F7">
                      <w:pPr>
                        <w:jc w:val="center"/>
                        <w:rPr>
                          <w:rFonts w:ascii="Century Gothic" w:hAnsi="Century Gothic"/>
                        </w:rPr>
                      </w:pPr>
                      <w:r>
                        <w:rPr>
                          <w:rFonts w:ascii="Century Gothic" w:hAnsi="Century Gothic"/>
                        </w:rPr>
                        <w:t>Executive Summary</w:t>
                      </w:r>
                    </w:p>
                  </w:txbxContent>
                </v:textbox>
              </v:shape>
            </w:pict>
          </mc:Fallback>
        </mc:AlternateContent>
      </w:r>
    </w:p>
    <w:p w14:paraId="7DE5B68F"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470A6EEE" w14:textId="77777777" w:rsidR="00525404" w:rsidRDefault="00525404" w:rsidP="00525404">
          <w:pPr>
            <w:rPr>
              <w:rFonts w:ascii="Century Gothic" w:hAnsi="Century Gothic" w:cs="Century Gothic"/>
            </w:rPr>
          </w:pPr>
          <w:r w:rsidRPr="00725A18">
            <w:rPr>
              <w:rFonts w:ascii="Century Gothic" w:hAnsi="Century Gothic" w:cs="Century Gothic"/>
            </w:rPr>
            <w:t>Staff has prepared for Council consideration, a resolution to set a pu</w:t>
          </w:r>
          <w:r>
            <w:rPr>
              <w:rFonts w:ascii="Century Gothic" w:hAnsi="Century Gothic" w:cs="Century Gothic"/>
            </w:rPr>
            <w:t>blic hearing for May 15, 2017,</w:t>
          </w:r>
          <w:r w:rsidRPr="00725A18">
            <w:rPr>
              <w:rFonts w:ascii="Century Gothic" w:hAnsi="Century Gothic" w:cs="Century Gothic"/>
            </w:rPr>
            <w:t xml:space="preserve"> </w:t>
          </w:r>
          <w:r>
            <w:rPr>
              <w:rFonts w:ascii="Century Gothic" w:hAnsi="Century Gothic" w:cs="Century Gothic"/>
            </w:rPr>
            <w:t>for the design and</w:t>
          </w:r>
          <w:r w:rsidRPr="00725A18">
            <w:rPr>
              <w:rFonts w:ascii="Century Gothic" w:hAnsi="Century Gothic" w:cs="Century Gothic"/>
            </w:rPr>
            <w:t xml:space="preserve"> construction o</w:t>
          </w:r>
          <w:r>
            <w:rPr>
              <w:rFonts w:ascii="Century Gothic" w:hAnsi="Century Gothic" w:cs="Century Gothic"/>
            </w:rPr>
            <w:t>f sanitary sewers to serve the Henderson Branch Watershed.</w:t>
          </w:r>
        </w:p>
        <w:p w14:paraId="0728E13F" w14:textId="764E8BFB" w:rsidR="00525404" w:rsidRDefault="00525404" w:rsidP="00525404">
          <w:pPr>
            <w:rPr>
              <w:rFonts w:ascii="Century Gothic" w:hAnsi="Century Gothic" w:cs="Century Gothic"/>
            </w:rPr>
          </w:pPr>
          <w:r>
            <w:rPr>
              <w:rFonts w:ascii="Century Gothic" w:hAnsi="Century Gothic" w:cs="Century Gothic"/>
            </w:rPr>
            <w:t xml:space="preserve"> </w:t>
          </w:r>
        </w:p>
        <w:p w14:paraId="70999092" w14:textId="09D37A1A" w:rsidR="00EB1A02" w:rsidRDefault="008D3A8D">
          <w:pPr>
            <w:rPr>
              <w:rFonts w:ascii="Century Gothic" w:hAnsi="Century Gothic"/>
            </w:rPr>
          </w:pPr>
          <w:r>
            <w:rPr>
              <w:rFonts w:ascii="Century Gothic" w:hAnsi="Century Gothic"/>
            </w:rPr>
            <w:t>The proposed sanitary sewer system improvement project includes the design and construction of approximately 8,600 linear feet of sewer that would ultimately serve the entire 1300 acre Henderson Branch watershed and an additional 800 acres of property adjacent to the watershed.  Th</w:t>
          </w:r>
          <w:r w:rsidR="004D6291">
            <w:rPr>
              <w:rFonts w:ascii="Century Gothic" w:hAnsi="Century Gothic"/>
            </w:rPr>
            <w:t xml:space="preserve">is sewer would consist of either a gravity sewer with an estimated construction cost of $4,300,000 or a combination of gravity sewer and lift station at an estimated cost of $3,100,000.  </w:t>
          </w:r>
          <w:r w:rsidR="003C0FDE">
            <w:rPr>
              <w:rFonts w:ascii="Century Gothic" w:hAnsi="Century Gothic"/>
            </w:rPr>
            <w:t xml:space="preserve">This project was included as a proposed bond funded project in the ballot issue approved by voters in the November 2013. </w:t>
          </w:r>
          <w:r w:rsidR="004D6291">
            <w:rPr>
              <w:rFonts w:ascii="Century Gothic" w:hAnsi="Century Gothic"/>
            </w:rPr>
            <w:t xml:space="preserve">A Public Hearing for this project was previously </w:t>
          </w:r>
          <w:r w:rsidR="00FA63F5">
            <w:rPr>
              <w:rFonts w:ascii="Century Gothic" w:hAnsi="Century Gothic"/>
            </w:rPr>
            <w:t>conducted on July 5, 2016</w:t>
          </w:r>
          <w:r w:rsidR="004D6291">
            <w:rPr>
              <w:rFonts w:ascii="Century Gothic" w:hAnsi="Century Gothic"/>
            </w:rPr>
            <w:t xml:space="preserve"> and October 3, 2016.</w:t>
          </w:r>
          <w:r w:rsidR="00FA63F5">
            <w:rPr>
              <w:rFonts w:ascii="Century Gothic" w:hAnsi="Century Gothic"/>
            </w:rPr>
            <w:t xml:space="preserve">  </w:t>
          </w:r>
        </w:p>
      </w:sdtContent>
    </w:sdt>
    <w:p w14:paraId="4E4C1E5C" w14:textId="77777777" w:rsidR="002773F7" w:rsidRDefault="004B7A81">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09ED67DE" wp14:editId="73B6691E">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14:paraId="43E61904" w14:textId="77777777" w:rsidR="004D6291" w:rsidRPr="00791D82" w:rsidRDefault="004D6291"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ED67D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14:paraId="43E61904" w14:textId="77777777" w:rsidR="004D6291" w:rsidRPr="00791D82" w:rsidRDefault="004D6291" w:rsidP="002773F7">
                      <w:pPr>
                        <w:jc w:val="center"/>
                        <w:rPr>
                          <w:rFonts w:ascii="Century Gothic" w:hAnsi="Century Gothic"/>
                        </w:rPr>
                      </w:pPr>
                      <w:r>
                        <w:rPr>
                          <w:rFonts w:ascii="Century Gothic" w:hAnsi="Century Gothic"/>
                        </w:rPr>
                        <w:t>Discussion</w:t>
                      </w:r>
                    </w:p>
                  </w:txbxContent>
                </v:textbox>
              </v:shape>
            </w:pict>
          </mc:Fallback>
        </mc:AlternateContent>
      </w:r>
    </w:p>
    <w:p w14:paraId="593589DC" w14:textId="77777777" w:rsidR="002773F7" w:rsidRDefault="002773F7">
      <w:pPr>
        <w:rPr>
          <w:rFonts w:ascii="Century Gothic" w:hAnsi="Century Gothic"/>
        </w:rPr>
      </w:pPr>
    </w:p>
    <w:p w14:paraId="75F69FF9" w14:textId="77777777"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14:paraId="1164189C" w14:textId="0F7DFA15" w:rsidR="00143216" w:rsidRDefault="00D47F59" w:rsidP="00CE4274">
          <w:pPr>
            <w:rPr>
              <w:rFonts w:ascii="Century Gothic" w:hAnsi="Century Gothic"/>
            </w:rPr>
          </w:pPr>
          <w:r>
            <w:rPr>
              <w:rFonts w:ascii="Century Gothic" w:hAnsi="Century Gothic"/>
            </w:rPr>
            <w:t>In 1973, Black and Veatch completed a Sewer Master Plan for the City of Columbia.</w:t>
          </w:r>
          <w:r w:rsidR="00BC4920">
            <w:rPr>
              <w:rFonts w:ascii="Century Gothic" w:hAnsi="Century Gothic"/>
            </w:rPr>
            <w:t xml:space="preserve"> The main objective of the plan was to identify an area for watershed protection</w:t>
          </w:r>
          <w:r>
            <w:rPr>
              <w:rFonts w:ascii="Century Gothic" w:hAnsi="Century Gothic"/>
            </w:rPr>
            <w:t>. In order to protect human health and the environment the recommendations included</w:t>
          </w:r>
          <w:r w:rsidR="00BC4920">
            <w:rPr>
              <w:rFonts w:ascii="Century Gothic" w:hAnsi="Century Gothic"/>
            </w:rPr>
            <w:t xml:space="preserve"> </w:t>
          </w:r>
          <w:r>
            <w:rPr>
              <w:rFonts w:ascii="Century Gothic" w:hAnsi="Century Gothic"/>
            </w:rPr>
            <w:t xml:space="preserve">creating a regional </w:t>
          </w:r>
          <w:r w:rsidR="00BC4920">
            <w:rPr>
              <w:rFonts w:ascii="Century Gothic" w:hAnsi="Century Gothic"/>
            </w:rPr>
            <w:t xml:space="preserve">sanitary sewer collection and treatment </w:t>
          </w:r>
          <w:r>
            <w:rPr>
              <w:rFonts w:ascii="Century Gothic" w:hAnsi="Century Gothic"/>
            </w:rPr>
            <w:t>system and reducing</w:t>
          </w:r>
          <w:r w:rsidR="00DC1521">
            <w:rPr>
              <w:rFonts w:ascii="Century Gothic" w:hAnsi="Century Gothic"/>
            </w:rPr>
            <w:t xml:space="preserve"> sewer treatment discharge points </w:t>
          </w:r>
          <w:r w:rsidR="00BC4920">
            <w:rPr>
              <w:rFonts w:ascii="Century Gothic" w:hAnsi="Century Gothic"/>
            </w:rPr>
            <w:t xml:space="preserve">within </w:t>
          </w:r>
          <w:r w:rsidR="00901508">
            <w:rPr>
              <w:rFonts w:ascii="Century Gothic" w:hAnsi="Century Gothic"/>
            </w:rPr>
            <w:t xml:space="preserve">the identified watershed protection </w:t>
          </w:r>
          <w:r w:rsidR="00BC4920">
            <w:rPr>
              <w:rFonts w:ascii="Century Gothic" w:hAnsi="Century Gothic"/>
            </w:rPr>
            <w:t>area</w:t>
          </w:r>
          <w:r w:rsidR="00901508">
            <w:rPr>
              <w:rFonts w:ascii="Century Gothic" w:hAnsi="Century Gothic"/>
            </w:rPr>
            <w:t>.</w:t>
          </w:r>
          <w:r w:rsidR="00BC4920">
            <w:rPr>
              <w:rFonts w:ascii="Century Gothic" w:hAnsi="Century Gothic"/>
            </w:rPr>
            <w:t xml:space="preserve">  </w:t>
          </w:r>
          <w:r w:rsidR="00F521D6">
            <w:rPr>
              <w:rFonts w:ascii="Century Gothic" w:hAnsi="Century Gothic"/>
            </w:rPr>
            <w:t xml:space="preserve">The identification of </w:t>
          </w:r>
          <w:r w:rsidR="00901508">
            <w:rPr>
              <w:rFonts w:ascii="Century Gothic" w:hAnsi="Century Gothic"/>
            </w:rPr>
            <w:t xml:space="preserve">a watershed protection </w:t>
          </w:r>
          <w:r w:rsidR="00F521D6">
            <w:rPr>
              <w:rFonts w:ascii="Century Gothic" w:hAnsi="Century Gothic"/>
            </w:rPr>
            <w:t xml:space="preserve">area in the plan </w:t>
          </w:r>
          <w:r w:rsidR="00143216">
            <w:rPr>
              <w:rFonts w:ascii="Century Gothic" w:hAnsi="Century Gothic"/>
            </w:rPr>
            <w:t xml:space="preserve">qualified the City to be eligible for Federal and State grants for sewer improvements.  </w:t>
          </w:r>
          <w:r w:rsidR="00BC4920">
            <w:rPr>
              <w:rFonts w:ascii="Century Gothic" w:hAnsi="Century Gothic"/>
            </w:rPr>
            <w:t xml:space="preserve">The City’s </w:t>
          </w:r>
          <w:r w:rsidR="00996709">
            <w:rPr>
              <w:rFonts w:ascii="Century Gothic" w:hAnsi="Century Gothic"/>
            </w:rPr>
            <w:t xml:space="preserve">Regional Wastewater Treatment Plant </w:t>
          </w:r>
          <w:r w:rsidR="00143216">
            <w:rPr>
              <w:rFonts w:ascii="Century Gothic" w:hAnsi="Century Gothic"/>
            </w:rPr>
            <w:t xml:space="preserve">and trunk sewers were constructed in the late 1970s and early 1980s.  The majority of the funding was provided through United States Environmental Protection Agency </w:t>
          </w:r>
          <w:r w:rsidR="00A13AF6">
            <w:rPr>
              <w:rFonts w:ascii="Century Gothic" w:hAnsi="Century Gothic"/>
            </w:rPr>
            <w:t>(EPA)</w:t>
          </w:r>
          <w:r w:rsidR="003D3248">
            <w:rPr>
              <w:rFonts w:ascii="Century Gothic" w:hAnsi="Century Gothic"/>
            </w:rPr>
            <w:t xml:space="preserve"> </w:t>
          </w:r>
          <w:r w:rsidR="00143216">
            <w:rPr>
              <w:rFonts w:ascii="Century Gothic" w:hAnsi="Century Gothic"/>
            </w:rPr>
            <w:t>construction grants to serve as a regional facility for protection of the watershed.  Up to 90 percent of the funding for the Perche</w:t>
          </w:r>
          <w:r w:rsidR="00901508">
            <w:rPr>
              <w:rFonts w:ascii="Century Gothic" w:hAnsi="Century Gothic"/>
            </w:rPr>
            <w:t xml:space="preserve"> Creek</w:t>
          </w:r>
          <w:r w:rsidR="00143216">
            <w:rPr>
              <w:rFonts w:ascii="Century Gothic" w:hAnsi="Century Gothic"/>
            </w:rPr>
            <w:t>, Hinkson</w:t>
          </w:r>
          <w:r w:rsidR="00901508">
            <w:rPr>
              <w:rFonts w:ascii="Century Gothic" w:hAnsi="Century Gothic"/>
            </w:rPr>
            <w:t xml:space="preserve"> Creek</w:t>
          </w:r>
          <w:r w:rsidR="00143216">
            <w:rPr>
              <w:rFonts w:ascii="Century Gothic" w:hAnsi="Century Gothic"/>
            </w:rPr>
            <w:t xml:space="preserve"> and Bear Creek outfall sewers was provided through these grants.  The construction of the outfall sewers and the </w:t>
          </w:r>
          <w:r w:rsidR="00901508">
            <w:rPr>
              <w:rFonts w:ascii="Century Gothic" w:hAnsi="Century Gothic"/>
            </w:rPr>
            <w:t xml:space="preserve">City’s Regional Wastewater Treatment Plant </w:t>
          </w:r>
          <w:r w:rsidR="00143216">
            <w:rPr>
              <w:rFonts w:ascii="Century Gothic" w:hAnsi="Century Gothic"/>
            </w:rPr>
            <w:t>greatly improved water quality of the local streams.</w:t>
          </w:r>
        </w:p>
        <w:p w14:paraId="4810C39B" w14:textId="77777777" w:rsidR="00143216" w:rsidRDefault="00143216" w:rsidP="00CE4274">
          <w:pPr>
            <w:rPr>
              <w:rFonts w:ascii="Century Gothic" w:hAnsi="Century Gothic"/>
            </w:rPr>
          </w:pPr>
        </w:p>
        <w:p w14:paraId="462CEE38" w14:textId="229A9B02" w:rsidR="00637841" w:rsidRDefault="00143216" w:rsidP="00CE4274">
          <w:pPr>
            <w:rPr>
              <w:rFonts w:ascii="Century Gothic" w:hAnsi="Century Gothic"/>
            </w:rPr>
          </w:pPr>
          <w:r>
            <w:rPr>
              <w:rFonts w:ascii="Century Gothic" w:hAnsi="Century Gothic"/>
            </w:rPr>
            <w:t>In 2007,</w:t>
          </w:r>
          <w:r w:rsidR="00BC4920">
            <w:rPr>
              <w:rFonts w:ascii="Century Gothic" w:hAnsi="Century Gothic"/>
            </w:rPr>
            <w:t xml:space="preserve"> the Council adopted an updated Sewer Master Plan that defined a new watershed protection area</w:t>
          </w:r>
          <w:r w:rsidR="00DC1521">
            <w:rPr>
              <w:rFonts w:ascii="Century Gothic" w:hAnsi="Century Gothic"/>
            </w:rPr>
            <w:t xml:space="preserve"> or service area.</w:t>
          </w:r>
          <w:r w:rsidR="00FB08F1">
            <w:rPr>
              <w:rFonts w:ascii="Century Gothic" w:hAnsi="Century Gothic"/>
            </w:rPr>
            <w:t xml:space="preserve">  This plan continued with the concept of regionalization for protection of the watershed</w:t>
          </w:r>
          <w:r>
            <w:rPr>
              <w:rFonts w:ascii="Century Gothic" w:hAnsi="Century Gothic"/>
            </w:rPr>
            <w:t>s</w:t>
          </w:r>
          <w:r w:rsidR="00FB08F1">
            <w:rPr>
              <w:rFonts w:ascii="Century Gothic" w:hAnsi="Century Gothic"/>
            </w:rPr>
            <w:t xml:space="preserve">.  </w:t>
          </w:r>
          <w:r w:rsidR="00E50C1D">
            <w:rPr>
              <w:rFonts w:ascii="Century Gothic" w:hAnsi="Century Gothic"/>
            </w:rPr>
            <w:t xml:space="preserve">More than </w:t>
          </w:r>
          <w:r w:rsidR="00DC1521">
            <w:rPr>
              <w:rFonts w:ascii="Century Gothic" w:hAnsi="Century Gothic"/>
            </w:rPr>
            <w:t xml:space="preserve">100 sewer treatment facilities have been removed from service and connected to the </w:t>
          </w:r>
          <w:r w:rsidR="00E50C1D">
            <w:rPr>
              <w:rFonts w:ascii="Century Gothic" w:hAnsi="Century Gothic"/>
            </w:rPr>
            <w:t>City’s Regional Wastewater Treatment Plant</w:t>
          </w:r>
          <w:r w:rsidR="00DC1521">
            <w:rPr>
              <w:rFonts w:ascii="Century Gothic" w:hAnsi="Century Gothic"/>
            </w:rPr>
            <w:t xml:space="preserve"> since it was </w:t>
          </w:r>
          <w:bookmarkStart w:id="0" w:name="_GoBack"/>
          <w:bookmarkEnd w:id="0"/>
          <w:r w:rsidR="00DC1521">
            <w:rPr>
              <w:rFonts w:ascii="Century Gothic" w:hAnsi="Century Gothic"/>
            </w:rPr>
            <w:t>constructed</w:t>
          </w:r>
          <w:r w:rsidR="00FB08F1">
            <w:rPr>
              <w:rFonts w:ascii="Century Gothic" w:hAnsi="Century Gothic"/>
            </w:rPr>
            <w:t xml:space="preserve"> and placed in service in 1983.</w:t>
          </w:r>
        </w:p>
        <w:p w14:paraId="44BBBD2D" w14:textId="77777777" w:rsidR="00637841" w:rsidRDefault="00637841" w:rsidP="00CE4274">
          <w:pPr>
            <w:rPr>
              <w:rFonts w:ascii="Century Gothic" w:hAnsi="Century Gothic"/>
            </w:rPr>
          </w:pPr>
        </w:p>
        <w:p w14:paraId="538BAC97" w14:textId="60356E48" w:rsidR="004D6291" w:rsidRDefault="00637841" w:rsidP="00CE4274">
          <w:pPr>
            <w:rPr>
              <w:rFonts w:ascii="Century Gothic" w:hAnsi="Century Gothic"/>
            </w:rPr>
          </w:pPr>
          <w:r>
            <w:rPr>
              <w:rFonts w:ascii="Century Gothic" w:hAnsi="Century Gothic"/>
            </w:rPr>
            <w:t>The Sewer Master Plan approved by Council in 2007 included the Henderson Branch Sewer Extension as a future project</w:t>
          </w:r>
          <w:r w:rsidR="0076087A">
            <w:rPr>
              <w:rFonts w:ascii="Century Gothic" w:hAnsi="Century Gothic"/>
            </w:rPr>
            <w:t xml:space="preserve"> which continues the </w:t>
          </w:r>
          <w:r w:rsidR="00D63DD0">
            <w:rPr>
              <w:rFonts w:ascii="Century Gothic" w:hAnsi="Century Gothic"/>
            </w:rPr>
            <w:t xml:space="preserve">EPA endorsed </w:t>
          </w:r>
          <w:r>
            <w:rPr>
              <w:rFonts w:ascii="Century Gothic" w:hAnsi="Century Gothic"/>
            </w:rPr>
            <w:t xml:space="preserve">concept of regionalizing </w:t>
          </w:r>
          <w:r>
            <w:rPr>
              <w:rFonts w:ascii="Century Gothic" w:hAnsi="Century Gothic"/>
            </w:rPr>
            <w:lastRenderedPageBreak/>
            <w:t>sewer collection and treatment for</w:t>
          </w:r>
          <w:r w:rsidR="00E50C1D">
            <w:rPr>
              <w:rFonts w:ascii="Century Gothic" w:hAnsi="Century Gothic"/>
            </w:rPr>
            <w:t xml:space="preserve"> the</w:t>
          </w:r>
          <w:r>
            <w:rPr>
              <w:rFonts w:ascii="Century Gothic" w:hAnsi="Century Gothic"/>
            </w:rPr>
            <w:t xml:space="preserve"> protection of </w:t>
          </w:r>
          <w:r w:rsidR="00143216">
            <w:rPr>
              <w:rFonts w:ascii="Century Gothic" w:hAnsi="Century Gothic"/>
            </w:rPr>
            <w:t xml:space="preserve">human health and the environment.  </w:t>
          </w:r>
          <w:r>
            <w:rPr>
              <w:rFonts w:ascii="Century Gothic" w:hAnsi="Century Gothic"/>
            </w:rPr>
            <w:t>The project consists of extending public sewer from the existing Perche Creek Interceptor sewer to a point just north of</w:t>
          </w:r>
          <w:r w:rsidR="0078755E">
            <w:rPr>
              <w:rFonts w:ascii="Century Gothic" w:hAnsi="Century Gothic"/>
            </w:rPr>
            <w:t xml:space="preserve"> the I-70 and US-40 interchange, as shown on the attached d</w:t>
          </w:r>
          <w:r w:rsidR="00000744">
            <w:rPr>
              <w:rFonts w:ascii="Century Gothic" w:hAnsi="Century Gothic"/>
            </w:rPr>
            <w:t>iagram</w:t>
          </w:r>
          <w:r w:rsidR="0078755E">
            <w:rPr>
              <w:rFonts w:ascii="Century Gothic" w:hAnsi="Century Gothic"/>
            </w:rPr>
            <w:t>.  Construction</w:t>
          </w:r>
          <w:r w:rsidR="004D6291">
            <w:rPr>
              <w:rFonts w:ascii="Century Gothic" w:hAnsi="Century Gothic"/>
            </w:rPr>
            <w:t xml:space="preserve"> could be completed by either constructing a gravity sewer </w:t>
          </w:r>
          <w:r w:rsidR="00000744">
            <w:rPr>
              <w:rFonts w:ascii="Century Gothic" w:hAnsi="Century Gothic"/>
            </w:rPr>
            <w:t xml:space="preserve">or </w:t>
          </w:r>
          <w:r w:rsidR="004D6291">
            <w:rPr>
              <w:rFonts w:ascii="Century Gothic" w:hAnsi="Century Gothic"/>
            </w:rPr>
            <w:t xml:space="preserve">a combination of gravity sewer and a lift station.  </w:t>
          </w:r>
        </w:p>
        <w:p w14:paraId="48847D0A" w14:textId="77777777" w:rsidR="004D6291" w:rsidRDefault="004D6291" w:rsidP="00CE4274">
          <w:pPr>
            <w:rPr>
              <w:rFonts w:ascii="Century Gothic" w:hAnsi="Century Gothic"/>
            </w:rPr>
          </w:pPr>
        </w:p>
        <w:p w14:paraId="18084AA4" w14:textId="47E96E9E" w:rsidR="00050366" w:rsidRDefault="004D6291" w:rsidP="00050366">
          <w:pPr>
            <w:spacing w:after="240"/>
            <w:rPr>
              <w:rFonts w:ascii="Century Gothic" w:hAnsi="Century Gothic"/>
            </w:rPr>
          </w:pPr>
          <w:r>
            <w:rPr>
              <w:rFonts w:ascii="Century Gothic" w:hAnsi="Century Gothic"/>
            </w:rPr>
            <w:t>Should the gravity sewer be approved, it would include</w:t>
          </w:r>
          <w:r w:rsidR="0078755E">
            <w:rPr>
              <w:rFonts w:ascii="Century Gothic" w:hAnsi="Century Gothic"/>
            </w:rPr>
            <w:t xml:space="preserve"> approximately 8,600 linear feet of 24” </w:t>
          </w:r>
          <w:r w:rsidR="0076087A">
            <w:rPr>
              <w:rFonts w:ascii="Century Gothic" w:hAnsi="Century Gothic"/>
            </w:rPr>
            <w:t>- 30</w:t>
          </w:r>
          <w:r w:rsidR="0078755E">
            <w:rPr>
              <w:rFonts w:ascii="Century Gothic" w:hAnsi="Century Gothic"/>
            </w:rPr>
            <w:t xml:space="preserve">” diameter sewer.  </w:t>
          </w:r>
          <w:r w:rsidR="00050366">
            <w:rPr>
              <w:rFonts w:ascii="Century Gothic" w:hAnsi="Century Gothic"/>
            </w:rPr>
            <w:t>The construction of t</w:t>
          </w:r>
          <w:r w:rsidR="0078755E">
            <w:rPr>
              <w:rFonts w:ascii="Century Gothic" w:hAnsi="Century Gothic"/>
            </w:rPr>
            <w:t xml:space="preserve">his sewer would </w:t>
          </w:r>
          <w:r w:rsidR="00050366">
            <w:rPr>
              <w:rFonts w:ascii="Century Gothic" w:hAnsi="Century Gothic"/>
            </w:rPr>
            <w:t xml:space="preserve">be able to </w:t>
          </w:r>
          <w:r w:rsidR="0078755E">
            <w:rPr>
              <w:rFonts w:ascii="Century Gothic" w:hAnsi="Century Gothic"/>
            </w:rPr>
            <w:t xml:space="preserve">serve the entire 1300 </w:t>
          </w:r>
          <w:r w:rsidR="00E50C1D">
            <w:rPr>
              <w:rFonts w:ascii="Century Gothic" w:hAnsi="Century Gothic"/>
            </w:rPr>
            <w:t xml:space="preserve">acre </w:t>
          </w:r>
          <w:r w:rsidR="0078755E">
            <w:rPr>
              <w:rFonts w:ascii="Century Gothic" w:hAnsi="Century Gothic"/>
            </w:rPr>
            <w:t>Henderson Branch watershed and an additional area of approximately 800 ac</w:t>
          </w:r>
          <w:r>
            <w:rPr>
              <w:rFonts w:ascii="Century Gothic" w:hAnsi="Century Gothic"/>
            </w:rPr>
            <w:t>res adjacent to this watershed.  This is anticipated to cost approximately $4,300,000.</w:t>
          </w:r>
        </w:p>
        <w:p w14:paraId="3A3FF0AF" w14:textId="614580C2" w:rsidR="004D6291" w:rsidRDefault="004D6291" w:rsidP="00CE4274">
          <w:pPr>
            <w:rPr>
              <w:rFonts w:ascii="Century Gothic" w:hAnsi="Century Gothic"/>
            </w:rPr>
          </w:pPr>
          <w:r>
            <w:rPr>
              <w:rFonts w:ascii="Century Gothic" w:hAnsi="Century Gothic"/>
            </w:rPr>
            <w:t xml:space="preserve">If a combination of gravity sewer and lift station is constructed, it would include approximately 4000 feet of gravity sewer, a lift station and 4600 feet of force main.  </w:t>
          </w:r>
          <w:r w:rsidR="00050366">
            <w:rPr>
              <w:rFonts w:ascii="Century Gothic" w:hAnsi="Century Gothic"/>
            </w:rPr>
            <w:t xml:space="preserve">The construction of this sewer would require additional sewer infrastructure be constructed to be able to serve the entire 1300 acre Henderson Branch watershed and an additional area of approximately 800 acres adjacent to this watershed. </w:t>
          </w:r>
          <w:r>
            <w:rPr>
              <w:rFonts w:ascii="Century Gothic" w:hAnsi="Century Gothic"/>
            </w:rPr>
            <w:t>This option is anticipated to cost approximately $3,100</w:t>
          </w:r>
          <w:r w:rsidR="00000744">
            <w:rPr>
              <w:rFonts w:ascii="Century Gothic" w:hAnsi="Century Gothic"/>
            </w:rPr>
            <w:t>,</w:t>
          </w:r>
          <w:r>
            <w:rPr>
              <w:rFonts w:ascii="Century Gothic" w:hAnsi="Century Gothic"/>
            </w:rPr>
            <w:t xml:space="preserve">000.  </w:t>
          </w:r>
        </w:p>
        <w:p w14:paraId="45618CBB" w14:textId="77777777" w:rsidR="004D6291" w:rsidRDefault="004D6291" w:rsidP="00CE4274">
          <w:pPr>
            <w:rPr>
              <w:rFonts w:ascii="Century Gothic" w:hAnsi="Century Gothic"/>
            </w:rPr>
          </w:pPr>
        </w:p>
        <w:p w14:paraId="71553139" w14:textId="7DF1B505" w:rsidR="00FB08F1" w:rsidRDefault="0078755E" w:rsidP="00CE4274">
          <w:pPr>
            <w:rPr>
              <w:rFonts w:ascii="Century Gothic" w:hAnsi="Century Gothic"/>
            </w:rPr>
          </w:pPr>
          <w:r>
            <w:rPr>
              <w:rFonts w:ascii="Century Gothic" w:hAnsi="Century Gothic"/>
            </w:rPr>
            <w:t>The</w:t>
          </w:r>
          <w:r w:rsidR="00143216">
            <w:rPr>
              <w:rFonts w:ascii="Century Gothic" w:hAnsi="Century Gothic"/>
            </w:rPr>
            <w:t xml:space="preserve"> construction of </w:t>
          </w:r>
          <w:r w:rsidR="004D6291">
            <w:rPr>
              <w:rFonts w:ascii="Century Gothic" w:hAnsi="Century Gothic"/>
            </w:rPr>
            <w:t xml:space="preserve">either </w:t>
          </w:r>
          <w:r w:rsidR="00050366">
            <w:rPr>
              <w:rFonts w:ascii="Century Gothic" w:hAnsi="Century Gothic"/>
            </w:rPr>
            <w:t xml:space="preserve">would be generally along the alignment shown on the attached diagram </w:t>
          </w:r>
          <w:r w:rsidR="003C0FDE">
            <w:rPr>
              <w:rFonts w:ascii="Century Gothic" w:hAnsi="Century Gothic"/>
            </w:rPr>
            <w:t>and would</w:t>
          </w:r>
          <w:r w:rsidR="00143216">
            <w:rPr>
              <w:rFonts w:ascii="Century Gothic" w:hAnsi="Century Gothic"/>
            </w:rPr>
            <w:t xml:space="preserve"> </w:t>
          </w:r>
          <w:r>
            <w:rPr>
              <w:rFonts w:ascii="Century Gothic" w:hAnsi="Century Gothic"/>
            </w:rPr>
            <w:t>allow for the elimination of at least two existing sewage treatment facilities that</w:t>
          </w:r>
          <w:r w:rsidR="00637841">
            <w:rPr>
              <w:rFonts w:ascii="Century Gothic" w:hAnsi="Century Gothic"/>
            </w:rPr>
            <w:t xml:space="preserve"> </w:t>
          </w:r>
          <w:r>
            <w:rPr>
              <w:rFonts w:ascii="Century Gothic" w:hAnsi="Century Gothic"/>
            </w:rPr>
            <w:t>discharge</w:t>
          </w:r>
          <w:r w:rsidR="00E50C1D">
            <w:rPr>
              <w:rFonts w:ascii="Century Gothic" w:hAnsi="Century Gothic"/>
            </w:rPr>
            <w:t xml:space="preserve"> a total of</w:t>
          </w:r>
          <w:r>
            <w:rPr>
              <w:rFonts w:ascii="Century Gothic" w:hAnsi="Century Gothic"/>
            </w:rPr>
            <w:t xml:space="preserve"> approximately 1</w:t>
          </w:r>
          <w:r w:rsidR="006B5C78">
            <w:rPr>
              <w:rFonts w:ascii="Century Gothic" w:hAnsi="Century Gothic"/>
            </w:rPr>
            <w:t>7</w:t>
          </w:r>
          <w:r>
            <w:rPr>
              <w:rFonts w:ascii="Century Gothic" w:hAnsi="Century Gothic"/>
            </w:rPr>
            <w:t>,</w:t>
          </w:r>
          <w:r w:rsidR="006B5C78">
            <w:rPr>
              <w:rFonts w:ascii="Century Gothic" w:hAnsi="Century Gothic"/>
            </w:rPr>
            <w:t>5</w:t>
          </w:r>
          <w:r>
            <w:rPr>
              <w:rFonts w:ascii="Century Gothic" w:hAnsi="Century Gothic"/>
            </w:rPr>
            <w:t>00 gallons of effluent per day</w:t>
          </w:r>
          <w:r w:rsidR="00E50C1D">
            <w:rPr>
              <w:rFonts w:ascii="Century Gothic" w:hAnsi="Century Gothic"/>
            </w:rPr>
            <w:t xml:space="preserve"> </w:t>
          </w:r>
          <w:r>
            <w:rPr>
              <w:rFonts w:ascii="Century Gothic" w:hAnsi="Century Gothic"/>
            </w:rPr>
            <w:t>into Henderson Branch</w:t>
          </w:r>
          <w:r w:rsidR="00E50C1D">
            <w:rPr>
              <w:rFonts w:ascii="Century Gothic" w:hAnsi="Century Gothic"/>
            </w:rPr>
            <w:t>. Removing these point discharges will</w:t>
          </w:r>
          <w:r w:rsidR="005E3A80">
            <w:rPr>
              <w:rFonts w:ascii="Century Gothic" w:hAnsi="Century Gothic"/>
            </w:rPr>
            <w:t xml:space="preserve"> result in improved water quality </w:t>
          </w:r>
          <w:r w:rsidR="00E50C1D">
            <w:rPr>
              <w:rFonts w:ascii="Century Gothic" w:hAnsi="Century Gothic"/>
            </w:rPr>
            <w:t xml:space="preserve">for </w:t>
          </w:r>
          <w:r w:rsidR="005E3A80">
            <w:rPr>
              <w:rFonts w:ascii="Century Gothic" w:hAnsi="Century Gothic"/>
            </w:rPr>
            <w:t>both Henderson Branch and Perche Creek</w:t>
          </w:r>
          <w:r w:rsidR="00143216">
            <w:rPr>
              <w:rFonts w:ascii="Century Gothic" w:hAnsi="Century Gothic"/>
            </w:rPr>
            <w:t>s</w:t>
          </w:r>
          <w:r w:rsidR="005031A2">
            <w:rPr>
              <w:rFonts w:ascii="Century Gothic" w:hAnsi="Century Gothic"/>
            </w:rPr>
            <w:t xml:space="preserve">.  Either project </w:t>
          </w:r>
          <w:r>
            <w:rPr>
              <w:rFonts w:ascii="Century Gothic" w:hAnsi="Century Gothic"/>
            </w:rPr>
            <w:t xml:space="preserve">would allow </w:t>
          </w:r>
          <w:r w:rsidR="005031A2">
            <w:rPr>
              <w:rFonts w:ascii="Century Gothic" w:hAnsi="Century Gothic"/>
            </w:rPr>
            <w:t>for the removal of three additional treatment facilities operated by the Boone County Regional Sewer District</w:t>
          </w:r>
          <w:r w:rsidR="003C0FDE">
            <w:rPr>
              <w:rFonts w:ascii="Century Gothic" w:hAnsi="Century Gothic"/>
            </w:rPr>
            <w:t xml:space="preserve"> (BCRSD)</w:t>
          </w:r>
          <w:r w:rsidR="005031A2">
            <w:rPr>
              <w:rFonts w:ascii="Century Gothic" w:hAnsi="Century Gothic"/>
            </w:rPr>
            <w:t xml:space="preserve"> and provide for </w:t>
          </w:r>
          <w:r w:rsidR="005E3A80">
            <w:rPr>
              <w:rFonts w:ascii="Century Gothic" w:hAnsi="Century Gothic"/>
            </w:rPr>
            <w:t>future development to have access to</w:t>
          </w:r>
          <w:r w:rsidR="00143216">
            <w:rPr>
              <w:rFonts w:ascii="Century Gothic" w:hAnsi="Century Gothic"/>
            </w:rPr>
            <w:t xml:space="preserve"> a regional </w:t>
          </w:r>
          <w:r w:rsidR="005E3A80">
            <w:rPr>
              <w:rFonts w:ascii="Century Gothic" w:hAnsi="Century Gothic"/>
            </w:rPr>
            <w:t xml:space="preserve">public sewer </w:t>
          </w:r>
          <w:r w:rsidR="00143216">
            <w:rPr>
              <w:rFonts w:ascii="Century Gothic" w:hAnsi="Century Gothic"/>
            </w:rPr>
            <w:t>system</w:t>
          </w:r>
          <w:r w:rsidR="005031A2">
            <w:rPr>
              <w:rFonts w:ascii="Century Gothic" w:hAnsi="Century Gothic"/>
            </w:rPr>
            <w:t>.</w:t>
          </w:r>
          <w:r w:rsidR="00A13AF6">
            <w:rPr>
              <w:rFonts w:ascii="Century Gothic" w:hAnsi="Century Gothic"/>
            </w:rPr>
            <w:t xml:space="preserve">  This project was included as a proposed bond funded project in the ballot issue approved by voters in the November 2013.</w:t>
          </w:r>
          <w:r w:rsidR="00143216">
            <w:rPr>
              <w:rFonts w:ascii="Century Gothic" w:hAnsi="Century Gothic"/>
            </w:rPr>
            <w:t xml:space="preserve"> </w:t>
          </w:r>
        </w:p>
        <w:p w14:paraId="43AD5314" w14:textId="77777777" w:rsidR="005031A2" w:rsidRDefault="005031A2" w:rsidP="00CE4274">
          <w:pPr>
            <w:rPr>
              <w:rFonts w:ascii="Century Gothic" w:hAnsi="Century Gothic"/>
            </w:rPr>
          </w:pPr>
        </w:p>
        <w:p w14:paraId="0C0114C9" w14:textId="5A5EC9B4" w:rsidR="00CE4274" w:rsidRDefault="005031A2" w:rsidP="00CE4274">
          <w:pPr>
            <w:rPr>
              <w:rFonts w:ascii="Century Gothic" w:hAnsi="Century Gothic"/>
            </w:rPr>
          </w:pPr>
          <w:r>
            <w:rPr>
              <w:rFonts w:ascii="Century Gothic" w:hAnsi="Century Gothic"/>
            </w:rPr>
            <w:t xml:space="preserve">The potential fiscal impacts to the General Fund and other utilities will not change from the information provided at the October 3, 2016 Public Hearing.  The Sewer </w:t>
          </w:r>
          <w:r w:rsidR="00000744">
            <w:rPr>
              <w:rFonts w:ascii="Century Gothic" w:hAnsi="Century Gothic"/>
            </w:rPr>
            <w:t>r</w:t>
          </w:r>
          <w:r>
            <w:rPr>
              <w:rFonts w:ascii="Century Gothic" w:hAnsi="Century Gothic"/>
            </w:rPr>
            <w:t xml:space="preserve">evenues remain the same as previously provided however, there would be an </w:t>
          </w:r>
          <w:r w:rsidR="003C0FDE">
            <w:rPr>
              <w:rFonts w:ascii="Century Gothic" w:hAnsi="Century Gothic"/>
            </w:rPr>
            <w:t>increased cost</w:t>
          </w:r>
          <w:r>
            <w:rPr>
              <w:rFonts w:ascii="Century Gothic" w:hAnsi="Century Gothic"/>
            </w:rPr>
            <w:t xml:space="preserve"> to the Sewer Utility if the pump station option </w:t>
          </w:r>
          <w:r w:rsidR="004B684A">
            <w:rPr>
              <w:rFonts w:ascii="Century Gothic" w:hAnsi="Century Gothic"/>
            </w:rPr>
            <w:t>were</w:t>
          </w:r>
          <w:r>
            <w:rPr>
              <w:rFonts w:ascii="Century Gothic" w:hAnsi="Century Gothic"/>
            </w:rPr>
            <w:t xml:space="preserve"> approved</w:t>
          </w:r>
          <w:r w:rsidR="004B684A">
            <w:rPr>
              <w:rFonts w:ascii="Century Gothic" w:hAnsi="Century Gothic"/>
            </w:rPr>
            <w:t>. These additional cost</w:t>
          </w:r>
          <w:r w:rsidR="003C0FDE">
            <w:rPr>
              <w:rFonts w:ascii="Century Gothic" w:hAnsi="Century Gothic"/>
            </w:rPr>
            <w:t>s</w:t>
          </w:r>
          <w:r w:rsidR="004B684A">
            <w:rPr>
              <w:rFonts w:ascii="Century Gothic" w:hAnsi="Century Gothic"/>
            </w:rPr>
            <w:t xml:space="preserve"> would be the annual operating cost</w:t>
          </w:r>
          <w:r>
            <w:rPr>
              <w:rFonts w:ascii="Century Gothic" w:hAnsi="Century Gothic"/>
            </w:rPr>
            <w:t xml:space="preserve"> </w:t>
          </w:r>
          <w:r w:rsidR="004B684A">
            <w:rPr>
              <w:rFonts w:ascii="Century Gothic" w:hAnsi="Century Gothic"/>
            </w:rPr>
            <w:t xml:space="preserve">for the </w:t>
          </w:r>
          <w:r w:rsidR="003C0FDE">
            <w:rPr>
              <w:rFonts w:ascii="Century Gothic" w:hAnsi="Century Gothic"/>
            </w:rPr>
            <w:t>pump station</w:t>
          </w:r>
          <w:r w:rsidR="004B684A">
            <w:rPr>
              <w:rFonts w:ascii="Century Gothic" w:hAnsi="Century Gothic"/>
            </w:rPr>
            <w:t xml:space="preserve"> </w:t>
          </w:r>
          <w:r>
            <w:rPr>
              <w:rFonts w:ascii="Century Gothic" w:hAnsi="Century Gothic"/>
            </w:rPr>
            <w:t>of approximately $15,500 an</w:t>
          </w:r>
          <w:r w:rsidR="004B684A">
            <w:rPr>
              <w:rFonts w:ascii="Century Gothic" w:hAnsi="Century Gothic"/>
            </w:rPr>
            <w:t xml:space="preserve">d the additional sewer infrastructure needed </w:t>
          </w:r>
          <w:r>
            <w:rPr>
              <w:rFonts w:ascii="Century Gothic" w:hAnsi="Century Gothic"/>
            </w:rPr>
            <w:t>in the future to serve the entire area.</w:t>
          </w:r>
        </w:p>
      </w:sdtContent>
    </w:sdt>
    <w:p w14:paraId="20870E7B" w14:textId="77777777" w:rsidR="002773F7" w:rsidRDefault="00D44CD9" w:rsidP="00D44CD9">
      <w:pPr>
        <w:tabs>
          <w:tab w:val="left" w:pos="4425"/>
        </w:tabs>
        <w:rPr>
          <w:rFonts w:ascii="Century Gothic" w:hAnsi="Century Gothic"/>
        </w:rPr>
      </w:pPr>
      <w:r>
        <w:rPr>
          <w:rFonts w:ascii="Century Gothic" w:hAnsi="Century Gothic"/>
        </w:rPr>
        <w:tab/>
      </w:r>
    </w:p>
    <w:p w14:paraId="784345A5" w14:textId="77777777" w:rsidR="002773F7" w:rsidRDefault="004B7A81">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37EB89F4" wp14:editId="62181866">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14:paraId="44D53ACC" w14:textId="77777777" w:rsidR="004D6291" w:rsidRPr="00791D82" w:rsidRDefault="004D6291"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EB89F4"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14:paraId="44D53ACC" w14:textId="77777777" w:rsidR="004D6291" w:rsidRPr="00791D82" w:rsidRDefault="004D6291" w:rsidP="002773F7">
                      <w:pPr>
                        <w:jc w:val="center"/>
                        <w:rPr>
                          <w:rFonts w:ascii="Century Gothic" w:hAnsi="Century Gothic"/>
                        </w:rPr>
                      </w:pPr>
                      <w:r>
                        <w:rPr>
                          <w:rFonts w:ascii="Century Gothic" w:hAnsi="Century Gothic"/>
                        </w:rPr>
                        <w:t>Fiscal Impact</w:t>
                      </w:r>
                    </w:p>
                  </w:txbxContent>
                </v:textbox>
              </v:shape>
            </w:pict>
          </mc:Fallback>
        </mc:AlternateContent>
      </w:r>
    </w:p>
    <w:p w14:paraId="47D3B74A" w14:textId="77777777" w:rsidR="002773F7" w:rsidRDefault="002773F7">
      <w:pPr>
        <w:rPr>
          <w:rFonts w:ascii="Century Gothic" w:hAnsi="Century Gothic"/>
        </w:rPr>
      </w:pPr>
    </w:p>
    <w:p w14:paraId="202B5E89" w14:textId="77777777" w:rsidR="00C379A1" w:rsidRDefault="00C379A1">
      <w:pPr>
        <w:rPr>
          <w:rFonts w:ascii="Century Gothic" w:hAnsi="Century Gothic"/>
        </w:rPr>
      </w:pPr>
    </w:p>
    <w:p w14:paraId="3AD680A4" w14:textId="45BA640F"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711590">
            <w:rPr>
              <w:rStyle w:val="Style3"/>
            </w:rPr>
            <w:t>The total construction cost of the Henderson Branch Sewer Extension is estimated to be $4,300,000</w:t>
          </w:r>
          <w:r w:rsidR="005031A2">
            <w:rPr>
              <w:rStyle w:val="Style3"/>
            </w:rPr>
            <w:t xml:space="preserve"> for a gravity sewer or $3,100,000 for a combination gravity sewer and lift station</w:t>
          </w:r>
          <w:r w:rsidR="00711590">
            <w:rPr>
              <w:rStyle w:val="Style3"/>
            </w:rPr>
            <w:t xml:space="preserve">. The BCRSD will provide funding in the amount of $628,047.00, $2,600,000.00 will be funded from Sewer Bonds and $1,071,953.00 </w:t>
          </w:r>
          <w:r w:rsidR="005031A2">
            <w:rPr>
              <w:rStyle w:val="Style3"/>
            </w:rPr>
            <w:t xml:space="preserve">is available from </w:t>
          </w:r>
          <w:r w:rsidR="00711590">
            <w:rPr>
              <w:rStyle w:val="Style3"/>
            </w:rPr>
            <w:t>Sewer Utility enterprise revenue funds</w:t>
          </w:r>
          <w:r w:rsidR="005031A2">
            <w:rPr>
              <w:rStyle w:val="Style3"/>
            </w:rPr>
            <w:t xml:space="preserve"> if the gravity sewer is approved</w:t>
          </w:r>
          <w:r w:rsidR="00711590">
            <w:rPr>
              <w:rStyle w:val="Style3"/>
            </w:rPr>
            <w:t>.</w:t>
          </w:r>
        </w:sdtContent>
      </w:sdt>
    </w:p>
    <w:p w14:paraId="5211E95F" w14:textId="097A2D4E"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243AC1">
            <w:rPr>
              <w:rFonts w:ascii="Century Gothic" w:hAnsi="Century Gothic"/>
            </w:rPr>
            <w:t xml:space="preserve">The annual maintenance cost for the sanitary sewer collection system has averaged $0.995 per foot based on the past three year average.  This corresponds to an </w:t>
          </w:r>
          <w:r w:rsidR="00243AC1">
            <w:rPr>
              <w:rFonts w:ascii="Century Gothic" w:hAnsi="Century Gothic"/>
            </w:rPr>
            <w:lastRenderedPageBreak/>
            <w:t xml:space="preserve">annual cost of approximately $8,557.00 for collection system maintenance </w:t>
          </w:r>
          <w:proofErr w:type="gramStart"/>
          <w:r w:rsidR="00243AC1">
            <w:rPr>
              <w:rFonts w:ascii="Century Gothic" w:hAnsi="Century Gothic"/>
            </w:rPr>
            <w:t>however,</w:t>
          </w:r>
          <w:proofErr w:type="gramEnd"/>
          <w:r w:rsidR="00243AC1">
            <w:rPr>
              <w:rFonts w:ascii="Century Gothic" w:hAnsi="Century Gothic"/>
            </w:rPr>
            <w:t xml:space="preserve"> this cost will not be incurred during the first five years.  </w:t>
          </w:r>
          <w:r w:rsidR="00CB6896">
            <w:rPr>
              <w:rFonts w:ascii="Century Gothic" w:hAnsi="Century Gothic"/>
            </w:rPr>
            <w:t xml:space="preserve">The anticipated operating cost for the lift station is $15,500 annually.  </w:t>
          </w:r>
          <w:r w:rsidR="00243AC1">
            <w:rPr>
              <w:rFonts w:ascii="Century Gothic" w:hAnsi="Century Gothic"/>
            </w:rPr>
            <w:t>The treatment costs have averaged $0.0012 per gallon the past three years this corresponds to an initial annual cost of $7665 for treatment.</w:t>
          </w:r>
        </w:sdtContent>
      </w:sdt>
    </w:p>
    <w:p w14:paraId="1432BA88" w14:textId="77777777" w:rsidR="00C379A1" w:rsidRDefault="004B7A81">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516CFB30" wp14:editId="5CED3D1F">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14:paraId="2A4C16FC" w14:textId="77777777" w:rsidR="004D6291" w:rsidRPr="00791D82" w:rsidRDefault="004D6291"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16CFB30"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14:paraId="2A4C16FC" w14:textId="77777777" w:rsidR="004D6291" w:rsidRPr="00791D82" w:rsidRDefault="004D6291"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792A9EC9" w14:textId="77777777" w:rsidR="00C379A1" w:rsidRDefault="00C379A1">
      <w:pPr>
        <w:rPr>
          <w:rFonts w:ascii="Century Gothic" w:hAnsi="Century Gothic"/>
        </w:rPr>
      </w:pPr>
    </w:p>
    <w:p w14:paraId="731A8BBD" w14:textId="77777777" w:rsidR="00C379A1" w:rsidRDefault="00C379A1">
      <w:pPr>
        <w:rPr>
          <w:rFonts w:ascii="Century Gothic" w:hAnsi="Century Gothic"/>
        </w:rPr>
      </w:pPr>
    </w:p>
    <w:p w14:paraId="5C6FC247" w14:textId="77777777" w:rsidR="00C34BE7" w:rsidRDefault="008560DE">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14:paraId="467CF7EE" w14:textId="77777777"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F0F93">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F0F93">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F0F93">
            <w:rPr>
              <w:rStyle w:val="Style3"/>
            </w:rPr>
            <w:t>Development</w:t>
          </w:r>
        </w:sdtContent>
      </w:sdt>
    </w:p>
    <w:p w14:paraId="43405302" w14:textId="77777777" w:rsidR="004F48BF" w:rsidRDefault="004F48BF"/>
    <w:p w14:paraId="15BD3CA2" w14:textId="77777777" w:rsidR="000E3DAB" w:rsidRDefault="008560DE">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17CBE294" w14:textId="77777777"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F0F9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F0F93">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F0F93">
            <w:rPr>
              <w:rStyle w:val="Style3"/>
            </w:rPr>
            <w:t>Not Applicable</w:t>
          </w:r>
        </w:sdtContent>
      </w:sdt>
      <w:r>
        <w:rPr>
          <w:rFonts w:ascii="Century Gothic" w:hAnsi="Century Gothic"/>
        </w:rPr>
        <w:t xml:space="preserve">  </w:t>
      </w:r>
    </w:p>
    <w:p w14:paraId="03C00570" w14:textId="77777777" w:rsidR="004F48BF" w:rsidRDefault="004F48BF" w:rsidP="000E3DAB">
      <w:pPr>
        <w:rPr>
          <w:rFonts w:ascii="Century Gothic" w:hAnsi="Century Gothic"/>
        </w:rPr>
      </w:pPr>
    </w:p>
    <w:p w14:paraId="789D399B" w14:textId="77777777" w:rsidR="000E3DAB" w:rsidRPr="000E3DAB" w:rsidRDefault="00285E85"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14:paraId="42B7D7AF" w14:textId="77777777" w:rsidR="000E3DAB" w:rsidRDefault="00285E85"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F0F93">
            <w:rPr>
              <w:rStyle w:val="Style3"/>
            </w:rPr>
            <w:t>Environmental Management</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F0F93">
            <w:rPr>
              <w:rStyle w:val="Style3"/>
            </w:rPr>
            <w:t>Infrastructure</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F0F93">
            <w:rPr>
              <w:rStyle w:val="Style3"/>
            </w:rPr>
            <w:t>Economic Development</w:t>
          </w:r>
        </w:sdtContent>
      </w:sdt>
    </w:p>
    <w:p w14:paraId="21DA2F77" w14:textId="77777777" w:rsidR="0041404F" w:rsidRDefault="0041404F">
      <w:pPr>
        <w:rPr>
          <w:rFonts w:ascii="Century Gothic" w:hAnsi="Century Gothic"/>
        </w:rPr>
      </w:pPr>
    </w:p>
    <w:p w14:paraId="4A5BA85E" w14:textId="77777777" w:rsidR="00C379A1" w:rsidRDefault="004B7A81">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144EC28E" wp14:editId="2C8A7177">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14:paraId="48415F3F" w14:textId="77777777" w:rsidR="004D6291" w:rsidRPr="00791D82" w:rsidRDefault="004D6291"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4EC28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14:paraId="48415F3F" w14:textId="77777777" w:rsidR="004D6291" w:rsidRPr="00791D82" w:rsidRDefault="004D6291" w:rsidP="002773F7">
                      <w:pPr>
                        <w:jc w:val="center"/>
                        <w:rPr>
                          <w:rFonts w:ascii="Century Gothic" w:hAnsi="Century Gothic"/>
                        </w:rPr>
                      </w:pPr>
                      <w:r>
                        <w:rPr>
                          <w:rFonts w:ascii="Century Gothic" w:hAnsi="Century Gothic"/>
                        </w:rPr>
                        <w:t>Legislative History</w:t>
                      </w:r>
                    </w:p>
                  </w:txbxContent>
                </v:textbox>
              </v:shape>
            </w:pict>
          </mc:Fallback>
        </mc:AlternateContent>
      </w:r>
    </w:p>
    <w:p w14:paraId="39570A92" w14:textId="77777777" w:rsidR="00C379A1" w:rsidRDefault="00C379A1">
      <w:pPr>
        <w:rPr>
          <w:rFonts w:ascii="Century Gothic" w:hAnsi="Century Gothic"/>
        </w:rPr>
      </w:pPr>
    </w:p>
    <w:p w14:paraId="5B3D5682" w14:textId="77777777"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14:paraId="100C32C3" w14:textId="77777777" w:rsidTr="004C26F6">
        <w:tc>
          <w:tcPr>
            <w:tcW w:w="2790" w:type="dxa"/>
            <w:tcBorders>
              <w:bottom w:val="single" w:sz="4" w:space="0" w:color="auto"/>
            </w:tcBorders>
            <w:shd w:val="clear" w:color="auto" w:fill="D9D9D9" w:themeFill="background1" w:themeFillShade="D9"/>
          </w:tcPr>
          <w:p w14:paraId="5B2CA067" w14:textId="77777777"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14:paraId="5A126DD4" w14:textId="77777777" w:rsidR="00C379A1" w:rsidRDefault="00C379A1" w:rsidP="00EC2404">
            <w:pPr>
              <w:jc w:val="center"/>
              <w:rPr>
                <w:rFonts w:ascii="Century Gothic" w:hAnsi="Century Gothic"/>
              </w:rPr>
            </w:pPr>
            <w:r>
              <w:rPr>
                <w:rFonts w:ascii="Century Gothic" w:hAnsi="Century Gothic"/>
              </w:rPr>
              <w:t>Action</w:t>
            </w:r>
          </w:p>
        </w:tc>
      </w:tr>
      <w:tr w:rsidR="004C26F6" w14:paraId="54158DB5" w14:textId="77777777"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454518379"/>
                <w:placeholder>
                  <w:docPart w:val="CAB8EA867ED848CB828668CAF33225A2"/>
                </w:placeholder>
              </w:sdtPr>
              <w:sdtEndPr/>
              <w:sdtContent>
                <w:tc>
                  <w:tcPr>
                    <w:tcW w:w="2790" w:type="dxa"/>
                    <w:shd w:val="clear" w:color="auto" w:fill="auto"/>
                  </w:tcPr>
                  <w:p w14:paraId="04DDE877" w14:textId="502BDF51" w:rsidR="00525404" w:rsidRDefault="00525404" w:rsidP="008F2CB7">
                    <w:pPr>
                      <w:rPr>
                        <w:rFonts w:ascii="Century Gothic" w:hAnsi="Century Gothic"/>
                      </w:rPr>
                    </w:pPr>
                    <w:r>
                      <w:rPr>
                        <w:rFonts w:ascii="Century Gothic" w:hAnsi="Century Gothic"/>
                      </w:rPr>
                      <w:t>10/03/2016</w:t>
                    </w:r>
                  </w:p>
                  <w:p w14:paraId="3E230835" w14:textId="77777777" w:rsidR="00525404" w:rsidRDefault="00525404" w:rsidP="008F2CB7">
                    <w:pPr>
                      <w:rPr>
                        <w:rFonts w:ascii="Century Gothic" w:hAnsi="Century Gothic"/>
                      </w:rPr>
                    </w:pPr>
                  </w:p>
                  <w:p w14:paraId="3F042706" w14:textId="77777777" w:rsidR="008F2CB7" w:rsidRDefault="008F2CB7" w:rsidP="008F2CB7">
                    <w:pPr>
                      <w:rPr>
                        <w:rFonts w:ascii="Century Gothic" w:hAnsi="Century Gothic"/>
                      </w:rPr>
                    </w:pPr>
                    <w:r>
                      <w:rPr>
                        <w:rFonts w:ascii="Century Gothic" w:hAnsi="Century Gothic"/>
                      </w:rPr>
                      <w:t>07/05/2016</w:t>
                    </w:r>
                  </w:p>
                  <w:p w14:paraId="1D59F643" w14:textId="77777777" w:rsidR="008F2CB7" w:rsidRDefault="008F2CB7" w:rsidP="008F2CB7">
                    <w:pPr>
                      <w:rPr>
                        <w:rFonts w:ascii="Century Gothic" w:hAnsi="Century Gothic"/>
                      </w:rPr>
                    </w:pPr>
                  </w:p>
                  <w:p w14:paraId="1F491D17" w14:textId="77777777" w:rsidR="008F2CB7" w:rsidRDefault="008F2CB7" w:rsidP="008F2CB7">
                    <w:pPr>
                      <w:rPr>
                        <w:rFonts w:ascii="Century Gothic" w:hAnsi="Century Gothic"/>
                      </w:rPr>
                    </w:pPr>
                    <w:r>
                      <w:rPr>
                        <w:rFonts w:ascii="Century Gothic" w:hAnsi="Century Gothic"/>
                      </w:rPr>
                      <w:t>06/06/2016</w:t>
                    </w:r>
                  </w:p>
                  <w:p w14:paraId="52EDD066" w14:textId="77777777" w:rsidR="008F2CB7" w:rsidRDefault="008F2CB7" w:rsidP="008F2CB7">
                    <w:pPr>
                      <w:rPr>
                        <w:rFonts w:ascii="Century Gothic" w:hAnsi="Century Gothic"/>
                      </w:rPr>
                    </w:pPr>
                  </w:p>
                  <w:p w14:paraId="0860B91E" w14:textId="77777777" w:rsidR="008F2CB7" w:rsidRDefault="008F2CB7" w:rsidP="008F2CB7">
                    <w:pPr>
                      <w:rPr>
                        <w:rFonts w:ascii="Century Gothic" w:hAnsi="Century Gothic"/>
                      </w:rPr>
                    </w:pPr>
                  </w:p>
                  <w:p w14:paraId="01AA6222" w14:textId="77777777" w:rsidR="008F2CB7" w:rsidRDefault="008F2CB7" w:rsidP="008F2CB7">
                    <w:pPr>
                      <w:rPr>
                        <w:rFonts w:ascii="Century Gothic" w:hAnsi="Century Gothic"/>
                      </w:rPr>
                    </w:pPr>
                    <w:r>
                      <w:rPr>
                        <w:rFonts w:ascii="Century Gothic" w:hAnsi="Century Gothic"/>
                      </w:rPr>
                      <w:t>08/17/2015</w:t>
                    </w:r>
                  </w:p>
                  <w:p w14:paraId="0083689B" w14:textId="77777777" w:rsidR="008F2CB7" w:rsidRDefault="008F2CB7" w:rsidP="008F2CB7">
                    <w:pPr>
                      <w:rPr>
                        <w:rFonts w:ascii="Century Gothic" w:hAnsi="Century Gothic"/>
                      </w:rPr>
                    </w:pPr>
                  </w:p>
                  <w:p w14:paraId="4C50A2E8" w14:textId="77777777" w:rsidR="008F2CB7" w:rsidRDefault="008F2CB7" w:rsidP="008F2CB7">
                    <w:pPr>
                      <w:rPr>
                        <w:rFonts w:ascii="Century Gothic" w:hAnsi="Century Gothic"/>
                      </w:rPr>
                    </w:pPr>
                  </w:p>
                  <w:p w14:paraId="4C866947" w14:textId="77777777" w:rsidR="008F2CB7" w:rsidRDefault="008F2CB7" w:rsidP="008F2CB7">
                    <w:pPr>
                      <w:rPr>
                        <w:rFonts w:ascii="Century Gothic" w:hAnsi="Century Gothic"/>
                      </w:rPr>
                    </w:pPr>
                    <w:r>
                      <w:rPr>
                        <w:rFonts w:ascii="Century Gothic" w:hAnsi="Century Gothic"/>
                      </w:rPr>
                      <w:t>08/03/2015</w:t>
                    </w:r>
                  </w:p>
                  <w:p w14:paraId="5B81AF12" w14:textId="77777777" w:rsidR="008F2CB7" w:rsidRDefault="008F2CB7" w:rsidP="008F2CB7">
                    <w:pPr>
                      <w:rPr>
                        <w:rFonts w:ascii="Century Gothic" w:hAnsi="Century Gothic"/>
                      </w:rPr>
                    </w:pPr>
                  </w:p>
                  <w:p w14:paraId="19261D0F" w14:textId="77777777" w:rsidR="008F2CB7" w:rsidRDefault="008F2CB7" w:rsidP="008F2CB7">
                    <w:pPr>
                      <w:rPr>
                        <w:rFonts w:ascii="Century Gothic" w:hAnsi="Century Gothic"/>
                      </w:rPr>
                    </w:pPr>
                  </w:p>
                  <w:p w14:paraId="663581EB" w14:textId="77777777" w:rsidR="008F2CB7" w:rsidRDefault="008F2CB7" w:rsidP="008F2CB7">
                    <w:pPr>
                      <w:rPr>
                        <w:rFonts w:ascii="Century Gothic" w:hAnsi="Century Gothic"/>
                      </w:rPr>
                    </w:pPr>
                    <w:r>
                      <w:rPr>
                        <w:rFonts w:ascii="Century Gothic" w:hAnsi="Century Gothic"/>
                      </w:rPr>
                      <w:t>03/18/2015</w:t>
                    </w:r>
                  </w:p>
                  <w:p w14:paraId="2DC5FA6D" w14:textId="77777777" w:rsidR="008F2CB7" w:rsidRDefault="008F2CB7" w:rsidP="008F2CB7">
                    <w:pPr>
                      <w:rPr>
                        <w:rFonts w:ascii="Century Gothic" w:hAnsi="Century Gothic"/>
                      </w:rPr>
                    </w:pPr>
                  </w:p>
                  <w:p w14:paraId="1F24EA36" w14:textId="77777777" w:rsidR="008F2CB7" w:rsidRDefault="008F2CB7" w:rsidP="008F2CB7">
                    <w:pPr>
                      <w:rPr>
                        <w:rFonts w:ascii="Century Gothic" w:hAnsi="Century Gothic"/>
                      </w:rPr>
                    </w:pPr>
                  </w:p>
                  <w:p w14:paraId="6639DF73" w14:textId="77777777" w:rsidR="008F2CB7" w:rsidRDefault="008F2CB7" w:rsidP="008F2CB7">
                    <w:pPr>
                      <w:rPr>
                        <w:rFonts w:ascii="Century Gothic" w:hAnsi="Century Gothic"/>
                      </w:rPr>
                    </w:pPr>
                  </w:p>
                  <w:p w14:paraId="553E23B4" w14:textId="77777777" w:rsidR="008F2CB7" w:rsidRDefault="008F2CB7" w:rsidP="008F2CB7">
                    <w:pPr>
                      <w:rPr>
                        <w:rFonts w:ascii="Century Gothic" w:hAnsi="Century Gothic"/>
                      </w:rPr>
                    </w:pPr>
                    <w:r>
                      <w:rPr>
                        <w:rFonts w:ascii="Century Gothic" w:hAnsi="Century Gothic"/>
                      </w:rPr>
                      <w:t>03/03/2015</w:t>
                    </w:r>
                  </w:p>
                  <w:p w14:paraId="4BECA3EE" w14:textId="77777777" w:rsidR="008F2CB7" w:rsidRDefault="008F2CB7" w:rsidP="008F2CB7">
                    <w:pPr>
                      <w:rPr>
                        <w:rFonts w:ascii="Century Gothic" w:hAnsi="Century Gothic"/>
                      </w:rPr>
                    </w:pPr>
                  </w:p>
                  <w:p w14:paraId="5059BEBF" w14:textId="77777777" w:rsidR="00163DD9" w:rsidRDefault="00163DD9" w:rsidP="008F2CB7">
                    <w:pPr>
                      <w:rPr>
                        <w:rFonts w:ascii="Century Gothic" w:hAnsi="Century Gothic"/>
                      </w:rPr>
                    </w:pPr>
                  </w:p>
                  <w:p w14:paraId="1DF784B3" w14:textId="77777777" w:rsidR="00163DD9" w:rsidRDefault="00163DD9" w:rsidP="008F2CB7">
                    <w:pPr>
                      <w:rPr>
                        <w:rFonts w:ascii="Century Gothic" w:hAnsi="Century Gothic"/>
                      </w:rPr>
                    </w:pPr>
                  </w:p>
                  <w:p w14:paraId="3BAA7C4D" w14:textId="77777777" w:rsidR="008F2CB7" w:rsidRDefault="008F2CB7" w:rsidP="008F2CB7">
                    <w:pPr>
                      <w:rPr>
                        <w:rFonts w:ascii="Century Gothic" w:hAnsi="Century Gothic"/>
                      </w:rPr>
                    </w:pPr>
                    <w:r>
                      <w:rPr>
                        <w:rFonts w:ascii="Century Gothic" w:hAnsi="Century Gothic"/>
                      </w:rPr>
                      <w:t>07/22/2014</w:t>
                    </w:r>
                  </w:p>
                  <w:p w14:paraId="166F756F" w14:textId="77777777" w:rsidR="008F2CB7" w:rsidRDefault="008F2CB7" w:rsidP="008F2CB7">
                    <w:pPr>
                      <w:rPr>
                        <w:rFonts w:ascii="Century Gothic" w:hAnsi="Century Gothic"/>
                      </w:rPr>
                    </w:pPr>
                  </w:p>
                  <w:p w14:paraId="4CF8E689" w14:textId="77777777" w:rsidR="008F2CB7" w:rsidRDefault="008F2CB7" w:rsidP="008F2CB7">
                    <w:pPr>
                      <w:rPr>
                        <w:rFonts w:ascii="Century Gothic" w:hAnsi="Century Gothic"/>
                      </w:rPr>
                    </w:pPr>
                  </w:p>
                  <w:p w14:paraId="03B0ECFD" w14:textId="77777777" w:rsidR="008F2CB7" w:rsidRDefault="008F2CB7" w:rsidP="008F2CB7">
                    <w:pPr>
                      <w:rPr>
                        <w:rFonts w:ascii="Century Gothic" w:hAnsi="Century Gothic"/>
                      </w:rPr>
                    </w:pPr>
                  </w:p>
                  <w:p w14:paraId="358069DF" w14:textId="77777777" w:rsidR="008F2CB7" w:rsidRDefault="008F2CB7" w:rsidP="008F2CB7">
                    <w:pPr>
                      <w:rPr>
                        <w:rFonts w:ascii="Century Gothic" w:hAnsi="Century Gothic"/>
                      </w:rPr>
                    </w:pPr>
                    <w:r>
                      <w:rPr>
                        <w:rFonts w:ascii="Century Gothic" w:hAnsi="Century Gothic"/>
                      </w:rPr>
                      <w:t>01/02/2014</w:t>
                    </w:r>
                  </w:p>
                  <w:p w14:paraId="1A6A6030" w14:textId="77777777" w:rsidR="008F2CB7" w:rsidRDefault="008F2CB7" w:rsidP="008F2CB7">
                    <w:pPr>
                      <w:rPr>
                        <w:rFonts w:ascii="Century Gothic" w:hAnsi="Century Gothic"/>
                      </w:rPr>
                    </w:pPr>
                  </w:p>
                  <w:p w14:paraId="7DF8D28C" w14:textId="77777777" w:rsidR="008F2CB7" w:rsidRDefault="008F2CB7" w:rsidP="008F2CB7">
                    <w:pPr>
                      <w:rPr>
                        <w:rFonts w:ascii="Century Gothic" w:hAnsi="Century Gothic"/>
                      </w:rPr>
                    </w:pPr>
                  </w:p>
                  <w:p w14:paraId="4DB23F24" w14:textId="77777777" w:rsidR="008F2CB7" w:rsidRDefault="008F2CB7" w:rsidP="008F2CB7">
                    <w:pPr>
                      <w:rPr>
                        <w:rFonts w:ascii="Century Gothic" w:hAnsi="Century Gothic"/>
                      </w:rPr>
                    </w:pPr>
                    <w:r>
                      <w:rPr>
                        <w:rFonts w:ascii="Century Gothic" w:hAnsi="Century Gothic"/>
                      </w:rPr>
                      <w:t>08/05/2013</w:t>
                    </w:r>
                  </w:p>
                  <w:p w14:paraId="4A2D32B3" w14:textId="77777777" w:rsidR="008F2CB7" w:rsidRDefault="008F2CB7" w:rsidP="008F2CB7">
                    <w:pPr>
                      <w:rPr>
                        <w:rFonts w:ascii="Century Gothic" w:hAnsi="Century Gothic"/>
                      </w:rPr>
                    </w:pPr>
                  </w:p>
                  <w:p w14:paraId="42FEE913" w14:textId="77777777" w:rsidR="008F2CB7" w:rsidRDefault="008F2CB7" w:rsidP="008F2CB7">
                    <w:pPr>
                      <w:rPr>
                        <w:rFonts w:ascii="Century Gothic" w:hAnsi="Century Gothic"/>
                      </w:rPr>
                    </w:pPr>
                  </w:p>
                  <w:p w14:paraId="484054E5" w14:textId="77777777" w:rsidR="008F2CB7" w:rsidRDefault="008F2CB7" w:rsidP="008F2CB7">
                    <w:pPr>
                      <w:rPr>
                        <w:rFonts w:ascii="Century Gothic" w:hAnsi="Century Gothic"/>
                      </w:rPr>
                    </w:pPr>
                  </w:p>
                  <w:p w14:paraId="6705AA9C" w14:textId="77777777" w:rsidR="008F2CB7" w:rsidRDefault="008F2CB7" w:rsidP="008F2CB7">
                    <w:pPr>
                      <w:rPr>
                        <w:rFonts w:ascii="Century Gothic" w:hAnsi="Century Gothic"/>
                      </w:rPr>
                    </w:pPr>
                  </w:p>
                  <w:p w14:paraId="5F6EFF35" w14:textId="77777777" w:rsidR="008F2CB7" w:rsidRDefault="008F2CB7" w:rsidP="008F2CB7">
                    <w:pPr>
                      <w:rPr>
                        <w:rFonts w:ascii="Century Gothic" w:hAnsi="Century Gothic"/>
                      </w:rPr>
                    </w:pPr>
                  </w:p>
                  <w:p w14:paraId="40417A9B" w14:textId="77777777" w:rsidR="008F2CB7" w:rsidRDefault="008F2CB7" w:rsidP="008F2CB7">
                    <w:pPr>
                      <w:rPr>
                        <w:rFonts w:ascii="Century Gothic" w:hAnsi="Century Gothic"/>
                      </w:rPr>
                    </w:pPr>
                    <w:r>
                      <w:rPr>
                        <w:rFonts w:ascii="Century Gothic" w:hAnsi="Century Gothic"/>
                      </w:rPr>
                      <w:t>07/01/2013</w:t>
                    </w:r>
                  </w:p>
                  <w:p w14:paraId="2B096ACB" w14:textId="77777777" w:rsidR="008F2CB7" w:rsidRDefault="008F2CB7" w:rsidP="008F2CB7">
                    <w:pPr>
                      <w:rPr>
                        <w:rFonts w:ascii="Century Gothic" w:hAnsi="Century Gothic"/>
                      </w:rPr>
                    </w:pPr>
                  </w:p>
                  <w:p w14:paraId="2352C976" w14:textId="77777777" w:rsidR="00163DD9" w:rsidRDefault="00163DD9" w:rsidP="008F2CB7">
                    <w:pPr>
                      <w:rPr>
                        <w:rFonts w:ascii="Century Gothic" w:hAnsi="Century Gothic"/>
                      </w:rPr>
                    </w:pPr>
                  </w:p>
                  <w:p w14:paraId="3A0773EE" w14:textId="77777777" w:rsidR="008F2CB7" w:rsidRDefault="008F2CB7" w:rsidP="008F2CB7">
                    <w:pPr>
                      <w:rPr>
                        <w:rFonts w:ascii="Century Gothic" w:hAnsi="Century Gothic"/>
                      </w:rPr>
                    </w:pPr>
                    <w:r>
                      <w:rPr>
                        <w:rFonts w:ascii="Century Gothic" w:hAnsi="Century Gothic"/>
                      </w:rPr>
                      <w:t>05/20/2013</w:t>
                    </w:r>
                  </w:p>
                  <w:p w14:paraId="4AF756EA" w14:textId="77777777" w:rsidR="008F2CB7" w:rsidRDefault="008F2CB7" w:rsidP="008F2CB7">
                    <w:pPr>
                      <w:rPr>
                        <w:rFonts w:ascii="Century Gothic" w:hAnsi="Century Gothic"/>
                      </w:rPr>
                    </w:pPr>
                  </w:p>
                  <w:p w14:paraId="0DCE269A" w14:textId="77777777" w:rsidR="00163DD9" w:rsidRDefault="00163DD9" w:rsidP="008F2CB7">
                    <w:pPr>
                      <w:rPr>
                        <w:rFonts w:ascii="Century Gothic" w:hAnsi="Century Gothic"/>
                      </w:rPr>
                    </w:pPr>
                  </w:p>
                  <w:p w14:paraId="38ABA262" w14:textId="77777777" w:rsidR="008F2CB7" w:rsidRDefault="008F2CB7" w:rsidP="008F2CB7">
                    <w:pPr>
                      <w:rPr>
                        <w:rFonts w:ascii="Century Gothic" w:hAnsi="Century Gothic"/>
                      </w:rPr>
                    </w:pPr>
                    <w:r>
                      <w:rPr>
                        <w:rFonts w:ascii="Century Gothic" w:hAnsi="Century Gothic"/>
                      </w:rPr>
                      <w:t>01/01/2007</w:t>
                    </w:r>
                  </w:p>
                  <w:p w14:paraId="2B816B89" w14:textId="77777777" w:rsidR="008F2CB7" w:rsidRDefault="008F2CB7" w:rsidP="008F2CB7">
                    <w:pPr>
                      <w:rPr>
                        <w:rFonts w:ascii="Century Gothic" w:hAnsi="Century Gothic"/>
                      </w:rPr>
                    </w:pPr>
                  </w:p>
                  <w:p w14:paraId="1F0729C2" w14:textId="77777777" w:rsidR="004C26F6" w:rsidRDefault="008F2CB7" w:rsidP="008F2CB7">
                    <w:pPr>
                      <w:rPr>
                        <w:rFonts w:ascii="Century Gothic" w:hAnsi="Century Gothic"/>
                      </w:rPr>
                    </w:pPr>
                    <w:r>
                      <w:rPr>
                        <w:rFonts w:ascii="Century Gothic" w:hAnsi="Century Gothic"/>
                      </w:rPr>
                      <w:t>12/04/2006</w:t>
                    </w:r>
                  </w:p>
                </w:tc>
              </w:sdtContent>
            </w:sdt>
          </w:sdtContent>
        </w:sdt>
        <w:sdt>
          <w:sdtPr>
            <w:rPr>
              <w:rFonts w:ascii="Century Gothic" w:hAnsi="Century Gothic"/>
              <w:color w:val="808080"/>
            </w:rPr>
            <w:id w:val="1450981277"/>
            <w:placeholder>
              <w:docPart w:val="F1D4D5A078944E1887EC6769811D8125"/>
            </w:placeholder>
          </w:sdtPr>
          <w:sdtEndPr/>
          <w:sdtContent>
            <w:sdt>
              <w:sdtPr>
                <w:rPr>
                  <w:rFonts w:ascii="Century Gothic" w:hAnsi="Century Gothic"/>
                  <w:color w:val="808080"/>
                </w:rPr>
                <w:id w:val="728884891"/>
                <w:placeholder>
                  <w:docPart w:val="26D751CBCBBF40B39E785B23CF6351F0"/>
                </w:placeholder>
              </w:sdtPr>
              <w:sdtEndPr>
                <w:rPr>
                  <w:color w:val="auto"/>
                </w:rPr>
              </w:sdtEndPr>
              <w:sdtContent>
                <w:tc>
                  <w:tcPr>
                    <w:tcW w:w="7830" w:type="dxa"/>
                    <w:shd w:val="clear" w:color="auto" w:fill="auto"/>
                  </w:tcPr>
                  <w:p w14:paraId="2665CEAD" w14:textId="77777777" w:rsidR="00525404" w:rsidRDefault="008F2CB7" w:rsidP="008F2CB7">
                    <w:pPr>
                      <w:rPr>
                        <w:rFonts w:ascii="Century Gothic" w:hAnsi="Century Gothic"/>
                      </w:rPr>
                    </w:pPr>
                    <w:r>
                      <w:rPr>
                        <w:rFonts w:ascii="Century Gothic" w:hAnsi="Century Gothic"/>
                      </w:rPr>
                      <w:t>P</w:t>
                    </w:r>
                    <w:r w:rsidR="00525404">
                      <w:rPr>
                        <w:rFonts w:ascii="Century Gothic" w:hAnsi="Century Gothic"/>
                      </w:rPr>
                      <w:t>ublic Hearing for the Henderson Branch Sewer Extension Project</w:t>
                    </w:r>
                  </w:p>
                  <w:p w14:paraId="391C0F54" w14:textId="77777777" w:rsidR="00525404" w:rsidRDefault="00525404" w:rsidP="008F2CB7">
                    <w:pPr>
                      <w:rPr>
                        <w:rFonts w:ascii="Century Gothic" w:hAnsi="Century Gothic"/>
                      </w:rPr>
                    </w:pPr>
                  </w:p>
                  <w:p w14:paraId="70D9B9C9" w14:textId="60FEB4AA" w:rsidR="008F2CB7" w:rsidRDefault="00525404" w:rsidP="008F2CB7">
                    <w:pPr>
                      <w:rPr>
                        <w:rFonts w:ascii="Century Gothic" w:hAnsi="Century Gothic"/>
                      </w:rPr>
                    </w:pPr>
                    <w:r>
                      <w:rPr>
                        <w:rFonts w:ascii="Century Gothic" w:hAnsi="Century Gothic"/>
                      </w:rPr>
                      <w:t>P</w:t>
                    </w:r>
                    <w:r w:rsidR="008F2CB7">
                      <w:rPr>
                        <w:rFonts w:ascii="Century Gothic" w:hAnsi="Century Gothic"/>
                      </w:rPr>
                      <w:t>ublic Hearing for the Henderson Branch Sewer Extension Project</w:t>
                    </w:r>
                  </w:p>
                  <w:p w14:paraId="6BB94AB4" w14:textId="77777777" w:rsidR="008F2CB7" w:rsidRDefault="008F2CB7" w:rsidP="008F2CB7">
                    <w:pPr>
                      <w:rPr>
                        <w:rFonts w:ascii="Century Gothic" w:hAnsi="Century Gothic"/>
                      </w:rPr>
                    </w:pPr>
                    <w:r>
                      <w:rPr>
                        <w:rFonts w:ascii="Century Gothic" w:hAnsi="Century Gothic"/>
                      </w:rPr>
                      <w:t xml:space="preserve"> </w:t>
                    </w:r>
                  </w:p>
                  <w:p w14:paraId="3E73D0CE" w14:textId="77777777" w:rsidR="008F2CB7" w:rsidRDefault="008F2CB7" w:rsidP="008F2CB7">
                    <w:pPr>
                      <w:rPr>
                        <w:rFonts w:ascii="Century Gothic" w:hAnsi="Century Gothic"/>
                      </w:rPr>
                    </w:pPr>
                    <w:r>
                      <w:rPr>
                        <w:rFonts w:ascii="Century Gothic" w:hAnsi="Century Gothic"/>
                      </w:rPr>
                      <w:t>(R60-16) Setting a Public Hearing for the Henderson Branch Sewer Extension Project</w:t>
                    </w:r>
                  </w:p>
                  <w:p w14:paraId="7C1E3A96" w14:textId="77777777" w:rsidR="008F2CB7" w:rsidRDefault="008F2CB7" w:rsidP="008F2CB7">
                    <w:pPr>
                      <w:rPr>
                        <w:rFonts w:ascii="Century Gothic" w:hAnsi="Century Gothic"/>
                      </w:rPr>
                    </w:pPr>
                  </w:p>
                  <w:p w14:paraId="2EBA7ED6" w14:textId="77777777" w:rsidR="008F2CB7" w:rsidRDefault="008F2CB7" w:rsidP="008F2CB7">
                    <w:pPr>
                      <w:rPr>
                        <w:rFonts w:ascii="Century Gothic" w:hAnsi="Century Gothic"/>
                      </w:rPr>
                    </w:pPr>
                    <w:r>
                      <w:rPr>
                        <w:rFonts w:ascii="Century Gothic" w:hAnsi="Century Gothic"/>
                      </w:rPr>
                      <w:t>(B232-15) Amending the General Cooperative Agreement with Boone County Regional Sewer District</w:t>
                    </w:r>
                  </w:p>
                  <w:p w14:paraId="43A09269" w14:textId="77777777" w:rsidR="008F2CB7" w:rsidRDefault="008F2CB7" w:rsidP="008F2CB7">
                    <w:pPr>
                      <w:rPr>
                        <w:rFonts w:ascii="Century Gothic" w:hAnsi="Century Gothic"/>
                      </w:rPr>
                    </w:pPr>
                    <w:r>
                      <w:rPr>
                        <w:rFonts w:ascii="Century Gothic" w:hAnsi="Century Gothic"/>
                      </w:rPr>
                      <w:t xml:space="preserve"> </w:t>
                    </w:r>
                  </w:p>
                  <w:p w14:paraId="021DA89B" w14:textId="77777777" w:rsidR="008F2CB7" w:rsidRDefault="008F2CB7" w:rsidP="008F2CB7">
                    <w:pPr>
                      <w:rPr>
                        <w:rFonts w:ascii="Century Gothic" w:hAnsi="Century Gothic"/>
                      </w:rPr>
                    </w:pPr>
                    <w:r>
                      <w:rPr>
                        <w:rFonts w:ascii="Century Gothic" w:hAnsi="Century Gothic"/>
                      </w:rPr>
                      <w:t>(R125-15) Engineering Services Agreement with HDR Engineering for the Henderson Branch Sewer Extension Project</w:t>
                    </w:r>
                  </w:p>
                  <w:p w14:paraId="46D9E959" w14:textId="77777777" w:rsidR="008F2CB7" w:rsidRDefault="008F2CB7" w:rsidP="008F2CB7">
                    <w:pPr>
                      <w:rPr>
                        <w:rFonts w:ascii="Century Gothic" w:hAnsi="Century Gothic"/>
                      </w:rPr>
                    </w:pPr>
                  </w:p>
                  <w:p w14:paraId="30D9C72A" w14:textId="77777777" w:rsidR="008F2CB7" w:rsidRDefault="008F2CB7" w:rsidP="008F2CB7">
                    <w:pPr>
                      <w:rPr>
                        <w:rFonts w:ascii="Century Gothic" w:hAnsi="Century Gothic"/>
                      </w:rPr>
                    </w:pPr>
                    <w:r>
                      <w:rPr>
                        <w:rFonts w:ascii="Century Gothic" w:hAnsi="Century Gothic"/>
                      </w:rPr>
                      <w:t>(Ord22</w:t>
                    </w:r>
                    <w:r w:rsidR="00163DD9">
                      <w:rPr>
                        <w:rFonts w:ascii="Century Gothic" w:hAnsi="Century Gothic"/>
                      </w:rPr>
                      <w:t>383</w:t>
                    </w:r>
                    <w:r>
                      <w:rPr>
                        <w:rFonts w:ascii="Century Gothic" w:hAnsi="Century Gothic"/>
                      </w:rPr>
                      <w:t>) Authorizing the issuance of Sewerage System Revenue Bonds, Series 2015, in the aggregate principal amount on not to exceed $20,500.00</w:t>
                    </w:r>
                  </w:p>
                  <w:p w14:paraId="2DBA59D8" w14:textId="77777777" w:rsidR="008F2CB7" w:rsidRDefault="008F2CB7" w:rsidP="008F2CB7">
                    <w:pPr>
                      <w:rPr>
                        <w:rFonts w:ascii="Century Gothic" w:hAnsi="Century Gothic"/>
                      </w:rPr>
                    </w:pPr>
                  </w:p>
                  <w:p w14:paraId="61158729" w14:textId="77777777" w:rsidR="008F2CB7" w:rsidRDefault="008F2CB7" w:rsidP="008F2CB7">
                    <w:pPr>
                      <w:rPr>
                        <w:rFonts w:ascii="Century Gothic" w:hAnsi="Century Gothic"/>
                      </w:rPr>
                    </w:pPr>
                    <w:r>
                      <w:rPr>
                        <w:rFonts w:ascii="Century Gothic" w:hAnsi="Century Gothic"/>
                      </w:rPr>
                      <w:t>(R11-15A) Authorizing the offering for sale of not to exceed $20,500.00 principal amount of Sewage System Revenue Bonds, Series 2015, of the City of Columbia, Missouri.</w:t>
                    </w:r>
                  </w:p>
                  <w:p w14:paraId="11EF2BFB" w14:textId="77777777" w:rsidR="008F2CB7" w:rsidRDefault="008F2CB7" w:rsidP="008F2CB7">
                    <w:pPr>
                      <w:rPr>
                        <w:rFonts w:ascii="Century Gothic" w:hAnsi="Century Gothic"/>
                      </w:rPr>
                    </w:pPr>
                  </w:p>
                  <w:p w14:paraId="1F76E7DE" w14:textId="77777777" w:rsidR="008F2CB7" w:rsidRDefault="008F2CB7" w:rsidP="008F2CB7">
                    <w:pPr>
                      <w:rPr>
                        <w:rFonts w:ascii="Century Gothic" w:hAnsi="Century Gothic"/>
                      </w:rPr>
                    </w:pPr>
                    <w:r>
                      <w:rPr>
                        <w:rFonts w:ascii="Century Gothic" w:hAnsi="Century Gothic"/>
                      </w:rPr>
                      <w:t xml:space="preserve">(R125-14) Transferring funds to offset expenditures relating to the November 2013 Special Bond Election for sanitary sewer </w:t>
                    </w:r>
                    <w:r>
                      <w:rPr>
                        <w:rFonts w:ascii="Century Gothic" w:hAnsi="Century Gothic"/>
                      </w:rPr>
                      <w:lastRenderedPageBreak/>
                      <w:t>improvements.</w:t>
                    </w:r>
                  </w:p>
                  <w:p w14:paraId="2FAA0585" w14:textId="77777777" w:rsidR="008F2CB7" w:rsidRDefault="008F2CB7" w:rsidP="008F2CB7">
                    <w:pPr>
                      <w:rPr>
                        <w:rFonts w:ascii="Century Gothic" w:hAnsi="Century Gothic"/>
                      </w:rPr>
                    </w:pPr>
                  </w:p>
                  <w:p w14:paraId="28A278F0" w14:textId="77777777" w:rsidR="008F2CB7" w:rsidRDefault="008F2CB7" w:rsidP="008F2CB7">
                    <w:pPr>
                      <w:rPr>
                        <w:rFonts w:ascii="Century Gothic" w:hAnsi="Century Gothic"/>
                      </w:rPr>
                    </w:pPr>
                    <w:r>
                      <w:rPr>
                        <w:rFonts w:ascii="Century Gothic" w:hAnsi="Century Gothic"/>
                      </w:rPr>
                      <w:t>(Ord21742) Declaring the results of the Special Election held in the City of Columbia, Missouri on November 5, 2013.</w:t>
                    </w:r>
                  </w:p>
                  <w:p w14:paraId="7C065CCF" w14:textId="77777777" w:rsidR="008F2CB7" w:rsidRDefault="008F2CB7" w:rsidP="008F2CB7">
                    <w:pPr>
                      <w:rPr>
                        <w:rFonts w:ascii="Century Gothic" w:hAnsi="Century Gothic"/>
                      </w:rPr>
                    </w:pPr>
                  </w:p>
                  <w:p w14:paraId="1B23784C" w14:textId="77777777" w:rsidR="008F2CB7" w:rsidRDefault="008F2CB7" w:rsidP="008F2CB7">
                    <w:pPr>
                      <w:rPr>
                        <w:rFonts w:ascii="Century Gothic" w:hAnsi="Century Gothic"/>
                      </w:rPr>
                    </w:pPr>
                    <w:r>
                      <w:rPr>
                        <w:rFonts w:ascii="Century Gothic" w:hAnsi="Century Gothic"/>
                      </w:rPr>
                      <w:t>(Ord 21760) calling a special election on whether to issue the Sewer System Revenue Bonds in the amount of $32,340,000 for constructing, improving, repairing, rehabilitating, replacing, equipping, expanding, and extending the city-owned sewerage system.</w:t>
                    </w:r>
                  </w:p>
                  <w:p w14:paraId="3ACAC244" w14:textId="77777777" w:rsidR="008F2CB7" w:rsidRDefault="008F2CB7" w:rsidP="008F2CB7">
                    <w:pPr>
                      <w:rPr>
                        <w:rFonts w:ascii="Century Gothic" w:hAnsi="Century Gothic"/>
                      </w:rPr>
                    </w:pPr>
                  </w:p>
                  <w:p w14:paraId="0F8B8F8F" w14:textId="77777777" w:rsidR="008F2CB7" w:rsidRDefault="008F2CB7" w:rsidP="008F2CB7">
                    <w:pPr>
                      <w:rPr>
                        <w:rFonts w:ascii="Century Gothic" w:hAnsi="Century Gothic"/>
                      </w:rPr>
                    </w:pPr>
                    <w:r>
                      <w:rPr>
                        <w:rFonts w:ascii="Century Gothic" w:hAnsi="Century Gothic"/>
                      </w:rPr>
                      <w:t>Pre</w:t>
                    </w:r>
                    <w:r w:rsidR="00163DD9">
                      <w:rPr>
                        <w:rFonts w:ascii="Century Gothic" w:hAnsi="Century Gothic"/>
                      </w:rPr>
                      <w:t>-C</w:t>
                    </w:r>
                    <w:r>
                      <w:rPr>
                        <w:rFonts w:ascii="Century Gothic" w:hAnsi="Century Gothic"/>
                      </w:rPr>
                      <w:t>ouncil</w:t>
                    </w:r>
                    <w:r w:rsidR="00163DD9">
                      <w:rPr>
                        <w:rFonts w:ascii="Century Gothic" w:hAnsi="Century Gothic"/>
                      </w:rPr>
                      <w:t xml:space="preserve"> Meeting – General Obligation Bond Projects – Infrastructure Ballot Presentation</w:t>
                    </w:r>
                    <w:r>
                      <w:rPr>
                        <w:rFonts w:ascii="Century Gothic" w:hAnsi="Century Gothic"/>
                      </w:rPr>
                      <w:t xml:space="preserve"> </w:t>
                    </w:r>
                  </w:p>
                  <w:p w14:paraId="780F2727" w14:textId="77777777" w:rsidR="008F2CB7" w:rsidRDefault="008F2CB7" w:rsidP="008F2CB7">
                    <w:pPr>
                      <w:rPr>
                        <w:rFonts w:ascii="Century Gothic" w:hAnsi="Century Gothic"/>
                      </w:rPr>
                    </w:pPr>
                  </w:p>
                  <w:p w14:paraId="785E0AEF" w14:textId="77777777" w:rsidR="008F2CB7" w:rsidRDefault="008F2CB7" w:rsidP="008F2CB7">
                    <w:pPr>
                      <w:rPr>
                        <w:rFonts w:ascii="Century Gothic" w:hAnsi="Century Gothic"/>
                      </w:rPr>
                    </w:pPr>
                    <w:r>
                      <w:rPr>
                        <w:rFonts w:ascii="Century Gothic" w:hAnsi="Century Gothic"/>
                      </w:rPr>
                      <w:t>Pre</w:t>
                    </w:r>
                    <w:r w:rsidR="00163DD9">
                      <w:rPr>
                        <w:rFonts w:ascii="Century Gothic" w:hAnsi="Century Gothic"/>
                      </w:rPr>
                      <w:t>-C</w:t>
                    </w:r>
                    <w:r>
                      <w:rPr>
                        <w:rFonts w:ascii="Century Gothic" w:hAnsi="Century Gothic"/>
                      </w:rPr>
                      <w:t xml:space="preserve">ouncil Meeting – </w:t>
                    </w:r>
                    <w:r w:rsidR="00163DD9">
                      <w:rPr>
                        <w:rFonts w:ascii="Century Gothic" w:hAnsi="Century Gothic"/>
                      </w:rPr>
                      <w:t xml:space="preserve">November Storm Water / </w:t>
                    </w:r>
                    <w:r>
                      <w:rPr>
                        <w:rFonts w:ascii="Century Gothic" w:hAnsi="Century Gothic"/>
                      </w:rPr>
                      <w:t>Sewer</w:t>
                    </w:r>
                    <w:r w:rsidR="00163DD9">
                      <w:rPr>
                        <w:rFonts w:ascii="Century Gothic" w:hAnsi="Century Gothic"/>
                      </w:rPr>
                      <w:t xml:space="preserve"> Ballot Issue – Sewer Utility Presentation – Storm Sales Tax Presentation</w:t>
                    </w:r>
                  </w:p>
                  <w:p w14:paraId="4AD6781F" w14:textId="77777777" w:rsidR="008F2CB7" w:rsidRDefault="008F2CB7" w:rsidP="008F2CB7">
                    <w:pPr>
                      <w:rPr>
                        <w:rFonts w:ascii="Century Gothic" w:hAnsi="Century Gothic"/>
                      </w:rPr>
                    </w:pPr>
                  </w:p>
                  <w:p w14:paraId="20CB1C7F" w14:textId="77777777" w:rsidR="008F2CB7" w:rsidRDefault="008F2CB7" w:rsidP="008F2CB7">
                    <w:pPr>
                      <w:rPr>
                        <w:rFonts w:ascii="Century Gothic" w:hAnsi="Century Gothic"/>
                      </w:rPr>
                    </w:pPr>
                    <w:r>
                      <w:rPr>
                        <w:rFonts w:ascii="Century Gothic" w:hAnsi="Century Gothic"/>
                      </w:rPr>
                      <w:t>Public Hearing – Sewer Master Plan</w:t>
                    </w:r>
                  </w:p>
                  <w:p w14:paraId="2B1108CF" w14:textId="77777777" w:rsidR="008F2CB7" w:rsidRDefault="008F2CB7" w:rsidP="008F2CB7">
                    <w:pPr>
                      <w:rPr>
                        <w:rFonts w:ascii="Century Gothic" w:hAnsi="Century Gothic"/>
                      </w:rPr>
                    </w:pPr>
                  </w:p>
                  <w:p w14:paraId="478BAA6A" w14:textId="77777777" w:rsidR="004C26F6" w:rsidRDefault="008F2CB7" w:rsidP="008F2CB7">
                    <w:pPr>
                      <w:rPr>
                        <w:rFonts w:ascii="Century Gothic" w:hAnsi="Century Gothic"/>
                      </w:rPr>
                    </w:pPr>
                    <w:r>
                      <w:rPr>
                        <w:rFonts w:ascii="Century Gothic" w:hAnsi="Century Gothic"/>
                      </w:rPr>
                      <w:t>(R262-06)  Setting a Public Hearing to consider adopting the Sewer Utility Master Plan</w:t>
                    </w:r>
                  </w:p>
                </w:tc>
              </w:sdtContent>
            </w:sdt>
          </w:sdtContent>
        </w:sdt>
      </w:tr>
    </w:tbl>
    <w:p w14:paraId="59EA337E" w14:textId="2AB6926C" w:rsidR="00D85A25" w:rsidRDefault="00D85A25">
      <w:pPr>
        <w:rPr>
          <w:rFonts w:ascii="Century Gothic" w:hAnsi="Century Gothic"/>
        </w:rPr>
      </w:pPr>
    </w:p>
    <w:p w14:paraId="08C64158" w14:textId="77777777" w:rsidR="00D85A25" w:rsidRDefault="00D85A25">
      <w:pPr>
        <w:rPr>
          <w:rFonts w:ascii="Century Gothic" w:hAnsi="Century Gothic"/>
        </w:rPr>
      </w:pPr>
    </w:p>
    <w:p w14:paraId="38C574E8" w14:textId="77777777" w:rsidR="00C379A1" w:rsidRDefault="004B7A81">
      <w:pPr>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14:anchorId="562FBEB1" wp14:editId="00B36BB0">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14:paraId="1F163CDE" w14:textId="77777777" w:rsidR="004D6291" w:rsidRPr="00791D82" w:rsidRDefault="004D6291"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2FBEB1"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14:paraId="1F163CDE" w14:textId="77777777" w:rsidR="004D6291" w:rsidRPr="00791D82" w:rsidRDefault="004D6291"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0A22BB01" w14:textId="77777777" w:rsidR="00C379A1" w:rsidRPr="00C379A1" w:rsidRDefault="00C379A1" w:rsidP="00C379A1">
      <w:pPr>
        <w:rPr>
          <w:rFonts w:ascii="Century Gothic" w:hAnsi="Century Gothic"/>
        </w:rPr>
      </w:pPr>
    </w:p>
    <w:p w14:paraId="716CDD38" w14:textId="77777777" w:rsidR="00C379A1" w:rsidRPr="00C379A1" w:rsidRDefault="00C379A1" w:rsidP="00C379A1">
      <w:pPr>
        <w:rPr>
          <w:rFonts w:ascii="Century Gothic" w:hAnsi="Century Gothic"/>
        </w:rPr>
      </w:pPr>
    </w:p>
    <w:p w14:paraId="786F8E99" w14:textId="77777777"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315412360"/>
            <w:placeholder>
              <w:docPart w:val="5CE220D70E6F44568EE6D418BCA6D442"/>
            </w:placeholder>
          </w:sdtPr>
          <w:sdtEndPr/>
          <w:sdtContent>
            <w:p w14:paraId="6ABE7B17" w14:textId="0622EE49" w:rsidR="00163DD9" w:rsidRPr="00924EAE" w:rsidRDefault="00525404" w:rsidP="00163DD9">
              <w:pPr>
                <w:tabs>
                  <w:tab w:val="left" w:pos="4530"/>
                </w:tabs>
                <w:rPr>
                  <w:rFonts w:ascii="Century Gothic" w:hAnsi="Century Gothic"/>
                </w:rPr>
              </w:pPr>
              <w:r>
                <w:rPr>
                  <w:rFonts w:ascii="Century Gothic" w:hAnsi="Century Gothic"/>
                </w:rPr>
                <w:t>The Council should approve the resolution setting a Public Hearing on May 15, 2017 for the Henderson Branch Sewer Extension Project.</w:t>
              </w:r>
            </w:p>
          </w:sdtContent>
        </w:sdt>
        <w:p w14:paraId="288516C5" w14:textId="77777777" w:rsidR="00C379A1" w:rsidRPr="00974B88" w:rsidRDefault="008560DE" w:rsidP="00C379A1">
          <w:pPr>
            <w:tabs>
              <w:tab w:val="left" w:pos="4530"/>
            </w:tabs>
            <w:rPr>
              <w:rFonts w:ascii="Century Gothic" w:hAnsi="Century Gothic"/>
            </w:rPr>
          </w:pPr>
        </w:p>
      </w:sdtContent>
    </w:sdt>
    <w:p w14:paraId="14C74F3F" w14:textId="77777777" w:rsidR="00344C59" w:rsidRDefault="00344C59" w:rsidP="00C379A1">
      <w:pPr>
        <w:tabs>
          <w:tab w:val="left" w:pos="4530"/>
        </w:tabs>
      </w:pPr>
    </w:p>
    <w:p w14:paraId="3D37E8E5" w14:textId="77777777"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0159" w14:textId="77777777" w:rsidR="008560DE" w:rsidRDefault="008560DE" w:rsidP="004A4C2D">
      <w:r>
        <w:separator/>
      </w:r>
    </w:p>
  </w:endnote>
  <w:endnote w:type="continuationSeparator" w:id="0">
    <w:p w14:paraId="19D5AE19" w14:textId="77777777" w:rsidR="008560DE" w:rsidRDefault="008560D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BF9E" w14:textId="77777777" w:rsidR="008560DE" w:rsidRDefault="008560DE" w:rsidP="004A4C2D">
      <w:r>
        <w:separator/>
      </w:r>
    </w:p>
  </w:footnote>
  <w:footnote w:type="continuationSeparator" w:id="0">
    <w:p w14:paraId="6B133A58" w14:textId="77777777" w:rsidR="008560DE" w:rsidRDefault="008560D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0166" w14:textId="77777777" w:rsidR="004D6291" w:rsidRPr="00FA2BBC" w:rsidRDefault="004D6291"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51ACDB95" wp14:editId="6F70C19C">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14:paraId="2F2992ED" w14:textId="77777777" w:rsidR="004D6291" w:rsidRPr="00FA2BBC" w:rsidRDefault="004D6291" w:rsidP="002773F7">
    <w:pPr>
      <w:pStyle w:val="Header"/>
      <w:ind w:left="1080"/>
      <w:jc w:val="right"/>
      <w:rPr>
        <w:rFonts w:ascii="Century Gothic" w:hAnsi="Century Gothic"/>
      </w:rPr>
    </w:pPr>
    <w:r w:rsidRPr="00FA2BBC">
      <w:rPr>
        <w:rFonts w:ascii="Century Gothic" w:hAnsi="Century Gothic"/>
      </w:rPr>
      <w:t>701 East Broadway, Columbia, Missouri 65201</w:t>
    </w:r>
  </w:p>
  <w:p w14:paraId="68F66516" w14:textId="77777777" w:rsidR="004D6291" w:rsidRDefault="004D6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61"/>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00F5"/>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32A3"/>
    <w:multiLevelType w:val="hybridMultilevel"/>
    <w:tmpl w:val="159433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C20915"/>
    <w:multiLevelType w:val="multilevel"/>
    <w:tmpl w:val="222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D2002"/>
    <w:multiLevelType w:val="multilevel"/>
    <w:tmpl w:val="6690372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1BBB1D84"/>
    <w:multiLevelType w:val="multilevel"/>
    <w:tmpl w:val="F26E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454CE"/>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A18F7"/>
    <w:multiLevelType w:val="multilevel"/>
    <w:tmpl w:val="FB801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651F5"/>
    <w:multiLevelType w:val="multilevel"/>
    <w:tmpl w:val="BD26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C7F30"/>
    <w:multiLevelType w:val="multilevel"/>
    <w:tmpl w:val="66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A6115"/>
    <w:multiLevelType w:val="multilevel"/>
    <w:tmpl w:val="53A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57CAB"/>
    <w:multiLevelType w:val="multilevel"/>
    <w:tmpl w:val="F7E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5176A"/>
    <w:multiLevelType w:val="multilevel"/>
    <w:tmpl w:val="EB44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04A11"/>
    <w:multiLevelType w:val="multilevel"/>
    <w:tmpl w:val="66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D1A94"/>
    <w:multiLevelType w:val="multilevel"/>
    <w:tmpl w:val="98929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9B1E8A"/>
    <w:multiLevelType w:val="hybridMultilevel"/>
    <w:tmpl w:val="ADFA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20DEE"/>
    <w:multiLevelType w:val="multilevel"/>
    <w:tmpl w:val="66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44E7F"/>
    <w:multiLevelType w:val="multilevel"/>
    <w:tmpl w:val="C2781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0"/>
  </w:num>
  <w:num w:numId="5">
    <w:abstractNumId w:val="11"/>
  </w:num>
  <w:num w:numId="6">
    <w:abstractNumId w:val="13"/>
  </w:num>
  <w:num w:numId="7">
    <w:abstractNumId w:val="15"/>
  </w:num>
  <w:num w:numId="8">
    <w:abstractNumId w:val="12"/>
  </w:num>
  <w:num w:numId="9">
    <w:abstractNumId w:val="8"/>
  </w:num>
  <w:num w:numId="10">
    <w:abstractNumId w:val="16"/>
  </w:num>
  <w:num w:numId="11">
    <w:abstractNumId w:val="4"/>
  </w:num>
  <w:num w:numId="12">
    <w:abstractNumId w:val="7"/>
  </w:num>
  <w:num w:numId="13">
    <w:abstractNumId w:val="1"/>
  </w:num>
  <w:num w:numId="14">
    <w:abstractNumId w:val="0"/>
  </w:num>
  <w:num w:numId="15">
    <w:abstractNumId w:val="14"/>
  </w:num>
  <w:num w:numId="16">
    <w:abstractNumId w:val="6"/>
  </w:num>
  <w:num w:numId="17">
    <w:abstractNumId w:val="17"/>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OHNSE">
    <w15:presenceInfo w15:providerId="AD" w15:userId="S-1-5-21-1328760439-652412296-623781127-2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0744"/>
    <w:rsid w:val="00035606"/>
    <w:rsid w:val="000476B6"/>
    <w:rsid w:val="00050366"/>
    <w:rsid w:val="000564F4"/>
    <w:rsid w:val="00076A3C"/>
    <w:rsid w:val="00081116"/>
    <w:rsid w:val="00092AD1"/>
    <w:rsid w:val="000A0511"/>
    <w:rsid w:val="000E2AA6"/>
    <w:rsid w:val="000E3DAB"/>
    <w:rsid w:val="00100751"/>
    <w:rsid w:val="0011191B"/>
    <w:rsid w:val="001124EB"/>
    <w:rsid w:val="001267A3"/>
    <w:rsid w:val="00143216"/>
    <w:rsid w:val="00160464"/>
    <w:rsid w:val="00162700"/>
    <w:rsid w:val="00163DD9"/>
    <w:rsid w:val="001E142A"/>
    <w:rsid w:val="001F1288"/>
    <w:rsid w:val="00201380"/>
    <w:rsid w:val="00243AC1"/>
    <w:rsid w:val="00272F8B"/>
    <w:rsid w:val="002773F7"/>
    <w:rsid w:val="00285E85"/>
    <w:rsid w:val="0029731D"/>
    <w:rsid w:val="002C289E"/>
    <w:rsid w:val="002D380E"/>
    <w:rsid w:val="002F3061"/>
    <w:rsid w:val="00340994"/>
    <w:rsid w:val="00344C59"/>
    <w:rsid w:val="00381A99"/>
    <w:rsid w:val="00381A9D"/>
    <w:rsid w:val="003C0FDE"/>
    <w:rsid w:val="003C31B9"/>
    <w:rsid w:val="003C57DC"/>
    <w:rsid w:val="003D3248"/>
    <w:rsid w:val="0041404F"/>
    <w:rsid w:val="00480AED"/>
    <w:rsid w:val="0048496D"/>
    <w:rsid w:val="004A4C2D"/>
    <w:rsid w:val="004A51CB"/>
    <w:rsid w:val="004B3062"/>
    <w:rsid w:val="004B684A"/>
    <w:rsid w:val="004B7A81"/>
    <w:rsid w:val="004C26F6"/>
    <w:rsid w:val="004C2DE4"/>
    <w:rsid w:val="004D6291"/>
    <w:rsid w:val="004F48BF"/>
    <w:rsid w:val="005031A2"/>
    <w:rsid w:val="00525404"/>
    <w:rsid w:val="00553B5C"/>
    <w:rsid w:val="005556CF"/>
    <w:rsid w:val="00572FBB"/>
    <w:rsid w:val="005831E4"/>
    <w:rsid w:val="00591DC5"/>
    <w:rsid w:val="005B3871"/>
    <w:rsid w:val="005C1BBC"/>
    <w:rsid w:val="005E3A80"/>
    <w:rsid w:val="005F3891"/>
    <w:rsid w:val="005F6088"/>
    <w:rsid w:val="00625FCB"/>
    <w:rsid w:val="00637841"/>
    <w:rsid w:val="00646D99"/>
    <w:rsid w:val="0068264B"/>
    <w:rsid w:val="006933A3"/>
    <w:rsid w:val="006B5C78"/>
    <w:rsid w:val="006D6E9E"/>
    <w:rsid w:val="006F185A"/>
    <w:rsid w:val="006F5425"/>
    <w:rsid w:val="00711590"/>
    <w:rsid w:val="0076087A"/>
    <w:rsid w:val="0078755E"/>
    <w:rsid w:val="00791D82"/>
    <w:rsid w:val="007E143A"/>
    <w:rsid w:val="007F2454"/>
    <w:rsid w:val="008078EB"/>
    <w:rsid w:val="008372DA"/>
    <w:rsid w:val="00852DF7"/>
    <w:rsid w:val="008560DE"/>
    <w:rsid w:val="00883565"/>
    <w:rsid w:val="008A5D6A"/>
    <w:rsid w:val="008C6849"/>
    <w:rsid w:val="008D3A8D"/>
    <w:rsid w:val="008F0551"/>
    <w:rsid w:val="008F2CB7"/>
    <w:rsid w:val="00901508"/>
    <w:rsid w:val="009262E9"/>
    <w:rsid w:val="00942001"/>
    <w:rsid w:val="00945C5D"/>
    <w:rsid w:val="00952E34"/>
    <w:rsid w:val="00970DAF"/>
    <w:rsid w:val="00974B88"/>
    <w:rsid w:val="00977A2E"/>
    <w:rsid w:val="009851C2"/>
    <w:rsid w:val="00992DCF"/>
    <w:rsid w:val="0099336C"/>
    <w:rsid w:val="00995129"/>
    <w:rsid w:val="00996709"/>
    <w:rsid w:val="00997B00"/>
    <w:rsid w:val="009B0B65"/>
    <w:rsid w:val="009B2B07"/>
    <w:rsid w:val="009B5E9C"/>
    <w:rsid w:val="009D5168"/>
    <w:rsid w:val="00A13AF6"/>
    <w:rsid w:val="00A37B59"/>
    <w:rsid w:val="00A67E22"/>
    <w:rsid w:val="00A702C2"/>
    <w:rsid w:val="00A77C1F"/>
    <w:rsid w:val="00A85777"/>
    <w:rsid w:val="00A926B9"/>
    <w:rsid w:val="00AF0F93"/>
    <w:rsid w:val="00B158FC"/>
    <w:rsid w:val="00B35295"/>
    <w:rsid w:val="00B62049"/>
    <w:rsid w:val="00B6507E"/>
    <w:rsid w:val="00B972D7"/>
    <w:rsid w:val="00BA0FE2"/>
    <w:rsid w:val="00BA374B"/>
    <w:rsid w:val="00BC4920"/>
    <w:rsid w:val="00BD7739"/>
    <w:rsid w:val="00BE10D5"/>
    <w:rsid w:val="00BE5FE4"/>
    <w:rsid w:val="00BF21C3"/>
    <w:rsid w:val="00C26D7E"/>
    <w:rsid w:val="00C34BE7"/>
    <w:rsid w:val="00C379A1"/>
    <w:rsid w:val="00C52E57"/>
    <w:rsid w:val="00C54DA8"/>
    <w:rsid w:val="00C5583B"/>
    <w:rsid w:val="00C8323B"/>
    <w:rsid w:val="00C832BB"/>
    <w:rsid w:val="00C93741"/>
    <w:rsid w:val="00C93F48"/>
    <w:rsid w:val="00CB6896"/>
    <w:rsid w:val="00CE4274"/>
    <w:rsid w:val="00CF7A4C"/>
    <w:rsid w:val="00D046B2"/>
    <w:rsid w:val="00D102C6"/>
    <w:rsid w:val="00D35FA5"/>
    <w:rsid w:val="00D44CD9"/>
    <w:rsid w:val="00D47F59"/>
    <w:rsid w:val="00D63DD0"/>
    <w:rsid w:val="00D85A25"/>
    <w:rsid w:val="00DC1521"/>
    <w:rsid w:val="00DC18D1"/>
    <w:rsid w:val="00DE2810"/>
    <w:rsid w:val="00DF4837"/>
    <w:rsid w:val="00E21F4E"/>
    <w:rsid w:val="00E2210C"/>
    <w:rsid w:val="00E50C1D"/>
    <w:rsid w:val="00E518F5"/>
    <w:rsid w:val="00E520F0"/>
    <w:rsid w:val="00E52526"/>
    <w:rsid w:val="00E74D19"/>
    <w:rsid w:val="00E91802"/>
    <w:rsid w:val="00EB1A02"/>
    <w:rsid w:val="00EC13FB"/>
    <w:rsid w:val="00EC2404"/>
    <w:rsid w:val="00ED1548"/>
    <w:rsid w:val="00EE317A"/>
    <w:rsid w:val="00F214E8"/>
    <w:rsid w:val="00F30B5A"/>
    <w:rsid w:val="00F3776B"/>
    <w:rsid w:val="00F46E41"/>
    <w:rsid w:val="00F521D6"/>
    <w:rsid w:val="00F61EE4"/>
    <w:rsid w:val="00F841D5"/>
    <w:rsid w:val="00F90AB9"/>
    <w:rsid w:val="00FA2504"/>
    <w:rsid w:val="00FA2BBC"/>
    <w:rsid w:val="00FA63F5"/>
    <w:rsid w:val="00FB08F1"/>
    <w:rsid w:val="00FC3FE3"/>
    <w:rsid w:val="00FE3A2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B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C54DA8"/>
  </w:style>
  <w:style w:type="character" w:styleId="CommentReference">
    <w:name w:val="annotation reference"/>
    <w:basedOn w:val="DefaultParagraphFont"/>
    <w:uiPriority w:val="99"/>
    <w:semiHidden/>
    <w:unhideWhenUsed/>
    <w:rsid w:val="00D47F59"/>
    <w:rPr>
      <w:sz w:val="16"/>
      <w:szCs w:val="16"/>
    </w:rPr>
  </w:style>
  <w:style w:type="paragraph" w:styleId="CommentText">
    <w:name w:val="annotation text"/>
    <w:basedOn w:val="Normal"/>
    <w:link w:val="CommentTextChar"/>
    <w:uiPriority w:val="99"/>
    <w:semiHidden/>
    <w:unhideWhenUsed/>
    <w:rsid w:val="00D47F59"/>
    <w:rPr>
      <w:sz w:val="20"/>
      <w:szCs w:val="20"/>
    </w:rPr>
  </w:style>
  <w:style w:type="character" w:customStyle="1" w:styleId="CommentTextChar">
    <w:name w:val="Comment Text Char"/>
    <w:basedOn w:val="DefaultParagraphFont"/>
    <w:link w:val="CommentText"/>
    <w:uiPriority w:val="99"/>
    <w:semiHidden/>
    <w:rsid w:val="00D47F59"/>
  </w:style>
  <w:style w:type="paragraph" w:styleId="CommentSubject">
    <w:name w:val="annotation subject"/>
    <w:basedOn w:val="CommentText"/>
    <w:next w:val="CommentText"/>
    <w:link w:val="CommentSubjectChar"/>
    <w:uiPriority w:val="99"/>
    <w:semiHidden/>
    <w:unhideWhenUsed/>
    <w:rsid w:val="00D47F59"/>
    <w:rPr>
      <w:b/>
      <w:bCs/>
    </w:rPr>
  </w:style>
  <w:style w:type="character" w:customStyle="1" w:styleId="CommentSubjectChar">
    <w:name w:val="Comment Subject Char"/>
    <w:basedOn w:val="CommentTextChar"/>
    <w:link w:val="CommentSubject"/>
    <w:uiPriority w:val="99"/>
    <w:semiHidden/>
    <w:rsid w:val="00D47F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C54DA8"/>
  </w:style>
  <w:style w:type="character" w:styleId="CommentReference">
    <w:name w:val="annotation reference"/>
    <w:basedOn w:val="DefaultParagraphFont"/>
    <w:uiPriority w:val="99"/>
    <w:semiHidden/>
    <w:unhideWhenUsed/>
    <w:rsid w:val="00D47F59"/>
    <w:rPr>
      <w:sz w:val="16"/>
      <w:szCs w:val="16"/>
    </w:rPr>
  </w:style>
  <w:style w:type="paragraph" w:styleId="CommentText">
    <w:name w:val="annotation text"/>
    <w:basedOn w:val="Normal"/>
    <w:link w:val="CommentTextChar"/>
    <w:uiPriority w:val="99"/>
    <w:semiHidden/>
    <w:unhideWhenUsed/>
    <w:rsid w:val="00D47F59"/>
    <w:rPr>
      <w:sz w:val="20"/>
      <w:szCs w:val="20"/>
    </w:rPr>
  </w:style>
  <w:style w:type="character" w:customStyle="1" w:styleId="CommentTextChar">
    <w:name w:val="Comment Text Char"/>
    <w:basedOn w:val="DefaultParagraphFont"/>
    <w:link w:val="CommentText"/>
    <w:uiPriority w:val="99"/>
    <w:semiHidden/>
    <w:rsid w:val="00D47F59"/>
  </w:style>
  <w:style w:type="paragraph" w:styleId="CommentSubject">
    <w:name w:val="annotation subject"/>
    <w:basedOn w:val="CommentText"/>
    <w:next w:val="CommentText"/>
    <w:link w:val="CommentSubjectChar"/>
    <w:uiPriority w:val="99"/>
    <w:semiHidden/>
    <w:unhideWhenUsed/>
    <w:rsid w:val="00D47F59"/>
    <w:rPr>
      <w:b/>
      <w:bCs/>
    </w:rPr>
  </w:style>
  <w:style w:type="character" w:customStyle="1" w:styleId="CommentSubjectChar">
    <w:name w:val="Comment Subject Char"/>
    <w:basedOn w:val="CommentTextChar"/>
    <w:link w:val="CommentSubject"/>
    <w:uiPriority w:val="99"/>
    <w:semiHidden/>
    <w:rsid w:val="00D47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7627">
      <w:bodyDiv w:val="1"/>
      <w:marLeft w:val="0"/>
      <w:marRight w:val="0"/>
      <w:marTop w:val="0"/>
      <w:marBottom w:val="0"/>
      <w:divBdr>
        <w:top w:val="none" w:sz="0" w:space="0" w:color="auto"/>
        <w:left w:val="none" w:sz="0" w:space="0" w:color="auto"/>
        <w:bottom w:val="none" w:sz="0" w:space="0" w:color="auto"/>
        <w:right w:val="none" w:sz="0" w:space="0" w:color="auto"/>
      </w:divBdr>
    </w:div>
    <w:div w:id="394546105">
      <w:bodyDiv w:val="1"/>
      <w:marLeft w:val="0"/>
      <w:marRight w:val="0"/>
      <w:marTop w:val="0"/>
      <w:marBottom w:val="0"/>
      <w:divBdr>
        <w:top w:val="none" w:sz="0" w:space="0" w:color="auto"/>
        <w:left w:val="none" w:sz="0" w:space="0" w:color="auto"/>
        <w:bottom w:val="none" w:sz="0" w:space="0" w:color="auto"/>
        <w:right w:val="none" w:sz="0" w:space="0" w:color="auto"/>
      </w:divBdr>
    </w:div>
    <w:div w:id="8730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AB8EA867ED848CB828668CAF33225A2"/>
        <w:category>
          <w:name w:val="General"/>
          <w:gallery w:val="placeholder"/>
        </w:category>
        <w:types>
          <w:type w:val="bbPlcHdr"/>
        </w:types>
        <w:behaviors>
          <w:behavior w:val="content"/>
        </w:behaviors>
        <w:guid w:val="{33B40101-5C33-4D7D-8350-8CDACE06249A}"/>
      </w:docPartPr>
      <w:docPartBody>
        <w:p w:rsidR="00960929" w:rsidRDefault="00792AAA" w:rsidP="00792AAA">
          <w:pPr>
            <w:pStyle w:val="CAB8EA867ED848CB828668CAF33225A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26D751CBCBBF40B39E785B23CF6351F0"/>
        <w:category>
          <w:name w:val="General"/>
          <w:gallery w:val="placeholder"/>
        </w:category>
        <w:types>
          <w:type w:val="bbPlcHdr"/>
        </w:types>
        <w:behaviors>
          <w:behavior w:val="content"/>
        </w:behaviors>
        <w:guid w:val="{3CCE5A4A-BA1E-43E9-B3E3-0A9039E4293F}"/>
      </w:docPartPr>
      <w:docPartBody>
        <w:p w:rsidR="00960929" w:rsidRDefault="00792AAA" w:rsidP="00792AAA">
          <w:pPr>
            <w:pStyle w:val="26D751CBCBBF40B39E785B23CF6351F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5CE220D70E6F44568EE6D418BCA6D442"/>
        <w:category>
          <w:name w:val="General"/>
          <w:gallery w:val="placeholder"/>
        </w:category>
        <w:types>
          <w:type w:val="bbPlcHdr"/>
        </w:types>
        <w:behaviors>
          <w:behavior w:val="content"/>
        </w:behaviors>
        <w:guid w:val="{D74DEAD1-0A8F-45B2-8062-7607BB180E40}"/>
      </w:docPartPr>
      <w:docPartBody>
        <w:p w:rsidR="00960929" w:rsidRDefault="00792AAA" w:rsidP="00792AAA">
          <w:pPr>
            <w:pStyle w:val="5CE220D70E6F44568EE6D418BCA6D44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E1DFB"/>
    <w:rsid w:val="0024399D"/>
    <w:rsid w:val="00277966"/>
    <w:rsid w:val="002E6193"/>
    <w:rsid w:val="00331D1F"/>
    <w:rsid w:val="003C79DA"/>
    <w:rsid w:val="00412C43"/>
    <w:rsid w:val="0043257E"/>
    <w:rsid w:val="00434A89"/>
    <w:rsid w:val="004C0099"/>
    <w:rsid w:val="004F35AE"/>
    <w:rsid w:val="005F57FE"/>
    <w:rsid w:val="006259E9"/>
    <w:rsid w:val="006702CB"/>
    <w:rsid w:val="006C0A97"/>
    <w:rsid w:val="006E696C"/>
    <w:rsid w:val="00721955"/>
    <w:rsid w:val="00773276"/>
    <w:rsid w:val="00792AAA"/>
    <w:rsid w:val="008669AA"/>
    <w:rsid w:val="008F5C85"/>
    <w:rsid w:val="00960929"/>
    <w:rsid w:val="009B3AA1"/>
    <w:rsid w:val="00B070C6"/>
    <w:rsid w:val="00B54DAB"/>
    <w:rsid w:val="00BB1A31"/>
    <w:rsid w:val="00BB21DC"/>
    <w:rsid w:val="00C22202"/>
    <w:rsid w:val="00D355D8"/>
    <w:rsid w:val="00D626D5"/>
    <w:rsid w:val="00D775A6"/>
    <w:rsid w:val="00E27CCE"/>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92AA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792AA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CAB8EA867ED848CB828668CAF33225A2">
    <w:name w:val="CAB8EA867ED848CB828668CAF33225A2"/>
    <w:rsid w:val="00792AAA"/>
  </w:style>
  <w:style w:type="paragraph" w:customStyle="1" w:styleId="26D751CBCBBF40B39E785B23CF6351F0">
    <w:name w:val="26D751CBCBBF40B39E785B23CF6351F0"/>
    <w:rsid w:val="00792AAA"/>
  </w:style>
  <w:style w:type="paragraph" w:customStyle="1" w:styleId="5CE220D70E6F44568EE6D418BCA6D442">
    <w:name w:val="5CE220D70E6F44568EE6D418BCA6D442"/>
    <w:rsid w:val="00792AAA"/>
  </w:style>
  <w:style w:type="paragraph" w:customStyle="1" w:styleId="B837A072917440BC8DF9689CC2CC2A9E">
    <w:name w:val="B837A072917440BC8DF9689CC2CC2A9E"/>
    <w:rsid w:val="00792A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3C17-1197-4756-B317-8947A993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4</cp:revision>
  <cp:lastPrinted>2017-04-10T16:15:00Z</cp:lastPrinted>
  <dcterms:created xsi:type="dcterms:W3CDTF">2017-04-10T16:16:00Z</dcterms:created>
  <dcterms:modified xsi:type="dcterms:W3CDTF">2017-04-11T19:40:00Z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