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924DA5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4-03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D6567">
            <w:rPr>
              <w:rStyle w:val="Style3"/>
            </w:rPr>
            <w:t>April 3, 2017</w:t>
          </w:r>
        </w:sdtContent>
      </w:sdt>
    </w:p>
    <w:p w:rsidR="00F61EE4" w:rsidRPr="004B6D88" w:rsidRDefault="00DE2810" w:rsidP="00D046B2">
      <w:pPr>
        <w:rPr>
          <w:rFonts w:ascii="Century Gothic" w:hAnsi="Century Gothic"/>
          <w:i/>
        </w:rPr>
      </w:pPr>
      <w:r>
        <w:rPr>
          <w:rStyle w:val="Style3"/>
          <w:rFonts w:eastAsiaTheme="majorEastAsia"/>
        </w:rPr>
        <w:t xml:space="preserve">Re: </w:t>
      </w:r>
      <w:r w:rsidR="004B6D88" w:rsidRPr="004B6D88">
        <w:rPr>
          <w:rStyle w:val="Style3"/>
          <w:rFonts w:eastAsiaTheme="majorEastAsia"/>
        </w:rPr>
        <w:t xml:space="preserve">Appropriating </w:t>
      </w:r>
      <w:r w:rsidR="00433CB5">
        <w:rPr>
          <w:rStyle w:val="Style3"/>
          <w:rFonts w:eastAsiaTheme="majorEastAsia"/>
        </w:rPr>
        <w:t xml:space="preserve">an additional </w:t>
      </w:r>
      <w:r w:rsidR="004B6D88" w:rsidRPr="004B6D88">
        <w:rPr>
          <w:rStyle w:val="Style3"/>
          <w:rFonts w:eastAsiaTheme="majorEastAsia"/>
        </w:rPr>
        <w:t>$</w:t>
      </w:r>
      <w:r w:rsidR="00BD6567">
        <w:rPr>
          <w:rStyle w:val="Style3"/>
          <w:rFonts w:eastAsiaTheme="majorEastAsia"/>
        </w:rPr>
        <w:t>1,000,000</w:t>
      </w:r>
      <w:r w:rsidR="00184505">
        <w:rPr>
          <w:rStyle w:val="Style3"/>
          <w:rFonts w:eastAsiaTheme="majorEastAsia"/>
        </w:rPr>
        <w:t xml:space="preserve"> </w:t>
      </w:r>
      <w:r w:rsidR="000D612E" w:rsidRPr="00011C4A">
        <w:rPr>
          <w:rFonts w:ascii="Century Gothic" w:hAnsi="Century Gothic"/>
        </w:rPr>
        <w:t xml:space="preserve">to upgrade boiler number 8 at the </w:t>
      </w:r>
      <w:r w:rsidR="000D612E">
        <w:rPr>
          <w:rFonts w:ascii="Century Gothic" w:hAnsi="Century Gothic"/>
        </w:rPr>
        <w:t>Municipal Power Plant</w:t>
      </w:r>
      <w:r w:rsidR="004B6D88" w:rsidRPr="004B6D88">
        <w:rPr>
          <w:rStyle w:val="Style3"/>
          <w:rFonts w:eastAsiaTheme="majorEastAsia"/>
        </w:rPr>
        <w:t>.</w:t>
      </w:r>
    </w:p>
    <w:p w:rsidR="002773F7" w:rsidRPr="004B6D88" w:rsidRDefault="00BA374B">
      <w:pPr>
        <w:rPr>
          <w:rFonts w:ascii="Century Gothic" w:hAnsi="Century Gothic"/>
          <w:i/>
        </w:rPr>
      </w:pPr>
      <w:r w:rsidRPr="004B6D88"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90E14" wp14:editId="406DEEE1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090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5006B" w:rsidRDefault="005E4244">
      <w:pPr>
        <w:rPr>
          <w:rFonts w:ascii="Century Gothic" w:hAnsi="Century Gothic"/>
        </w:rPr>
      </w:pPr>
      <w:r w:rsidRPr="005E4244">
        <w:rPr>
          <w:rFonts w:ascii="Century Gothic" w:hAnsi="Century Gothic"/>
        </w:rPr>
        <w:t xml:space="preserve">Staff has prepared for Council consideration an ordinance </w:t>
      </w:r>
      <w:r>
        <w:rPr>
          <w:rFonts w:ascii="Century Gothic" w:hAnsi="Century Gothic"/>
        </w:rPr>
        <w:t>appropriating $</w:t>
      </w:r>
      <w:r w:rsidR="00184505">
        <w:rPr>
          <w:rFonts w:ascii="Century Gothic" w:hAnsi="Century Gothic"/>
        </w:rPr>
        <w:t>1,000,000</w:t>
      </w:r>
      <w:r>
        <w:rPr>
          <w:rFonts w:ascii="Century Gothic" w:hAnsi="Century Gothic"/>
        </w:rPr>
        <w:t xml:space="preserve"> </w:t>
      </w:r>
      <w:r w:rsidR="00184505">
        <w:rPr>
          <w:rFonts w:ascii="Century Gothic" w:hAnsi="Century Gothic"/>
        </w:rPr>
        <w:t>from Electric</w:t>
      </w:r>
      <w:r w:rsidR="009B145B">
        <w:rPr>
          <w:rFonts w:ascii="Century Gothic" w:hAnsi="Century Gothic"/>
        </w:rPr>
        <w:t>’s</w:t>
      </w:r>
      <w:r w:rsidR="004B6D88">
        <w:rPr>
          <w:rFonts w:ascii="Century Gothic" w:hAnsi="Century Gothic"/>
        </w:rPr>
        <w:t xml:space="preserve"> </w:t>
      </w:r>
      <w:r w:rsidR="004B6D88" w:rsidRPr="004B6D88">
        <w:rPr>
          <w:rFonts w:ascii="Century Gothic" w:hAnsi="Century Gothic"/>
        </w:rPr>
        <w:t xml:space="preserve">retained earnings to </w:t>
      </w:r>
      <w:r w:rsidR="00184505">
        <w:rPr>
          <w:rFonts w:ascii="Century Gothic" w:hAnsi="Century Gothic"/>
        </w:rPr>
        <w:t xml:space="preserve">fund the </w:t>
      </w:r>
      <w:r w:rsidR="00011C4A">
        <w:rPr>
          <w:rFonts w:ascii="Century Gothic" w:hAnsi="Century Gothic"/>
        </w:rPr>
        <w:t xml:space="preserve">remaining activities to complete Capital Improvement Project E0183 </w:t>
      </w:r>
      <w:r w:rsidR="00011C4A" w:rsidRPr="00011C4A">
        <w:rPr>
          <w:rFonts w:ascii="Century Gothic" w:hAnsi="Century Gothic"/>
        </w:rPr>
        <w:t xml:space="preserve">to upgrade boiler number 8 at the </w:t>
      </w:r>
      <w:r w:rsidR="00011C4A">
        <w:rPr>
          <w:rFonts w:ascii="Century Gothic" w:hAnsi="Century Gothic"/>
        </w:rPr>
        <w:t>Municipal Power Plant</w:t>
      </w:r>
      <w:r w:rsidR="00011C4A" w:rsidRPr="00011C4A">
        <w:rPr>
          <w:rFonts w:ascii="Century Gothic" w:hAnsi="Century Gothic"/>
        </w:rPr>
        <w:t xml:space="preserve"> to comply with increased environmental regulation. </w:t>
      </w:r>
      <w:r w:rsidRPr="005E4244">
        <w:rPr>
          <w:rFonts w:ascii="Century Gothic" w:hAnsi="Century Gothic"/>
        </w:rPr>
        <w:t xml:space="preserve">  </w:t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95F6B" w:rsidRDefault="00395F6B" w:rsidP="00395F6B">
          <w:pPr>
            <w:rPr>
              <w:rFonts w:ascii="Century Gothic" w:hAnsi="Century Gothic"/>
            </w:rPr>
          </w:pPr>
          <w:r w:rsidRPr="00395F6B">
            <w:rPr>
              <w:rFonts w:ascii="Century Gothic" w:hAnsi="Century Gothic"/>
            </w:rPr>
            <w:t xml:space="preserve">Water &amp; Light owns and operates a 35 MW steam boiler and turbine at the Municipal Power Plant, Boiler 8 - Turbine 8, which began operation in 1970.  The boiler was originally designed to burn </w:t>
          </w:r>
          <w:r>
            <w:rPr>
              <w:rFonts w:ascii="Century Gothic" w:hAnsi="Century Gothic"/>
            </w:rPr>
            <w:t xml:space="preserve">either fuel oil or </w:t>
          </w:r>
          <w:r w:rsidRPr="00395F6B">
            <w:rPr>
              <w:rFonts w:ascii="Century Gothic" w:hAnsi="Century Gothic"/>
            </w:rPr>
            <w:t xml:space="preserve">natural gas.  Water &amp; Light recognized an opportunity with the recent availability of economically priced natural gas and conducted a preliminary study regarding upgrading Boiler 8 to reduce NOx emissions.    </w:t>
          </w:r>
        </w:p>
        <w:p w:rsidR="00395F6B" w:rsidRDefault="00395F6B" w:rsidP="00A60D9F">
          <w:pPr>
            <w:rPr>
              <w:rFonts w:ascii="Century Gothic" w:hAnsi="Century Gothic"/>
            </w:rPr>
          </w:pPr>
        </w:p>
        <w:p w:rsidR="00395F6B" w:rsidRPr="00395F6B" w:rsidRDefault="00395F6B" w:rsidP="00395F6B">
          <w:pPr>
            <w:rPr>
              <w:rFonts w:ascii="Century Gothic" w:hAnsi="Century Gothic"/>
            </w:rPr>
          </w:pPr>
          <w:r w:rsidRPr="00395F6B">
            <w:rPr>
              <w:rFonts w:ascii="Century Gothic" w:hAnsi="Century Gothic"/>
            </w:rPr>
            <w:t xml:space="preserve">The study, delivered in April 2012, determined that upgrades could be made at reasonable cost, thus allowing W&amp;L to improve the utility of the boiler in the new </w:t>
          </w:r>
          <w:r w:rsidR="00433CB5">
            <w:rPr>
              <w:rFonts w:ascii="Century Gothic" w:hAnsi="Century Gothic"/>
            </w:rPr>
            <w:t xml:space="preserve">low priced </w:t>
          </w:r>
          <w:r w:rsidRPr="00395F6B">
            <w:rPr>
              <w:rFonts w:ascii="Century Gothic" w:hAnsi="Century Gothic"/>
            </w:rPr>
            <w:t>natural gas environment.  W&amp;L established a Capital Improvement Project, EL0183</w:t>
          </w:r>
          <w:r>
            <w:rPr>
              <w:rFonts w:ascii="Century Gothic" w:hAnsi="Century Gothic"/>
            </w:rPr>
            <w:t xml:space="preserve"> as part of the FY2014 budget</w:t>
          </w:r>
          <w:r w:rsidRPr="00395F6B">
            <w:rPr>
              <w:rFonts w:ascii="Century Gothic" w:hAnsi="Century Gothic"/>
            </w:rPr>
            <w:t xml:space="preserve">.  The Boiler 8 - Turbine 8 system has the capability of being used as either a base-load or peak-load power generation asset.  The </w:t>
          </w:r>
          <w:r w:rsidR="00017D23">
            <w:rPr>
              <w:rFonts w:ascii="Century Gothic" w:hAnsi="Century Gothic"/>
            </w:rPr>
            <w:t xml:space="preserve">initial </w:t>
          </w:r>
          <w:r w:rsidRPr="00395F6B">
            <w:rPr>
              <w:rFonts w:ascii="Century Gothic" w:hAnsi="Century Gothic"/>
            </w:rPr>
            <w:t xml:space="preserve">estimated cost </w:t>
          </w:r>
          <w:r w:rsidR="00017D23">
            <w:rPr>
              <w:rFonts w:ascii="Century Gothic" w:hAnsi="Century Gothic"/>
            </w:rPr>
            <w:t>for</w:t>
          </w:r>
          <w:r w:rsidRPr="00395F6B">
            <w:rPr>
              <w:rFonts w:ascii="Century Gothic" w:hAnsi="Century Gothic"/>
            </w:rPr>
            <w:t xml:space="preserve"> the upgrades </w:t>
          </w:r>
          <w:r w:rsidR="00017D23">
            <w:rPr>
              <w:rFonts w:ascii="Century Gothic" w:hAnsi="Century Gothic"/>
            </w:rPr>
            <w:t>was</w:t>
          </w:r>
          <w:r w:rsidRPr="00395F6B">
            <w:rPr>
              <w:rFonts w:ascii="Century Gothic" w:hAnsi="Century Gothic"/>
            </w:rPr>
            <w:t xml:space="preserve"> $2,900,000 and </w:t>
          </w:r>
          <w:r w:rsidR="00017D23">
            <w:rPr>
              <w:rFonts w:ascii="Century Gothic" w:hAnsi="Century Gothic"/>
            </w:rPr>
            <w:t>was</w:t>
          </w:r>
          <w:r w:rsidR="004C2953">
            <w:rPr>
              <w:rFonts w:ascii="Century Gothic" w:hAnsi="Century Gothic"/>
            </w:rPr>
            <w:t xml:space="preserve"> appropriated to CIP Project E</w:t>
          </w:r>
          <w:r w:rsidRPr="00395F6B">
            <w:rPr>
              <w:rFonts w:ascii="Century Gothic" w:hAnsi="Century Gothic"/>
            </w:rPr>
            <w:t>0183.</w:t>
          </w:r>
        </w:p>
        <w:p w:rsidR="00395F6B" w:rsidRPr="00395F6B" w:rsidRDefault="00395F6B" w:rsidP="00395F6B">
          <w:pPr>
            <w:rPr>
              <w:rFonts w:ascii="Century Gothic" w:hAnsi="Century Gothic"/>
            </w:rPr>
          </w:pPr>
        </w:p>
        <w:p w:rsidR="00017D23" w:rsidRDefault="00017D23" w:rsidP="00395F6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</w:t>
          </w:r>
          <w:r w:rsidR="00395F6B" w:rsidRPr="00395F6B">
            <w:rPr>
              <w:rFonts w:ascii="Century Gothic" w:hAnsi="Century Gothic"/>
            </w:rPr>
            <w:t xml:space="preserve">n interested parties meeting </w:t>
          </w:r>
          <w:r>
            <w:rPr>
              <w:rFonts w:ascii="Century Gothic" w:hAnsi="Century Gothic"/>
            </w:rPr>
            <w:t xml:space="preserve">was held </w:t>
          </w:r>
          <w:r w:rsidR="00395F6B" w:rsidRPr="00395F6B">
            <w:rPr>
              <w:rFonts w:ascii="Century Gothic" w:hAnsi="Century Gothic"/>
            </w:rPr>
            <w:t xml:space="preserve">on February 3, 2014 at City Hall.  </w:t>
          </w:r>
          <w:r>
            <w:rPr>
              <w:rFonts w:ascii="Century Gothic" w:hAnsi="Century Gothic"/>
            </w:rPr>
            <w:t>Following that</w:t>
          </w:r>
          <w:r w:rsidR="00395F6B" w:rsidRPr="00395F6B">
            <w:rPr>
              <w:rFonts w:ascii="Century Gothic" w:hAnsi="Century Gothic"/>
            </w:rPr>
            <w:t xml:space="preserve"> a public hearing </w:t>
          </w:r>
          <w:r>
            <w:rPr>
              <w:rFonts w:ascii="Century Gothic" w:hAnsi="Century Gothic"/>
            </w:rPr>
            <w:t xml:space="preserve">was held </w:t>
          </w:r>
          <w:r w:rsidR="00395F6B" w:rsidRPr="00395F6B">
            <w:rPr>
              <w:rFonts w:ascii="Century Gothic" w:hAnsi="Century Gothic"/>
            </w:rPr>
            <w:t xml:space="preserve">on March </w:t>
          </w:r>
          <w:r>
            <w:rPr>
              <w:rFonts w:ascii="Century Gothic" w:hAnsi="Century Gothic"/>
            </w:rPr>
            <w:t>3</w:t>
          </w:r>
          <w:r w:rsidR="00395F6B" w:rsidRPr="00395F6B">
            <w:rPr>
              <w:rFonts w:ascii="Century Gothic" w:hAnsi="Century Gothic"/>
            </w:rPr>
            <w:t>, 2014</w:t>
          </w:r>
          <w:r>
            <w:rPr>
              <w:rFonts w:ascii="Century Gothic" w:hAnsi="Century Gothic"/>
            </w:rPr>
            <w:t xml:space="preserve"> after which,</w:t>
          </w:r>
          <w:r w:rsidR="00395F6B" w:rsidRPr="00395F6B">
            <w:rPr>
              <w:rFonts w:ascii="Century Gothic" w:hAnsi="Century Gothic"/>
            </w:rPr>
            <w:t xml:space="preserve"> Council authorized preparation of plans and specifications for the project.  In June 2015 the City’s design consultant SEGA engineering issued plans for low NOx burners. </w:t>
          </w:r>
        </w:p>
        <w:p w:rsidR="00017D23" w:rsidRDefault="00017D23" w:rsidP="00395F6B">
          <w:pPr>
            <w:rPr>
              <w:rFonts w:ascii="Century Gothic" w:hAnsi="Century Gothic"/>
            </w:rPr>
          </w:pPr>
        </w:p>
        <w:p w:rsidR="00395F6B" w:rsidRDefault="00017D23" w:rsidP="00395F6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January 4, 2016 Council </w:t>
          </w:r>
          <w:r w:rsidR="00DA161E">
            <w:rPr>
              <w:rFonts w:ascii="Century Gothic" w:hAnsi="Century Gothic"/>
            </w:rPr>
            <w:t>authorized the</w:t>
          </w:r>
          <w:r w:rsidR="00DA161E" w:rsidRPr="00DA161E">
            <w:rPr>
              <w:rFonts w:ascii="Century Gothic" w:hAnsi="Century Gothic"/>
            </w:rPr>
            <w:t xml:space="preserve"> construction of upgrades to Boiler</w:t>
          </w:r>
          <w:r w:rsidR="00DA161E">
            <w:rPr>
              <w:rFonts w:ascii="Century Gothic" w:hAnsi="Century Gothic"/>
            </w:rPr>
            <w:t xml:space="preserve"> 8 at the Municipal Power Plant.  </w:t>
          </w:r>
          <w:r w:rsidR="00395F6B" w:rsidRPr="00395F6B">
            <w:rPr>
              <w:rFonts w:ascii="Century Gothic" w:hAnsi="Century Gothic"/>
            </w:rPr>
            <w:t>Water and Light proceed</w:t>
          </w:r>
          <w:r w:rsidR="00DA161E">
            <w:rPr>
              <w:rFonts w:ascii="Century Gothic" w:hAnsi="Century Gothic"/>
            </w:rPr>
            <w:t>ed</w:t>
          </w:r>
          <w:r w:rsidR="00395F6B" w:rsidRPr="00395F6B">
            <w:rPr>
              <w:rFonts w:ascii="Century Gothic" w:hAnsi="Century Gothic"/>
            </w:rPr>
            <w:t xml:space="preserve"> with con</w:t>
          </w:r>
          <w:r w:rsidR="00DA161E">
            <w:rPr>
              <w:rFonts w:ascii="Century Gothic" w:hAnsi="Century Gothic"/>
            </w:rPr>
            <w:t xml:space="preserve">struction of these improvements </w:t>
          </w:r>
          <w:r w:rsidR="00DA161E" w:rsidRPr="00395F6B">
            <w:rPr>
              <w:rFonts w:ascii="Century Gothic" w:hAnsi="Century Gothic"/>
            </w:rPr>
            <w:t>utilizi</w:t>
          </w:r>
          <w:r w:rsidR="00DA161E">
            <w:rPr>
              <w:rFonts w:ascii="Century Gothic" w:hAnsi="Century Gothic"/>
            </w:rPr>
            <w:t>ng</w:t>
          </w:r>
          <w:r w:rsidR="00395F6B" w:rsidRPr="00395F6B">
            <w:rPr>
              <w:rFonts w:ascii="Century Gothic" w:hAnsi="Century Gothic"/>
            </w:rPr>
            <w:t xml:space="preserve"> a combination of City employees and existing Term and Supply contracts for the labor portion of this project and bid materials through the City’s Purchasing </w:t>
          </w:r>
          <w:r w:rsidR="00DA161E">
            <w:rPr>
              <w:rFonts w:ascii="Century Gothic" w:hAnsi="Century Gothic"/>
            </w:rPr>
            <w:t>Department.</w:t>
          </w:r>
        </w:p>
        <w:p w:rsidR="00D10199" w:rsidRDefault="00D10199" w:rsidP="00395F6B">
          <w:pPr>
            <w:rPr>
              <w:rFonts w:ascii="Century Gothic" w:hAnsi="Century Gothic"/>
            </w:rPr>
          </w:pPr>
        </w:p>
        <w:p w:rsidR="004C2953" w:rsidRDefault="00D10199" w:rsidP="00D10199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May 16, 2016 </w:t>
          </w:r>
          <w:r w:rsidRPr="00231DA3">
            <w:rPr>
              <w:rFonts w:ascii="Century Gothic" w:hAnsi="Century Gothic"/>
            </w:rPr>
            <w:t>the First Addendum to Agreement for professional engineering</w:t>
          </w:r>
          <w:r>
            <w:rPr>
              <w:rFonts w:ascii="Century Gothic" w:hAnsi="Century Gothic"/>
            </w:rPr>
            <w:t xml:space="preserve"> </w:t>
          </w:r>
          <w:r w:rsidRPr="00231DA3">
            <w:rPr>
              <w:rFonts w:ascii="Century Gothic" w:hAnsi="Century Gothic"/>
            </w:rPr>
            <w:t>services with SEGA, Inc. for the Boiler 8 nitrogen oxide (NOx) reduction</w:t>
          </w:r>
          <w:r>
            <w:rPr>
              <w:rFonts w:ascii="Century Gothic" w:hAnsi="Century Gothic"/>
            </w:rPr>
            <w:t xml:space="preserve"> </w:t>
          </w:r>
          <w:r w:rsidRPr="00231DA3">
            <w:rPr>
              <w:rFonts w:ascii="Century Gothic" w:hAnsi="Century Gothic"/>
            </w:rPr>
            <w:t>project at the Municipal Power Plant</w:t>
          </w:r>
          <w:r>
            <w:rPr>
              <w:rFonts w:ascii="Century Gothic" w:hAnsi="Century Gothic"/>
            </w:rPr>
            <w:t xml:space="preserve"> was approved by City Council</w:t>
          </w:r>
          <w:r w:rsidRPr="00231DA3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  The</w:t>
          </w:r>
          <w:r w:rsidRPr="00D10199">
            <w:rPr>
              <w:rFonts w:ascii="Century Gothic" w:hAnsi="Century Gothic"/>
            </w:rPr>
            <w:t xml:space="preserve"> increased project budget </w:t>
          </w:r>
          <w:r>
            <w:rPr>
              <w:rFonts w:ascii="Century Gothic" w:hAnsi="Century Gothic"/>
            </w:rPr>
            <w:t>was</w:t>
          </w:r>
          <w:r w:rsidRPr="00D10199">
            <w:rPr>
              <w:rFonts w:ascii="Century Gothic" w:hAnsi="Century Gothic"/>
            </w:rPr>
            <w:t xml:space="preserve"> necessary to complete the Scope of Services set forth in Original Agreement due to additional, unforeseen regulatory requirements on permit applicants which required expanded support services and additional project coordination.  </w:t>
          </w:r>
          <w:r w:rsidR="004C2953">
            <w:rPr>
              <w:rFonts w:ascii="Century Gothic" w:hAnsi="Century Gothic"/>
            </w:rPr>
            <w:t>These a</w:t>
          </w:r>
          <w:r w:rsidRPr="00D10199">
            <w:rPr>
              <w:rFonts w:ascii="Century Gothic" w:hAnsi="Century Gothic"/>
            </w:rPr>
            <w:t xml:space="preserve">dditional engineering and permitting </w:t>
          </w:r>
          <w:r w:rsidRPr="00D10199">
            <w:rPr>
              <w:rFonts w:ascii="Century Gothic" w:hAnsi="Century Gothic"/>
            </w:rPr>
            <w:lastRenderedPageBreak/>
            <w:t xml:space="preserve">support services </w:t>
          </w:r>
          <w:r w:rsidR="004C2953">
            <w:rPr>
              <w:rFonts w:ascii="Century Gothic" w:hAnsi="Century Gothic"/>
            </w:rPr>
            <w:t>were</w:t>
          </w:r>
          <w:r w:rsidRPr="00D10199">
            <w:rPr>
              <w:rFonts w:ascii="Century Gothic" w:hAnsi="Century Gothic"/>
            </w:rPr>
            <w:t xml:space="preserve"> required for the City in obtaining </w:t>
          </w:r>
          <w:r w:rsidR="00433CB5">
            <w:rPr>
              <w:rFonts w:ascii="Century Gothic" w:hAnsi="Century Gothic"/>
            </w:rPr>
            <w:t xml:space="preserve">the required MDNR </w:t>
          </w:r>
          <w:r w:rsidRPr="00D10199">
            <w:rPr>
              <w:rFonts w:ascii="Century Gothic" w:hAnsi="Century Gothic"/>
            </w:rPr>
            <w:t xml:space="preserve">permit. The total for this addendum </w:t>
          </w:r>
          <w:r w:rsidR="004C2953">
            <w:rPr>
              <w:rFonts w:ascii="Century Gothic" w:hAnsi="Century Gothic"/>
            </w:rPr>
            <w:t>was</w:t>
          </w:r>
          <w:r w:rsidRPr="00D10199">
            <w:rPr>
              <w:rFonts w:ascii="Century Gothic" w:hAnsi="Century Gothic"/>
            </w:rPr>
            <w:t xml:space="preserve"> not </w:t>
          </w:r>
          <w:r w:rsidR="004C2953">
            <w:rPr>
              <w:rFonts w:ascii="Century Gothic" w:hAnsi="Century Gothic"/>
            </w:rPr>
            <w:t xml:space="preserve">to </w:t>
          </w:r>
          <w:r w:rsidRPr="00D10199">
            <w:rPr>
              <w:rFonts w:ascii="Century Gothic" w:hAnsi="Century Gothic"/>
            </w:rPr>
            <w:t>exceed $656,961.46</w:t>
          </w:r>
          <w:r w:rsidR="004C2953">
            <w:rPr>
              <w:rFonts w:ascii="Century Gothic" w:hAnsi="Century Gothic"/>
            </w:rPr>
            <w:t xml:space="preserve">.  </w:t>
          </w:r>
          <w:r w:rsidRPr="00D10199">
            <w:rPr>
              <w:rFonts w:ascii="Century Gothic" w:hAnsi="Century Gothic"/>
            </w:rPr>
            <w:t xml:space="preserve"> </w:t>
          </w:r>
          <w:r w:rsidR="004C2953">
            <w:rPr>
              <w:rFonts w:ascii="Century Gothic" w:hAnsi="Century Gothic"/>
            </w:rPr>
            <w:t xml:space="preserve">Additional funds were not appropriated at that time as E0183 had sufficient funds to cover the addendum until </w:t>
          </w:r>
          <w:r w:rsidR="00433CB5">
            <w:rPr>
              <w:rFonts w:ascii="Century Gothic" w:hAnsi="Century Gothic"/>
            </w:rPr>
            <w:t>a</w:t>
          </w:r>
          <w:r w:rsidR="004C2953">
            <w:rPr>
              <w:rFonts w:ascii="Century Gothic" w:hAnsi="Century Gothic"/>
            </w:rPr>
            <w:t xml:space="preserve"> cost estimate for</w:t>
          </w:r>
          <w:r w:rsidR="00433CB5">
            <w:rPr>
              <w:rFonts w:ascii="Century Gothic" w:hAnsi="Century Gothic"/>
            </w:rPr>
            <w:t xml:space="preserve"> additional funds required for</w:t>
          </w:r>
          <w:r w:rsidR="004C2953">
            <w:rPr>
              <w:rFonts w:ascii="Century Gothic" w:hAnsi="Century Gothic"/>
            </w:rPr>
            <w:t xml:space="preserve"> the </w:t>
          </w:r>
          <w:r w:rsidR="00433CB5">
            <w:rPr>
              <w:rFonts w:ascii="Century Gothic" w:hAnsi="Century Gothic"/>
            </w:rPr>
            <w:t xml:space="preserve">completion of the </w:t>
          </w:r>
          <w:r w:rsidR="004C2953">
            <w:rPr>
              <w:rFonts w:ascii="Century Gothic" w:hAnsi="Century Gothic"/>
            </w:rPr>
            <w:t>project could be determined.</w:t>
          </w:r>
        </w:p>
        <w:p w:rsidR="004C2953" w:rsidRDefault="004C2953" w:rsidP="00D10199">
          <w:pPr>
            <w:rPr>
              <w:rFonts w:ascii="Century Gothic" w:hAnsi="Century Gothic"/>
            </w:rPr>
          </w:pPr>
        </w:p>
        <w:p w:rsidR="003C3F50" w:rsidRDefault="003C3F50" w:rsidP="004C295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project has reached a point that all of the additional expenses </w:t>
          </w:r>
          <w:r w:rsidR="00B0331C">
            <w:rPr>
              <w:rFonts w:ascii="Century Gothic" w:hAnsi="Century Gothic"/>
            </w:rPr>
            <w:t>can be estimated</w:t>
          </w:r>
          <w:r>
            <w:rPr>
              <w:rFonts w:ascii="Century Gothic" w:hAnsi="Century Gothic"/>
            </w:rPr>
            <w:t>.  The following is a list of these additional expenses:</w:t>
          </w:r>
        </w:p>
        <w:p w:rsidR="003C3F50" w:rsidRDefault="003C3F50" w:rsidP="004C2953">
          <w:pPr>
            <w:rPr>
              <w:rFonts w:ascii="Century Gothic" w:hAnsi="Century Gothic"/>
            </w:rPr>
          </w:pPr>
        </w:p>
        <w:p w:rsidR="004C2953" w:rsidRPr="004C2953" w:rsidRDefault="004C2953" w:rsidP="003C3F50">
          <w:pPr>
            <w:ind w:left="720"/>
            <w:rPr>
              <w:rFonts w:ascii="Century Gothic" w:hAnsi="Century Gothic"/>
            </w:rPr>
          </w:pPr>
          <w:r w:rsidRPr="004C2953">
            <w:rPr>
              <w:rFonts w:ascii="Century Gothic" w:hAnsi="Century Gothic"/>
            </w:rPr>
            <w:t xml:space="preserve">1.  </w:t>
          </w:r>
          <w:r w:rsidR="00776814">
            <w:rPr>
              <w:rFonts w:ascii="Century Gothic" w:hAnsi="Century Gothic"/>
            </w:rPr>
            <w:t>Change order for</w:t>
          </w:r>
          <w:r w:rsidRPr="004C2953">
            <w:rPr>
              <w:rFonts w:ascii="Century Gothic" w:hAnsi="Century Gothic"/>
            </w:rPr>
            <w:t xml:space="preserve"> engineering services</w:t>
          </w:r>
          <w:r w:rsidR="00776814">
            <w:rPr>
              <w:rFonts w:ascii="Century Gothic" w:hAnsi="Century Gothic"/>
            </w:rPr>
            <w:t xml:space="preserve"> as described above.</w:t>
          </w:r>
          <w:r w:rsidRPr="004C2953">
            <w:rPr>
              <w:rFonts w:ascii="Century Gothic" w:hAnsi="Century Gothic"/>
            </w:rPr>
            <w:t xml:space="preserve"> - $650,000.</w:t>
          </w:r>
        </w:p>
        <w:p w:rsidR="004C2953" w:rsidRPr="004C2953" w:rsidRDefault="004C2953" w:rsidP="003C3F50">
          <w:pPr>
            <w:ind w:left="720"/>
            <w:rPr>
              <w:rFonts w:ascii="Century Gothic" w:hAnsi="Century Gothic"/>
            </w:rPr>
          </w:pPr>
        </w:p>
        <w:p w:rsidR="004C2953" w:rsidRPr="004C2953" w:rsidRDefault="004C2953" w:rsidP="003C3F50">
          <w:pPr>
            <w:ind w:left="720"/>
            <w:rPr>
              <w:rFonts w:ascii="Century Gothic" w:hAnsi="Century Gothic"/>
            </w:rPr>
          </w:pPr>
          <w:r w:rsidRPr="004C2953">
            <w:rPr>
              <w:rFonts w:ascii="Century Gothic" w:hAnsi="Century Gothic"/>
            </w:rPr>
            <w:t xml:space="preserve">2.  </w:t>
          </w:r>
          <w:r w:rsidR="00776814">
            <w:rPr>
              <w:rFonts w:ascii="Century Gothic" w:hAnsi="Century Gothic"/>
            </w:rPr>
            <w:t>Additional a</w:t>
          </w:r>
          <w:r w:rsidRPr="004C2953">
            <w:rPr>
              <w:rFonts w:ascii="Century Gothic" w:hAnsi="Century Gothic"/>
            </w:rPr>
            <w:t>ir permitting work due to MDNR requirements for air pollutant modeling and other additional analysis. - $</w:t>
          </w:r>
          <w:r w:rsidR="00D41ED3">
            <w:rPr>
              <w:rFonts w:ascii="Century Gothic" w:hAnsi="Century Gothic"/>
            </w:rPr>
            <w:t>45</w:t>
          </w:r>
          <w:r w:rsidRPr="004C2953">
            <w:rPr>
              <w:rFonts w:ascii="Century Gothic" w:hAnsi="Century Gothic"/>
            </w:rPr>
            <w:t>,000.</w:t>
          </w:r>
        </w:p>
        <w:p w:rsidR="004C2953" w:rsidRPr="004C2953" w:rsidRDefault="004C2953" w:rsidP="003C3F50">
          <w:pPr>
            <w:ind w:left="720"/>
            <w:rPr>
              <w:rFonts w:ascii="Century Gothic" w:hAnsi="Century Gothic"/>
            </w:rPr>
          </w:pPr>
        </w:p>
        <w:p w:rsidR="004C2953" w:rsidRPr="004C2953" w:rsidRDefault="004C2953" w:rsidP="003C3F50">
          <w:pPr>
            <w:ind w:left="720"/>
            <w:rPr>
              <w:rFonts w:ascii="Century Gothic" w:hAnsi="Century Gothic"/>
            </w:rPr>
          </w:pPr>
          <w:r w:rsidRPr="004C2953">
            <w:rPr>
              <w:rFonts w:ascii="Century Gothic" w:hAnsi="Century Gothic"/>
            </w:rPr>
            <w:t xml:space="preserve">3.  </w:t>
          </w:r>
          <w:r w:rsidR="00776814">
            <w:rPr>
              <w:rFonts w:ascii="Century Gothic" w:hAnsi="Century Gothic"/>
            </w:rPr>
            <w:t xml:space="preserve">Enhanced </w:t>
          </w:r>
          <w:r w:rsidRPr="004C2953">
            <w:rPr>
              <w:rFonts w:ascii="Century Gothic" w:hAnsi="Century Gothic"/>
            </w:rPr>
            <w:t>NOx reduction technology with significantly better NOx control than originally planned (.02 vs.08 #/</w:t>
          </w:r>
          <w:proofErr w:type="spellStart"/>
          <w:r w:rsidRPr="004C2953">
            <w:rPr>
              <w:rFonts w:ascii="Century Gothic" w:hAnsi="Century Gothic"/>
            </w:rPr>
            <w:t>mmbtu</w:t>
          </w:r>
          <w:proofErr w:type="spellEnd"/>
          <w:r w:rsidRPr="004C2953">
            <w:rPr>
              <w:rFonts w:ascii="Century Gothic" w:hAnsi="Century Gothic"/>
            </w:rPr>
            <w:t>). - $</w:t>
          </w:r>
          <w:r w:rsidR="00474D17">
            <w:rPr>
              <w:rFonts w:ascii="Century Gothic" w:hAnsi="Century Gothic"/>
            </w:rPr>
            <w:t>1</w:t>
          </w:r>
          <w:r w:rsidR="00D41ED3">
            <w:rPr>
              <w:rFonts w:ascii="Century Gothic" w:hAnsi="Century Gothic"/>
            </w:rPr>
            <w:t>65</w:t>
          </w:r>
          <w:r w:rsidRPr="004C2953">
            <w:rPr>
              <w:rFonts w:ascii="Century Gothic" w:hAnsi="Century Gothic"/>
            </w:rPr>
            <w:t xml:space="preserve">,000  </w:t>
          </w:r>
        </w:p>
        <w:p w:rsidR="004C2953" w:rsidRPr="004C2953" w:rsidRDefault="004C2953" w:rsidP="003C3F50">
          <w:pPr>
            <w:ind w:left="720"/>
            <w:rPr>
              <w:rFonts w:ascii="Century Gothic" w:hAnsi="Century Gothic"/>
            </w:rPr>
          </w:pPr>
        </w:p>
        <w:p w:rsidR="004C2953" w:rsidRPr="004C2953" w:rsidRDefault="004C2953" w:rsidP="003C3F50">
          <w:pPr>
            <w:ind w:left="720"/>
            <w:rPr>
              <w:rFonts w:ascii="Century Gothic" w:hAnsi="Century Gothic"/>
            </w:rPr>
          </w:pPr>
          <w:r w:rsidRPr="004C2953">
            <w:rPr>
              <w:rFonts w:ascii="Century Gothic" w:hAnsi="Century Gothic"/>
            </w:rPr>
            <w:t xml:space="preserve">4.  </w:t>
          </w:r>
          <w:r w:rsidR="00776814">
            <w:rPr>
              <w:rFonts w:ascii="Century Gothic" w:hAnsi="Century Gothic"/>
            </w:rPr>
            <w:t>C</w:t>
          </w:r>
          <w:r w:rsidRPr="004C2953">
            <w:rPr>
              <w:rFonts w:ascii="Century Gothic" w:hAnsi="Century Gothic"/>
            </w:rPr>
            <w:t>ontract</w:t>
          </w:r>
          <w:r w:rsidR="00776814">
            <w:rPr>
              <w:rFonts w:ascii="Century Gothic" w:hAnsi="Century Gothic"/>
            </w:rPr>
            <w:t xml:space="preserve">ual issues </w:t>
          </w:r>
          <w:r w:rsidRPr="004C2953">
            <w:rPr>
              <w:rFonts w:ascii="Century Gothic" w:hAnsi="Century Gothic"/>
            </w:rPr>
            <w:t xml:space="preserve">with the Boilermakers </w:t>
          </w:r>
          <w:r w:rsidR="00474D17">
            <w:rPr>
              <w:rFonts w:ascii="Century Gothic" w:hAnsi="Century Gothic"/>
            </w:rPr>
            <w:t>causing delay in project and increased labor cost</w:t>
          </w:r>
          <w:r w:rsidRPr="004C2953">
            <w:rPr>
              <w:rFonts w:ascii="Century Gothic" w:hAnsi="Century Gothic"/>
            </w:rPr>
            <w:t>. - $</w:t>
          </w:r>
          <w:r w:rsidR="00474D17">
            <w:rPr>
              <w:rFonts w:ascii="Century Gothic" w:hAnsi="Century Gothic"/>
            </w:rPr>
            <w:t>25</w:t>
          </w:r>
          <w:r w:rsidRPr="004C2953">
            <w:rPr>
              <w:rFonts w:ascii="Century Gothic" w:hAnsi="Century Gothic"/>
            </w:rPr>
            <w:t>,000.</w:t>
          </w:r>
        </w:p>
        <w:p w:rsidR="004C2953" w:rsidRPr="004C2953" w:rsidRDefault="004C2953" w:rsidP="003C3F50">
          <w:pPr>
            <w:ind w:left="720"/>
            <w:rPr>
              <w:rFonts w:ascii="Century Gothic" w:hAnsi="Century Gothic"/>
            </w:rPr>
          </w:pPr>
        </w:p>
        <w:p w:rsidR="004C2953" w:rsidRPr="004C2953" w:rsidRDefault="004C2953" w:rsidP="003C3F50">
          <w:pPr>
            <w:ind w:left="720"/>
            <w:rPr>
              <w:rFonts w:ascii="Century Gothic" w:hAnsi="Century Gothic"/>
            </w:rPr>
          </w:pPr>
          <w:r w:rsidRPr="004C2953">
            <w:rPr>
              <w:rFonts w:ascii="Century Gothic" w:hAnsi="Century Gothic"/>
            </w:rPr>
            <w:t xml:space="preserve">5.  The existing single loop Yokogawa combustion control system was determined to be out-of-date, obsolete and unsupported.  </w:t>
          </w:r>
          <w:r w:rsidR="00EA069E">
            <w:rPr>
              <w:rFonts w:ascii="Century Gothic" w:hAnsi="Century Gothic"/>
            </w:rPr>
            <w:t xml:space="preserve">- </w:t>
          </w:r>
          <w:r w:rsidRPr="004C2953">
            <w:rPr>
              <w:rFonts w:ascii="Century Gothic" w:hAnsi="Century Gothic"/>
            </w:rPr>
            <w:t>$</w:t>
          </w:r>
          <w:r w:rsidR="00D41ED3">
            <w:rPr>
              <w:rFonts w:ascii="Century Gothic" w:hAnsi="Century Gothic"/>
            </w:rPr>
            <w:t>35</w:t>
          </w:r>
          <w:r w:rsidRPr="004C2953">
            <w:rPr>
              <w:rFonts w:ascii="Century Gothic" w:hAnsi="Century Gothic"/>
            </w:rPr>
            <w:t>,000.</w:t>
          </w:r>
        </w:p>
        <w:p w:rsidR="004C2953" w:rsidRPr="004C2953" w:rsidRDefault="004C2953" w:rsidP="003C3F50">
          <w:pPr>
            <w:ind w:left="720"/>
            <w:rPr>
              <w:rFonts w:ascii="Century Gothic" w:hAnsi="Century Gothic"/>
            </w:rPr>
          </w:pPr>
        </w:p>
        <w:p w:rsidR="004C2953" w:rsidRPr="004C2953" w:rsidRDefault="00474D17" w:rsidP="003C3F50">
          <w:pPr>
            <w:ind w:left="72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6</w:t>
          </w:r>
          <w:r w:rsidR="004C2953" w:rsidRPr="004C2953">
            <w:rPr>
              <w:rFonts w:ascii="Century Gothic" w:hAnsi="Century Gothic"/>
            </w:rPr>
            <w:t xml:space="preserve">.  Various unforeseen issues encountered during the construction phase requiring modifications in building structural systems, piping systems for natural gas, clearances, </w:t>
          </w:r>
          <w:r w:rsidR="00EA069E" w:rsidRPr="004C2953">
            <w:rPr>
              <w:rFonts w:ascii="Century Gothic" w:hAnsi="Century Gothic"/>
            </w:rPr>
            <w:t>and upgrades</w:t>
          </w:r>
          <w:r w:rsidR="004C2953" w:rsidRPr="004C2953">
            <w:rPr>
              <w:rFonts w:ascii="Century Gothic" w:hAnsi="Century Gothic"/>
            </w:rPr>
            <w:t xml:space="preserve"> in boiler safety systems rec</w:t>
          </w:r>
          <w:r w:rsidR="00EA069E">
            <w:rPr>
              <w:rFonts w:ascii="Century Gothic" w:hAnsi="Century Gothic"/>
            </w:rPr>
            <w:t xml:space="preserve">ommended by insurance company. - </w:t>
          </w:r>
          <w:r w:rsidR="004C2953" w:rsidRPr="004C2953">
            <w:rPr>
              <w:rFonts w:ascii="Century Gothic" w:hAnsi="Century Gothic"/>
            </w:rPr>
            <w:t>$</w:t>
          </w:r>
          <w:r w:rsidR="00D41ED3">
            <w:rPr>
              <w:rFonts w:ascii="Century Gothic" w:hAnsi="Century Gothic"/>
            </w:rPr>
            <w:t>50</w:t>
          </w:r>
          <w:r w:rsidR="004C2953" w:rsidRPr="004C2953">
            <w:rPr>
              <w:rFonts w:ascii="Century Gothic" w:hAnsi="Century Gothic"/>
            </w:rPr>
            <w:t>,000</w:t>
          </w:r>
        </w:p>
        <w:p w:rsidR="004C2953" w:rsidRPr="004C2953" w:rsidRDefault="004C2953" w:rsidP="003C3F50">
          <w:pPr>
            <w:ind w:left="720"/>
            <w:rPr>
              <w:rFonts w:ascii="Century Gothic" w:hAnsi="Century Gothic"/>
            </w:rPr>
          </w:pPr>
        </w:p>
        <w:p w:rsidR="004C2953" w:rsidRPr="004C2953" w:rsidRDefault="00474D17" w:rsidP="003C3F50">
          <w:pPr>
            <w:ind w:left="720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7</w:t>
          </w:r>
          <w:r w:rsidR="004C2953" w:rsidRPr="004C2953">
            <w:rPr>
              <w:rFonts w:ascii="Century Gothic" w:hAnsi="Century Gothic"/>
            </w:rPr>
            <w:t>.  MDNR air permit required the installation of a CO CEMS system for Boiler 8</w:t>
          </w:r>
          <w:r w:rsidR="00776814">
            <w:rPr>
              <w:rFonts w:ascii="Century Gothic" w:hAnsi="Century Gothic"/>
            </w:rPr>
            <w:t>.</w:t>
          </w:r>
          <w:r w:rsidR="004C2953" w:rsidRPr="004C2953">
            <w:rPr>
              <w:rFonts w:ascii="Century Gothic" w:hAnsi="Century Gothic"/>
            </w:rPr>
            <w:t xml:space="preserve"> - $</w:t>
          </w:r>
          <w:r w:rsidR="00D41ED3">
            <w:rPr>
              <w:rFonts w:ascii="Century Gothic" w:hAnsi="Century Gothic"/>
            </w:rPr>
            <w:t>30</w:t>
          </w:r>
          <w:r w:rsidR="004C2953" w:rsidRPr="004C2953">
            <w:rPr>
              <w:rFonts w:ascii="Century Gothic" w:hAnsi="Century Gothic"/>
            </w:rPr>
            <w:t xml:space="preserve">,000 </w:t>
          </w:r>
        </w:p>
        <w:p w:rsidR="004C2953" w:rsidRPr="004C2953" w:rsidRDefault="004C2953" w:rsidP="003C3F50">
          <w:pPr>
            <w:ind w:left="720"/>
            <w:rPr>
              <w:rFonts w:ascii="Century Gothic" w:hAnsi="Century Gothic"/>
            </w:rPr>
          </w:pPr>
        </w:p>
        <w:p w:rsidR="00CE4274" w:rsidRDefault="00B979D1" w:rsidP="005E424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l</w:t>
          </w:r>
          <w:r w:rsidR="004C2953" w:rsidRPr="004C2953">
            <w:rPr>
              <w:rFonts w:ascii="Century Gothic" w:hAnsi="Century Gothic"/>
            </w:rPr>
            <w:t>atest constr</w:t>
          </w:r>
          <w:r w:rsidR="00D41ED3">
            <w:rPr>
              <w:rFonts w:ascii="Century Gothic" w:hAnsi="Century Gothic"/>
            </w:rPr>
            <w:t>uction schedule update</w:t>
          </w:r>
          <w:r>
            <w:rPr>
              <w:rFonts w:ascii="Century Gothic" w:hAnsi="Century Gothic"/>
            </w:rPr>
            <w:t xml:space="preserve"> </w:t>
          </w:r>
          <w:r w:rsidR="004C2953" w:rsidRPr="004C2953">
            <w:rPr>
              <w:rFonts w:ascii="Century Gothic" w:hAnsi="Century Gothic"/>
            </w:rPr>
            <w:t>shows</w:t>
          </w:r>
          <w:r>
            <w:rPr>
              <w:rFonts w:ascii="Century Gothic" w:hAnsi="Century Gothic"/>
            </w:rPr>
            <w:t xml:space="preserve"> the</w:t>
          </w:r>
          <w:r w:rsidR="004C2953" w:rsidRPr="004C2953">
            <w:rPr>
              <w:rFonts w:ascii="Century Gothic" w:hAnsi="Century Gothic"/>
            </w:rPr>
            <w:t xml:space="preserve"> completion of project to be about August 1st.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B979D1" w:rsidRPr="00B979D1">
            <w:rPr>
              <w:rFonts w:ascii="Century Gothic" w:hAnsi="Century Gothic"/>
            </w:rPr>
            <w:t>$1,000,000 to fund the remaining activities to complete Capital Improvement Project E0183</w:t>
          </w:r>
          <w:r w:rsidR="00B979D1">
            <w:rPr>
              <w:rFonts w:ascii="Century Gothic" w:hAnsi="Century Gothic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79D1">
            <w:rPr>
              <w:rStyle w:val="Style3"/>
            </w:rPr>
            <w:t>None</w:t>
          </w:r>
        </w:sdtContent>
      </w:sdt>
    </w:p>
    <w:p w:rsidR="00A34CB3" w:rsidRDefault="00A34CB3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1C6707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569AA">
            <w:rPr>
              <w:rStyle w:val="Style3"/>
            </w:rPr>
            <w:t>Environment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1C6707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979D1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B145B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979D1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C76BA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2569AA" w:rsidRPr="002569AA" w:rsidRDefault="009C76BA" w:rsidP="002569A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  <w:r w:rsidR="00924CD5">
                  <w:rPr>
                    <w:rFonts w:ascii="Century Gothic" w:hAnsi="Century Gothic"/>
                  </w:rPr>
                  <w:t>March 3, 2014</w:t>
                </w:r>
              </w:p>
              <w:p w:rsidR="002569AA" w:rsidRPr="002569AA" w:rsidRDefault="002569AA" w:rsidP="002569AA">
                <w:pPr>
                  <w:rPr>
                    <w:rFonts w:ascii="Century Gothic" w:hAnsi="Century Gothic"/>
                  </w:rPr>
                </w:pPr>
              </w:p>
              <w:p w:rsidR="002569AA" w:rsidRPr="002569AA" w:rsidRDefault="002569AA" w:rsidP="002569AA">
                <w:pPr>
                  <w:rPr>
                    <w:rFonts w:ascii="Century Gothic" w:hAnsi="Century Gothic"/>
                  </w:rPr>
                </w:pPr>
              </w:p>
              <w:p w:rsidR="00924CD5" w:rsidRDefault="00924CD5" w:rsidP="002569A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March 3, 2014</w:t>
                </w:r>
              </w:p>
              <w:p w:rsidR="00924CD5" w:rsidRDefault="00924CD5" w:rsidP="002569AA">
                <w:pPr>
                  <w:rPr>
                    <w:rFonts w:ascii="Century Gothic" w:hAnsi="Century Gothic"/>
                  </w:rPr>
                </w:pPr>
              </w:p>
              <w:p w:rsidR="00924CD5" w:rsidRDefault="00924CD5" w:rsidP="002569AA">
                <w:pPr>
                  <w:rPr>
                    <w:rFonts w:ascii="Century Gothic" w:hAnsi="Century Gothic"/>
                  </w:rPr>
                </w:pPr>
              </w:p>
              <w:p w:rsidR="00924CD5" w:rsidRDefault="00924CD5" w:rsidP="002569AA">
                <w:pPr>
                  <w:rPr>
                    <w:rFonts w:ascii="Century Gothic" w:hAnsi="Century Gothic"/>
                  </w:rPr>
                </w:pPr>
              </w:p>
              <w:p w:rsidR="00924CD5" w:rsidRDefault="00924CD5" w:rsidP="002569A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January 4, 2016</w:t>
                </w:r>
              </w:p>
              <w:p w:rsidR="00980AAA" w:rsidRDefault="00980AAA" w:rsidP="002569AA">
                <w:pPr>
                  <w:rPr>
                    <w:rFonts w:ascii="Century Gothic" w:hAnsi="Century Gothic"/>
                  </w:rPr>
                </w:pPr>
              </w:p>
              <w:p w:rsidR="00980AAA" w:rsidRDefault="00980AAA" w:rsidP="002569AA">
                <w:pPr>
                  <w:rPr>
                    <w:rFonts w:ascii="Century Gothic" w:hAnsi="Century Gothic"/>
                  </w:rPr>
                </w:pPr>
              </w:p>
              <w:p w:rsidR="00980AAA" w:rsidRDefault="00980AAA" w:rsidP="002569AA">
                <w:pPr>
                  <w:rPr>
                    <w:rFonts w:ascii="Century Gothic" w:hAnsi="Century Gothic"/>
                  </w:rPr>
                </w:pPr>
              </w:p>
              <w:p w:rsidR="00980AAA" w:rsidRDefault="00980AAA" w:rsidP="002569AA">
                <w:pPr>
                  <w:rPr>
                    <w:rFonts w:ascii="Century Gothic" w:hAnsi="Century Gothic"/>
                  </w:rPr>
                </w:pPr>
              </w:p>
              <w:p w:rsidR="00980AAA" w:rsidRDefault="00980AAA" w:rsidP="002569A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May 16, 2016</w:t>
                </w:r>
              </w:p>
              <w:p w:rsidR="00924CD5" w:rsidRDefault="00924CD5" w:rsidP="002569AA">
                <w:pPr>
                  <w:rPr>
                    <w:rFonts w:ascii="Century Gothic" w:hAnsi="Century Gothic"/>
                  </w:rPr>
                </w:pPr>
              </w:p>
              <w:p w:rsidR="004C26F6" w:rsidRDefault="004C26F6" w:rsidP="002569AA">
                <w:pPr>
                  <w:rPr>
                    <w:rFonts w:ascii="Century Gothic" w:hAnsi="Century Gothic"/>
                  </w:rPr>
                </w:pPr>
              </w:p>
            </w:tc>
          </w:sdtContent>
        </w:sdt>
        <w:tc>
          <w:tcPr>
            <w:tcW w:w="7830" w:type="dxa"/>
            <w:shd w:val="clear" w:color="auto" w:fill="auto"/>
          </w:tcPr>
          <w:p w:rsidR="002569AA" w:rsidRPr="002569AA" w:rsidRDefault="00924CD5" w:rsidP="00924C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Public Hearing - </w:t>
            </w:r>
            <w:r w:rsidRPr="00924CD5">
              <w:rPr>
                <w:rFonts w:ascii="Century Gothic" w:hAnsi="Century Gothic"/>
              </w:rPr>
              <w:t>Construction of upgrades to Boiler 8 at the Municipal Power Plant to</w:t>
            </w:r>
            <w:r>
              <w:rPr>
                <w:rFonts w:ascii="Century Gothic" w:hAnsi="Century Gothic"/>
              </w:rPr>
              <w:t xml:space="preserve"> </w:t>
            </w:r>
            <w:r w:rsidRPr="00924CD5">
              <w:rPr>
                <w:rFonts w:ascii="Century Gothic" w:hAnsi="Century Gothic"/>
              </w:rPr>
              <w:t>reduce nitrogen oxide (NOx) emissions.</w:t>
            </w:r>
          </w:p>
          <w:p w:rsidR="002569AA" w:rsidRPr="002569AA" w:rsidRDefault="002569AA" w:rsidP="002569AA">
            <w:pPr>
              <w:rPr>
                <w:rFonts w:ascii="Century Gothic" w:hAnsi="Century Gothic"/>
              </w:rPr>
            </w:pPr>
          </w:p>
          <w:p w:rsidR="004C26F6" w:rsidRDefault="00924CD5" w:rsidP="00924CD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R38-14</w:t>
            </w:r>
            <w:r w:rsidR="00A34CB3">
              <w:rPr>
                <w:rFonts w:ascii="Century Gothic" w:hAnsi="Century Gothic"/>
              </w:rPr>
              <w:t xml:space="preserve"> </w:t>
            </w:r>
            <w:r w:rsidRPr="00924CD5">
              <w:rPr>
                <w:rFonts w:ascii="Century Gothic" w:hAnsi="Century Gothic"/>
              </w:rPr>
              <w:t>Authorizing an agreement for professional engineering services with</w:t>
            </w:r>
            <w:r>
              <w:rPr>
                <w:rFonts w:ascii="Century Gothic" w:hAnsi="Century Gothic"/>
              </w:rPr>
              <w:t xml:space="preserve"> </w:t>
            </w:r>
            <w:r w:rsidRPr="00924CD5">
              <w:rPr>
                <w:rFonts w:ascii="Century Gothic" w:hAnsi="Century Gothic"/>
              </w:rPr>
              <w:t>SEGA, Inc. for the Boiler 8 nitrogen oxide (NOx) reduction project at the Municipal</w:t>
            </w:r>
            <w:r>
              <w:rPr>
                <w:rFonts w:ascii="Century Gothic" w:hAnsi="Century Gothic"/>
              </w:rPr>
              <w:t xml:space="preserve"> </w:t>
            </w:r>
            <w:r w:rsidRPr="00924CD5">
              <w:rPr>
                <w:rFonts w:ascii="Century Gothic" w:hAnsi="Century Gothic"/>
              </w:rPr>
              <w:t>Power Plant.</w:t>
            </w:r>
          </w:p>
          <w:p w:rsidR="00924CD5" w:rsidRDefault="00924CD5" w:rsidP="00924CD5">
            <w:pPr>
              <w:rPr>
                <w:rFonts w:ascii="Century Gothic" w:hAnsi="Century Gothic"/>
              </w:rPr>
            </w:pPr>
          </w:p>
          <w:p w:rsidR="00924CD5" w:rsidRDefault="00924CD5" w:rsidP="00924CD5">
            <w:pPr>
              <w:rPr>
                <w:rFonts w:ascii="Century Gothic" w:hAnsi="Century Gothic"/>
              </w:rPr>
            </w:pPr>
            <w:r w:rsidRPr="00924CD5">
              <w:rPr>
                <w:rFonts w:ascii="Century Gothic" w:hAnsi="Century Gothic"/>
              </w:rPr>
              <w:t>B375-15 Authorizing construction of upgrades to Boiler 8 at the Municipal Power Plant to reduce nitrogen oxide (NOx) emissions; calling for bids for a portion of the project through the Purchasing Division.</w:t>
            </w:r>
          </w:p>
          <w:p w:rsidR="00231DA3" w:rsidRDefault="00231DA3" w:rsidP="00924CD5">
            <w:pPr>
              <w:rPr>
                <w:rFonts w:ascii="Century Gothic" w:hAnsi="Century Gothic"/>
              </w:rPr>
            </w:pPr>
          </w:p>
          <w:p w:rsidR="00924CD5" w:rsidRDefault="00231DA3" w:rsidP="00924CD5">
            <w:pPr>
              <w:rPr>
                <w:rFonts w:ascii="Century Gothic" w:hAnsi="Century Gothic"/>
              </w:rPr>
            </w:pPr>
            <w:r w:rsidRPr="00231DA3">
              <w:rPr>
                <w:rFonts w:ascii="Century Gothic" w:hAnsi="Century Gothic"/>
              </w:rPr>
              <w:t>R55-16</w:t>
            </w:r>
            <w:r>
              <w:rPr>
                <w:rFonts w:ascii="Century Gothic" w:hAnsi="Century Gothic"/>
              </w:rPr>
              <w:t xml:space="preserve"> </w:t>
            </w:r>
            <w:r w:rsidRPr="00231DA3">
              <w:rPr>
                <w:rFonts w:ascii="Century Gothic" w:hAnsi="Century Gothic"/>
              </w:rPr>
              <w:t>Authorizing the First Addendum to Agreement for professional engineering</w:t>
            </w:r>
            <w:r>
              <w:rPr>
                <w:rFonts w:ascii="Century Gothic" w:hAnsi="Century Gothic"/>
              </w:rPr>
              <w:t xml:space="preserve"> </w:t>
            </w:r>
            <w:r w:rsidRPr="00231DA3">
              <w:rPr>
                <w:rFonts w:ascii="Century Gothic" w:hAnsi="Century Gothic"/>
              </w:rPr>
              <w:t>services with SEGA, Inc. for the Boiler 8 nitrogen oxide (NOx) reduction</w:t>
            </w:r>
            <w:r>
              <w:rPr>
                <w:rFonts w:ascii="Century Gothic" w:hAnsi="Century Gothic"/>
              </w:rPr>
              <w:t xml:space="preserve"> </w:t>
            </w:r>
            <w:r w:rsidRPr="00231DA3">
              <w:rPr>
                <w:rFonts w:ascii="Century Gothic" w:hAnsi="Century Gothic"/>
              </w:rPr>
              <w:t>project at the Municipal Power Plant.</w:t>
            </w:r>
          </w:p>
        </w:tc>
      </w:tr>
    </w:tbl>
    <w:p w:rsidR="00D85A25" w:rsidRDefault="00D85A25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Default="009B145B" w:rsidP="009B145B">
          <w:r w:rsidRPr="005E4244">
            <w:rPr>
              <w:rFonts w:ascii="Century Gothic" w:hAnsi="Century Gothic"/>
            </w:rPr>
            <w:t xml:space="preserve">Staff </w:t>
          </w:r>
          <w:r>
            <w:rPr>
              <w:rFonts w:ascii="Century Gothic" w:hAnsi="Century Gothic"/>
            </w:rPr>
            <w:t>recommends that Council adopt</w:t>
          </w:r>
          <w:r w:rsidR="002569AA">
            <w:rPr>
              <w:rFonts w:ascii="Century Gothic" w:hAnsi="Century Gothic"/>
            </w:rPr>
            <w:t xml:space="preserve"> </w:t>
          </w:r>
          <w:r w:rsidR="00980AAA" w:rsidRPr="00980AAA">
            <w:rPr>
              <w:rFonts w:ascii="Century Gothic" w:hAnsi="Century Gothic"/>
            </w:rPr>
            <w:t>an ordinance appropriating $1,000,000 from Electric’s retained earnings to fund the remaining activities to complete Capital Improvement Project E0183 to upgrade boiler number 8 at the Municipal Power Plant to comply with increased environmental regulation.</w:t>
          </w:r>
        </w:p>
      </w:sdtContent>
    </w:sdt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07" w:rsidRDefault="001C6707" w:rsidP="004A4C2D">
      <w:r>
        <w:separator/>
      </w:r>
    </w:p>
  </w:endnote>
  <w:endnote w:type="continuationSeparator" w:id="0">
    <w:p w:rsidR="001C6707" w:rsidRDefault="001C6707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07" w:rsidRDefault="001C6707" w:rsidP="004A4C2D">
      <w:r>
        <w:separator/>
      </w:r>
    </w:p>
  </w:footnote>
  <w:footnote w:type="continuationSeparator" w:id="0">
    <w:p w:rsidR="001C6707" w:rsidRDefault="001C6707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607"/>
    <w:multiLevelType w:val="hybridMultilevel"/>
    <w:tmpl w:val="D8140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1C4A"/>
    <w:rsid w:val="00017D23"/>
    <w:rsid w:val="000476B6"/>
    <w:rsid w:val="000564F4"/>
    <w:rsid w:val="000650DC"/>
    <w:rsid w:val="00081116"/>
    <w:rsid w:val="00092AD1"/>
    <w:rsid w:val="000D612E"/>
    <w:rsid w:val="000E2AA6"/>
    <w:rsid w:val="000E3DAB"/>
    <w:rsid w:val="0011191B"/>
    <w:rsid w:val="00160464"/>
    <w:rsid w:val="00184505"/>
    <w:rsid w:val="001B1B28"/>
    <w:rsid w:val="001C6707"/>
    <w:rsid w:val="001E142A"/>
    <w:rsid w:val="001F1288"/>
    <w:rsid w:val="00231DA3"/>
    <w:rsid w:val="0025006B"/>
    <w:rsid w:val="002569AA"/>
    <w:rsid w:val="002773F7"/>
    <w:rsid w:val="002C289E"/>
    <w:rsid w:val="002D380E"/>
    <w:rsid w:val="002F3061"/>
    <w:rsid w:val="00340994"/>
    <w:rsid w:val="00344C59"/>
    <w:rsid w:val="00381A9D"/>
    <w:rsid w:val="00395F6B"/>
    <w:rsid w:val="003C3F50"/>
    <w:rsid w:val="003C57DC"/>
    <w:rsid w:val="003E1402"/>
    <w:rsid w:val="0041404F"/>
    <w:rsid w:val="00433CB5"/>
    <w:rsid w:val="00465EEE"/>
    <w:rsid w:val="00474D17"/>
    <w:rsid w:val="00480AED"/>
    <w:rsid w:val="0048496D"/>
    <w:rsid w:val="004A4C2D"/>
    <w:rsid w:val="004A51CB"/>
    <w:rsid w:val="004B3CAE"/>
    <w:rsid w:val="004B6D88"/>
    <w:rsid w:val="004C26F6"/>
    <w:rsid w:val="004C2953"/>
    <w:rsid w:val="004C2DE4"/>
    <w:rsid w:val="004E530E"/>
    <w:rsid w:val="004F48BF"/>
    <w:rsid w:val="00572FBB"/>
    <w:rsid w:val="005831E4"/>
    <w:rsid w:val="00591DC5"/>
    <w:rsid w:val="005B3871"/>
    <w:rsid w:val="005E4244"/>
    <w:rsid w:val="005F6088"/>
    <w:rsid w:val="00625FCB"/>
    <w:rsid w:val="00646D99"/>
    <w:rsid w:val="006D6E9E"/>
    <w:rsid w:val="006F185A"/>
    <w:rsid w:val="00776814"/>
    <w:rsid w:val="00791D82"/>
    <w:rsid w:val="008078EB"/>
    <w:rsid w:val="008372DA"/>
    <w:rsid w:val="00852D23"/>
    <w:rsid w:val="00852DF7"/>
    <w:rsid w:val="00882E07"/>
    <w:rsid w:val="00883565"/>
    <w:rsid w:val="008C6849"/>
    <w:rsid w:val="008F0551"/>
    <w:rsid w:val="00924CD5"/>
    <w:rsid w:val="00924DA5"/>
    <w:rsid w:val="00942001"/>
    <w:rsid w:val="00945C5D"/>
    <w:rsid w:val="00952E34"/>
    <w:rsid w:val="00970DAF"/>
    <w:rsid w:val="00974B88"/>
    <w:rsid w:val="00980AAA"/>
    <w:rsid w:val="009851C2"/>
    <w:rsid w:val="00992DCF"/>
    <w:rsid w:val="00995129"/>
    <w:rsid w:val="009B0B65"/>
    <w:rsid w:val="009B145B"/>
    <w:rsid w:val="009B28C7"/>
    <w:rsid w:val="009B5E9C"/>
    <w:rsid w:val="009C76BA"/>
    <w:rsid w:val="009D5168"/>
    <w:rsid w:val="009D78E7"/>
    <w:rsid w:val="00A34CB3"/>
    <w:rsid w:val="00A37B59"/>
    <w:rsid w:val="00A60D9F"/>
    <w:rsid w:val="00A67E22"/>
    <w:rsid w:val="00A85777"/>
    <w:rsid w:val="00B0331C"/>
    <w:rsid w:val="00B158FC"/>
    <w:rsid w:val="00B37959"/>
    <w:rsid w:val="00B62049"/>
    <w:rsid w:val="00B765B3"/>
    <w:rsid w:val="00B972D7"/>
    <w:rsid w:val="00B979D1"/>
    <w:rsid w:val="00BA374B"/>
    <w:rsid w:val="00BD6567"/>
    <w:rsid w:val="00BD7739"/>
    <w:rsid w:val="00BE10D5"/>
    <w:rsid w:val="00BE5FE4"/>
    <w:rsid w:val="00BE7C58"/>
    <w:rsid w:val="00C0437C"/>
    <w:rsid w:val="00C26D7E"/>
    <w:rsid w:val="00C34BE7"/>
    <w:rsid w:val="00C379A1"/>
    <w:rsid w:val="00C93513"/>
    <w:rsid w:val="00C93741"/>
    <w:rsid w:val="00CE4274"/>
    <w:rsid w:val="00CE6D2E"/>
    <w:rsid w:val="00D046B2"/>
    <w:rsid w:val="00D10199"/>
    <w:rsid w:val="00D102C6"/>
    <w:rsid w:val="00D41ED3"/>
    <w:rsid w:val="00D44CD9"/>
    <w:rsid w:val="00D46473"/>
    <w:rsid w:val="00D85A25"/>
    <w:rsid w:val="00DA161E"/>
    <w:rsid w:val="00DC18D1"/>
    <w:rsid w:val="00DE2810"/>
    <w:rsid w:val="00DF4837"/>
    <w:rsid w:val="00E21F4E"/>
    <w:rsid w:val="00E518F5"/>
    <w:rsid w:val="00E52526"/>
    <w:rsid w:val="00E74D19"/>
    <w:rsid w:val="00E82881"/>
    <w:rsid w:val="00EA069E"/>
    <w:rsid w:val="00EB1A02"/>
    <w:rsid w:val="00EC2404"/>
    <w:rsid w:val="00ED1548"/>
    <w:rsid w:val="00EE317A"/>
    <w:rsid w:val="00F049D6"/>
    <w:rsid w:val="00F214E8"/>
    <w:rsid w:val="00F30B5A"/>
    <w:rsid w:val="00F6149D"/>
    <w:rsid w:val="00F61EE4"/>
    <w:rsid w:val="00F90AB9"/>
    <w:rsid w:val="00FA2504"/>
    <w:rsid w:val="00FA2BBC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0D1CC5-F4F5-44DC-AEE8-A8EC83EF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26282"/>
    <w:rsid w:val="00331D1F"/>
    <w:rsid w:val="003C79DA"/>
    <w:rsid w:val="00412C43"/>
    <w:rsid w:val="0043257E"/>
    <w:rsid w:val="004C0099"/>
    <w:rsid w:val="004F35AE"/>
    <w:rsid w:val="005F57FE"/>
    <w:rsid w:val="006259E9"/>
    <w:rsid w:val="0066353E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5086B"/>
    <w:rsid w:val="00D626D5"/>
    <w:rsid w:val="00E97020"/>
    <w:rsid w:val="00EB41E9"/>
    <w:rsid w:val="00EF0954"/>
    <w:rsid w:val="00F170DA"/>
    <w:rsid w:val="00FD70AE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05CE-142F-41AF-A934-CDE5A92DC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37</cp:revision>
  <cp:lastPrinted>2013-11-01T14:38:00Z</cp:lastPrinted>
  <dcterms:created xsi:type="dcterms:W3CDTF">2015-10-23T14:06:00Z</dcterms:created>
  <dcterms:modified xsi:type="dcterms:W3CDTF">2017-03-28T14:05:00Z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