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bookmarkStart w:id="0" w:name="_GoBack"/>
      <w:bookmarkEnd w:id="0"/>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3A5C7F">
            <w:rPr>
              <w:rStyle w:val="Style3"/>
              <w:rFonts w:eastAsiaTheme="majorEastAsia"/>
            </w:rPr>
            <w:t>City Utilities - Sewer/Stormwater</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4-03T00:00:00Z">
            <w:dateFormat w:val="MMMM d, yyyy"/>
            <w:lid w:val="en-US"/>
            <w:storeMappedDataAs w:val="dateTime"/>
            <w:calendar w:val="gregorian"/>
          </w:date>
        </w:sdtPr>
        <w:sdtEndPr>
          <w:rPr>
            <w:rStyle w:val="DefaultParagraphFont"/>
            <w:rFonts w:ascii="Times New Roman" w:hAnsi="Times New Roman"/>
          </w:rPr>
        </w:sdtEndPr>
        <w:sdtContent>
          <w:r w:rsidR="003A5C7F">
            <w:rPr>
              <w:rStyle w:val="Style3"/>
            </w:rPr>
            <w:t>April 3,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36455">
            <w:rPr>
              <w:rStyle w:val="Style3"/>
              <w:rFonts w:eastAsiaTheme="majorEastAsia"/>
            </w:rPr>
            <w:t xml:space="preserve">Amendment to the FY2017 Budget and the FY2017 </w:t>
          </w:r>
          <w:r w:rsidR="003A5C7F">
            <w:rPr>
              <w:rStyle w:val="Style3"/>
              <w:rFonts w:eastAsiaTheme="majorEastAsia"/>
            </w:rPr>
            <w:t>Classification and Pay Plan – Sewer Utility Division and Storm Water Utility Division</w:t>
          </w:r>
        </w:sdtContent>
      </w:sdt>
    </w:p>
    <w:p w:rsidR="00F61EE4" w:rsidRDefault="00F61EE4" w:rsidP="00D046B2">
      <w:pPr>
        <w:rPr>
          <w:rFonts w:ascii="Century Gothic" w:hAnsi="Century Gothic"/>
        </w:rPr>
      </w:pPr>
    </w:p>
    <w:p w:rsidR="002773F7" w:rsidRDefault="00D72820">
      <w:pPr>
        <w:rPr>
          <w:rFonts w:ascii="Century Gothic" w:hAnsi="Century Gothic"/>
        </w:rPr>
      </w:pPr>
      <w:r>
        <w:rPr>
          <w:rFonts w:ascii="Century Gothic" w:hAnsi="Century Gothic"/>
          <w:noProof/>
        </w:rPr>
        <mc:AlternateContent>
          <mc:Choice Requires="wps">
            <w:drawing>
              <wp:anchor distT="0" distB="0" distL="114300" distR="114300" simplePos="0" relativeHeight="251661312" behindDoc="0" locked="0" layoutInCell="1" allowOverlap="1">
                <wp:simplePos x="0" y="0"/>
                <wp:positionH relativeFrom="column">
                  <wp:posOffset>19050</wp:posOffset>
                </wp:positionH>
                <wp:positionV relativeFrom="paragraph">
                  <wp:posOffset>1270</wp:posOffset>
                </wp:positionV>
                <wp:extent cx="6797675" cy="28765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7F4B5C" w:rsidRPr="00791D82" w:rsidRDefault="007F4B5C"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1.5pt;margin-top:.1pt;width:535.25pt;height:22.6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" fillcolor="#a5a5a5 [2092]">
                <v:textbox style="mso-fit-shape-to-text:t">
                  <w:txbxContent>
                    <w:p w:rsidR="007F4B5C" w:rsidRPr="00791D82" w:rsidRDefault="007F4B5C"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A131D6">
          <w:pPr>
            <w:rPr>
              <w:rFonts w:ascii="Century Gothic" w:hAnsi="Century Gothic"/>
            </w:rPr>
          </w:pPr>
          <w:r>
            <w:rPr>
              <w:rFonts w:ascii="Century Gothic" w:hAnsi="Century Gothic"/>
            </w:rPr>
            <w:t>The Utilities Department</w:t>
          </w:r>
          <w:r w:rsidR="00F36455">
            <w:rPr>
              <w:rFonts w:ascii="Century Gothic" w:hAnsi="Century Gothic"/>
            </w:rPr>
            <w:t xml:space="preserve"> is request</w:t>
          </w:r>
          <w:r w:rsidR="00BF099E">
            <w:rPr>
              <w:rFonts w:ascii="Century Gothic" w:hAnsi="Century Gothic"/>
            </w:rPr>
            <w:t>ing</w:t>
          </w:r>
          <w:r w:rsidR="00F36455">
            <w:rPr>
              <w:rFonts w:ascii="Century Gothic" w:hAnsi="Century Gothic"/>
            </w:rPr>
            <w:t xml:space="preserve"> to amend the FY2017 Budget and the FY2017 </w:t>
          </w:r>
          <w:r>
            <w:rPr>
              <w:rFonts w:ascii="Century Gothic" w:hAnsi="Century Gothic"/>
            </w:rPr>
            <w:t>Classification and Pay Plan to reclassify one WWTP Superintendent</w:t>
          </w:r>
          <w:r w:rsidR="009C5EF1">
            <w:rPr>
              <w:rFonts w:ascii="Century Gothic" w:hAnsi="Century Gothic"/>
            </w:rPr>
            <w:t>,</w:t>
          </w:r>
          <w:r>
            <w:rPr>
              <w:rFonts w:ascii="Century Gothic" w:hAnsi="Century Gothic"/>
            </w:rPr>
            <w:t xml:space="preserve"> change the title of </w:t>
          </w:r>
          <w:r w:rsidR="009C5EF1">
            <w:rPr>
              <w:rFonts w:ascii="Century Gothic" w:hAnsi="Century Gothic"/>
            </w:rPr>
            <w:t xml:space="preserve">the other </w:t>
          </w:r>
          <w:r>
            <w:rPr>
              <w:rFonts w:ascii="Century Gothic" w:hAnsi="Century Gothic"/>
            </w:rPr>
            <w:t xml:space="preserve">WWTP Superintendent to Assistant WWTP Superintendent and reclassify one Storm Water Supervisor position. </w:t>
          </w:r>
        </w:p>
      </w:sdtContent>
    </w:sdt>
    <w:p w:rsidR="002773F7" w:rsidRDefault="00D72820">
      <w:pPr>
        <w:rPr>
          <w:rFonts w:ascii="Century Gothic" w:hAnsi="Century Gothic"/>
        </w:rPr>
      </w:pPr>
      <w:r>
        <w:rPr>
          <w:rFonts w:ascii="Century Gothic" w:hAnsi="Century Gothic"/>
          <w:noProof/>
        </w:rPr>
        <mc:AlternateContent>
          <mc:Choice Requires="wps">
            <w:drawing>
              <wp:anchor distT="0" distB="0" distL="114300" distR="114300" simplePos="0" relativeHeight="251663360" behindDoc="0" locked="0" layoutInCell="1" allowOverlap="1">
                <wp:simplePos x="0" y="0"/>
                <wp:positionH relativeFrom="column">
                  <wp:posOffset>19050</wp:posOffset>
                </wp:positionH>
                <wp:positionV relativeFrom="paragraph">
                  <wp:posOffset>149225</wp:posOffset>
                </wp:positionV>
                <wp:extent cx="6797675" cy="28765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7F4B5C" w:rsidRPr="00791D82" w:rsidRDefault="007F4B5C"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7" type="#_x0000_t202" style="position:absolute;margin-left:1.5pt;margin-top:11.75pt;width:535.25pt;height:22.6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" fillcolor="#a5a5a5 [2092]">
                <v:textbox style="mso-fit-shape-to-text:t">
                  <w:txbxContent>
                    <w:p w:rsidR="007F4B5C" w:rsidRPr="00791D82" w:rsidRDefault="007F4B5C"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A82E39" w:rsidRDefault="00F36455" w:rsidP="009C5EF1">
          <w:pPr>
            <w:rPr>
              <w:rFonts w:ascii="Century Gothic" w:hAnsi="Century Gothic"/>
            </w:rPr>
          </w:pPr>
          <w:r>
            <w:rPr>
              <w:rFonts w:ascii="Century Gothic" w:hAnsi="Century Gothic"/>
            </w:rPr>
            <w:t xml:space="preserve">The Sewer Utility is requesting to amend the FY2017 </w:t>
          </w:r>
          <w:r w:rsidR="00313E83">
            <w:rPr>
              <w:rFonts w:ascii="Century Gothic" w:hAnsi="Century Gothic"/>
            </w:rPr>
            <w:t xml:space="preserve">Budget and </w:t>
          </w:r>
          <w:r>
            <w:rPr>
              <w:rFonts w:ascii="Century Gothic" w:hAnsi="Century Gothic"/>
            </w:rPr>
            <w:t>Classification and Pay Plan to reclassify one WWTP Superintendent, Grade D10, to WWTP Superintendent, Grade D11</w:t>
          </w:r>
          <w:r w:rsidR="00313E83">
            <w:rPr>
              <w:rFonts w:ascii="Century Gothic" w:hAnsi="Century Gothic"/>
            </w:rPr>
            <w:t xml:space="preserve"> and to </w:t>
          </w:r>
          <w:r w:rsidR="008217A6">
            <w:rPr>
              <w:rFonts w:ascii="Century Gothic" w:hAnsi="Century Gothic"/>
            </w:rPr>
            <w:t>change</w:t>
          </w:r>
          <w:r w:rsidR="00313E83">
            <w:rPr>
              <w:rFonts w:ascii="Century Gothic" w:hAnsi="Century Gothic"/>
            </w:rPr>
            <w:t xml:space="preserve"> the title of</w:t>
          </w:r>
          <w:r w:rsidR="008217A6">
            <w:rPr>
              <w:rFonts w:ascii="Century Gothic" w:hAnsi="Century Gothic"/>
            </w:rPr>
            <w:t xml:space="preserve"> one WWTP Superintendent, Grade D10, to Assistant</w:t>
          </w:r>
          <w:r w:rsidR="00313E83">
            <w:rPr>
              <w:rFonts w:ascii="Century Gothic" w:hAnsi="Century Gothic"/>
            </w:rPr>
            <w:t xml:space="preserve"> WWTP Superintendent, Grade D10.</w:t>
          </w:r>
          <w:r w:rsidR="00BF099E">
            <w:rPr>
              <w:rFonts w:ascii="Century Gothic" w:hAnsi="Century Gothic"/>
            </w:rPr>
            <w:t xml:space="preserve">  Currently, there are two WWTP Superintendent positions at the WWTP.  Th</w:t>
          </w:r>
          <w:r w:rsidR="009C5EF1">
            <w:rPr>
              <w:rFonts w:ascii="Century Gothic" w:hAnsi="Century Gothic"/>
            </w:rPr>
            <w:t xml:space="preserve">e current structure has </w:t>
          </w:r>
          <w:r w:rsidR="00BF099E">
            <w:rPr>
              <w:rFonts w:ascii="Century Gothic" w:hAnsi="Century Gothic"/>
            </w:rPr>
            <w:t xml:space="preserve">not </w:t>
          </w:r>
          <w:r w:rsidR="009C5EF1">
            <w:rPr>
              <w:rFonts w:ascii="Century Gothic" w:hAnsi="Century Gothic"/>
            </w:rPr>
            <w:t xml:space="preserve">proven to be </w:t>
          </w:r>
          <w:r w:rsidR="00BF099E">
            <w:rPr>
              <w:rFonts w:ascii="Century Gothic" w:hAnsi="Century Gothic"/>
            </w:rPr>
            <w:t xml:space="preserve">an effective organizational / management structure as </w:t>
          </w:r>
          <w:r w:rsidR="00313E83">
            <w:rPr>
              <w:rFonts w:ascii="Century Gothic" w:hAnsi="Century Gothic"/>
            </w:rPr>
            <w:t>two individuals cannot effectively have equal and shared</w:t>
          </w:r>
          <w:r w:rsidR="00BF099E">
            <w:rPr>
              <w:rFonts w:ascii="Century Gothic" w:hAnsi="Century Gothic"/>
            </w:rPr>
            <w:t xml:space="preserve"> responsibility for p</w:t>
          </w:r>
          <w:r w:rsidR="00313E83">
            <w:rPr>
              <w:rFonts w:ascii="Century Gothic" w:hAnsi="Century Gothic"/>
            </w:rPr>
            <w:t>lant operations and maintenance.</w:t>
          </w:r>
          <w:r w:rsidR="00BF099E">
            <w:rPr>
              <w:rFonts w:ascii="Century Gothic" w:hAnsi="Century Gothic"/>
            </w:rPr>
            <w:t xml:space="preserve">  </w:t>
          </w:r>
          <w:r w:rsidR="00313E83">
            <w:rPr>
              <w:rFonts w:ascii="Century Gothic" w:hAnsi="Century Gothic"/>
            </w:rPr>
            <w:t>T</w:t>
          </w:r>
          <w:r w:rsidR="00BF099E">
            <w:rPr>
              <w:rFonts w:ascii="Century Gothic" w:hAnsi="Century Gothic"/>
            </w:rPr>
            <w:t>he reclassification and title change will result in one individual having overall responsibility</w:t>
          </w:r>
          <w:r w:rsidR="00313E83">
            <w:rPr>
              <w:rFonts w:ascii="Century Gothic" w:hAnsi="Century Gothic"/>
            </w:rPr>
            <w:t xml:space="preserve"> for plant operations and maintenance and is anticipated to increase operational and maintenance efficiency</w:t>
          </w:r>
          <w:r w:rsidR="00BF099E">
            <w:rPr>
              <w:rFonts w:ascii="Century Gothic" w:hAnsi="Century Gothic"/>
            </w:rPr>
            <w:t>.</w:t>
          </w:r>
          <w:r w:rsidR="009C5EF1">
            <w:rPr>
              <w:rFonts w:ascii="Century Gothic" w:hAnsi="Century Gothic"/>
            </w:rPr>
            <w:t xml:space="preserve"> </w:t>
          </w:r>
          <w:r w:rsidR="00313E83">
            <w:rPr>
              <w:rFonts w:ascii="Century Gothic" w:hAnsi="Century Gothic"/>
            </w:rPr>
            <w:t xml:space="preserve">There </w:t>
          </w:r>
          <w:r w:rsidR="00A82E39">
            <w:rPr>
              <w:rFonts w:ascii="Century Gothic" w:hAnsi="Century Gothic"/>
            </w:rPr>
            <w:t>will be no fiscal impact this year due to the increase in personnel expense as funds are available in the Sewer Utility due to vacancies in other positions.</w:t>
          </w:r>
        </w:p>
        <w:p w:rsidR="009C5EF1" w:rsidRDefault="009C5EF1" w:rsidP="00313E83">
          <w:pPr>
            <w:tabs>
              <w:tab w:val="left" w:pos="-1440"/>
              <w:tab w:val="left" w:pos="960"/>
              <w:tab w:val="left" w:pos="1710"/>
              <w:tab w:val="left" w:pos="2520"/>
            </w:tabs>
            <w:rPr>
              <w:rFonts w:ascii="Century Gothic" w:hAnsi="Century Gothic"/>
            </w:rPr>
          </w:pPr>
        </w:p>
        <w:p w:rsidR="00A82E39" w:rsidRDefault="009C5EF1" w:rsidP="009C5EF1">
          <w:pPr>
            <w:tabs>
              <w:tab w:val="left" w:pos="-1440"/>
              <w:tab w:val="left" w:pos="960"/>
              <w:tab w:val="left" w:pos="1710"/>
              <w:tab w:val="left" w:pos="2520"/>
            </w:tabs>
            <w:rPr>
              <w:rFonts w:ascii="Century Gothic" w:hAnsi="Century Gothic"/>
            </w:rPr>
          </w:pPr>
          <w:r>
            <w:rPr>
              <w:rFonts w:ascii="Century Gothic" w:hAnsi="Century Gothic"/>
            </w:rPr>
            <w:t>The Storm Water Utility is requesting to amend the FY2017 Budget and Classification and Pay Plan to reclassify the current Storm Water Supervisor, Grade D6, Non-Exempt to a Storm Water Supervisor, Grade D7, Exempt.  The supervisory responsibilities of this position have been significantly increased and reclassification is warranted to maintain consistency of supervisor classification and compensation throughout the organization.  There will be no fiscal impact this year due to the increase in personnel expenses as funds are available in the Storm Water Utility due to vacancies in other positions.</w:t>
          </w:r>
        </w:p>
      </w:sdtContent>
    </w:sdt>
    <w:p w:rsidR="002773F7" w:rsidRDefault="00D72820">
      <w:pPr>
        <w:rPr>
          <w:rFonts w:ascii="Century Gothic" w:hAnsi="Century Gothic"/>
        </w:rPr>
      </w:pPr>
      <w:r>
        <w:rPr>
          <w:rFonts w:ascii="Century Gothic" w:hAnsi="Century Gothic"/>
          <w:noProof/>
        </w:rPr>
        <mc:AlternateContent>
          <mc:Choice Requires="wps">
            <w:drawing>
              <wp:anchor distT="0" distB="0" distL="114300" distR="114300" simplePos="0" relativeHeight="251665408" behindDoc="0" locked="0" layoutInCell="1" allowOverlap="1">
                <wp:simplePos x="0" y="0"/>
                <wp:positionH relativeFrom="column">
                  <wp:posOffset>19050</wp:posOffset>
                </wp:positionH>
                <wp:positionV relativeFrom="paragraph">
                  <wp:posOffset>173355</wp:posOffset>
                </wp:positionV>
                <wp:extent cx="6797675" cy="28765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7F4B5C" w:rsidRPr="00791D82" w:rsidRDefault="007F4B5C"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8" type="#_x0000_t202" style="position:absolute;margin-left:1.5pt;margin-top:13.65pt;width:535.25pt;height:22.6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" fillcolor="#a5a5a5 [2092]">
                <v:textbox style="mso-fit-shape-to-text:t">
                  <w:txbxContent>
                    <w:p w:rsidR="007F4B5C" w:rsidRPr="00791D82" w:rsidRDefault="007F4B5C"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A131D6">
            <w:rPr>
              <w:rStyle w:val="Style3"/>
            </w:rPr>
            <w:t xml:space="preserve">The additional cost for the remainder of FY2017 is approximately $4928 in the Sewer Utility and $1481 in the Storm Water Utility.  There will be no fiscal impact during FY2017 as the additional cost will be offset due to vacant positions in both Utilities. </w:t>
          </w:r>
        </w:sdtContent>
      </w:sdt>
    </w:p>
    <w:p w:rsidR="007F4B5C" w:rsidRDefault="007F4B5C">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A131D6">
            <w:rPr>
              <w:rStyle w:val="Style3"/>
            </w:rPr>
            <w:t xml:space="preserve">The annual increase in personnel cost for the Sewer Utility will be $12,089 and </w:t>
          </w:r>
          <w:r w:rsidR="007F4B5C">
            <w:rPr>
              <w:rStyle w:val="Style3"/>
            </w:rPr>
            <w:t>the annual increase for t</w:t>
          </w:r>
          <w:r w:rsidR="00A131D6">
            <w:rPr>
              <w:rStyle w:val="Style3"/>
            </w:rPr>
            <w:t>he Storm Water Utility will be $3,203.  These additional expenses will be accounted for the in annual operating budget for each Utility.</w:t>
          </w:r>
        </w:sdtContent>
      </w:sdt>
    </w:p>
    <w:p w:rsidR="00C379A1" w:rsidRDefault="00D72820">
      <w:pPr>
        <w:rPr>
          <w:rFonts w:ascii="Century Gothic" w:hAnsi="Century Gothic"/>
        </w:rPr>
      </w:pPr>
      <w:r>
        <w:rPr>
          <w:rFonts w:ascii="Century Gothic" w:hAnsi="Century Gothic"/>
          <w:noProof/>
        </w:rPr>
        <w:lastRenderedPageBreak/>
        <mc:AlternateContent>
          <mc:Choice Requires="wps">
            <w:drawing>
              <wp:anchor distT="0" distB="0" distL="114300" distR="114300" simplePos="0" relativeHeight="251667456" behindDoc="0" locked="0" layoutInCell="1" allowOverlap="1">
                <wp:simplePos x="0" y="0"/>
                <wp:positionH relativeFrom="column">
                  <wp:posOffset>19050</wp:posOffset>
                </wp:positionH>
                <wp:positionV relativeFrom="paragraph">
                  <wp:posOffset>134620</wp:posOffset>
                </wp:positionV>
                <wp:extent cx="6797675" cy="28765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7F4B5C" w:rsidRPr="00791D82" w:rsidRDefault="007F4B5C"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29" type="#_x0000_t202" style="position:absolute;margin-left:1.5pt;margin-top:10.6pt;width:535.25pt;height:22.6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" fillcolor="#a5a5a5 [2092]">
                <v:textbox style="mso-fit-shape-to-text:t">
                  <w:txbxContent>
                    <w:p w:rsidR="007F4B5C" w:rsidRPr="00791D82" w:rsidRDefault="007F4B5C"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0C461C">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A131D6">
            <w:rPr>
              <w:rStyle w:val="Style3"/>
            </w:rPr>
            <w:t>Environment</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003A5C7F">
            <w:rPr>
              <w:rStyle w:val="Style3"/>
            </w:rPr>
            <w:t>Not Applicable</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A5C7F">
            <w:rPr>
              <w:rStyle w:val="Style3"/>
            </w:rPr>
            <w:t>Not Applicable</w:t>
          </w:r>
        </w:sdtContent>
      </w:sdt>
    </w:p>
    <w:p w:rsidR="004F48BF" w:rsidRDefault="004F48BF"/>
    <w:p w:rsidR="000E3DAB" w:rsidRDefault="000C461C">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A131D6">
            <w:rPr>
              <w:rStyle w:val="Style3"/>
            </w:rPr>
            <w:t>Operational Excellence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A131D6">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3A5C7F">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1A169F" w:rsidP="000E3DAB">
      <w:pPr>
        <w:rPr>
          <w:rStyle w:val="Hyperlink"/>
          <w:rFonts w:ascii="Century Gothic" w:hAnsi="Century Gothic"/>
        </w:rPr>
      </w:pPr>
      <w:r>
        <w:rPr>
          <w:rFonts w:ascii="Century Gothic" w:hAnsi="Century Gothic"/>
        </w:rPr>
        <w:fldChar w:fldCharType="begin"/>
      </w:r>
      <w:r w:rsidR="000E3DAB">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000E3DAB" w:rsidRPr="000E3DAB">
        <w:rPr>
          <w:rStyle w:val="Hyperlink"/>
          <w:rFonts w:ascii="Century Gothic" w:hAnsi="Century Gothic"/>
        </w:rPr>
        <w:t xml:space="preserve">Comprehensive Plan Impacts:  </w:t>
      </w:r>
    </w:p>
    <w:p w:rsidR="000E3DAB" w:rsidRDefault="001A169F" w:rsidP="000E3DAB">
      <w:pPr>
        <w:rPr>
          <w:color w:val="808080" w:themeColor="background1" w:themeShade="80"/>
        </w:rPr>
      </w:pPr>
      <w:r>
        <w:rPr>
          <w:rFonts w:ascii="Century Gothic" w:hAnsi="Century Gothic"/>
        </w:rPr>
        <w:fldChar w:fldCharType="end"/>
      </w:r>
      <w:r w:rsidR="000E3DAB">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A131D6">
            <w:rPr>
              <w:rStyle w:val="Style3"/>
            </w:rPr>
            <w:t>Environmental Management</w:t>
          </w:r>
        </w:sdtContent>
      </w:sdt>
      <w:r w:rsidR="000E3DAB">
        <w:rPr>
          <w:rStyle w:val="MemoFont"/>
        </w:rPr>
        <w:t xml:space="preserve">, </w:t>
      </w:r>
      <w:r w:rsidR="000E3DAB">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A131D6">
            <w:rPr>
              <w:rStyle w:val="Style3"/>
            </w:rPr>
            <w:t>Infrastructure</w:t>
          </w:r>
        </w:sdtContent>
      </w:sdt>
      <w:r w:rsidR="000E3DAB">
        <w:rPr>
          <w:rStyle w:val="MemoFont"/>
        </w:rPr>
        <w:t xml:space="preserve">, </w:t>
      </w:r>
      <w:r w:rsidR="000E3DAB">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3A5C7F">
            <w:rPr>
              <w:rStyle w:val="Style3"/>
            </w:rPr>
            <w:t>Not Applicable</w:t>
          </w:r>
        </w:sdtContent>
      </w:sdt>
    </w:p>
    <w:p w:rsidR="0041404F" w:rsidRDefault="0041404F">
      <w:pPr>
        <w:rPr>
          <w:rFonts w:ascii="Century Gothic" w:hAnsi="Century Gothic"/>
        </w:rPr>
      </w:pPr>
    </w:p>
    <w:p w:rsidR="00C379A1" w:rsidRDefault="00D72820">
      <w:pPr>
        <w:rPr>
          <w:rFonts w:ascii="Century Gothic" w:hAnsi="Century Gothic"/>
        </w:rPr>
      </w:pPr>
      <w:r>
        <w:rPr>
          <w:rFonts w:ascii="Century Gothic" w:hAnsi="Century Gothic"/>
          <w:noProof/>
        </w:rPr>
        <mc:AlternateContent>
          <mc:Choice Requires="wps">
            <w:drawing>
              <wp:anchor distT="0" distB="0" distL="114300" distR="114300" simplePos="0" relativeHeight="251669504" behindDoc="0" locked="0" layoutInCell="1" allowOverlap="1">
                <wp:simplePos x="0" y="0"/>
                <wp:positionH relativeFrom="column">
                  <wp:posOffset>19050</wp:posOffset>
                </wp:positionH>
                <wp:positionV relativeFrom="paragraph">
                  <wp:posOffset>19050</wp:posOffset>
                </wp:positionV>
                <wp:extent cx="6797675" cy="28765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7F4B5C" w:rsidRPr="00791D82" w:rsidRDefault="007F4B5C"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0" type="#_x0000_t202" style="position:absolute;margin-left:1.5pt;margin-top:1.5pt;width:535.25pt;height:22.6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" fillcolor="#a5a5a5 [2092]">
                <v:textbox style="mso-fit-shape-to-text:t">
                  <w:txbxContent>
                    <w:p w:rsidR="007F4B5C" w:rsidRPr="00791D82" w:rsidRDefault="007F4B5C"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3A5C7F" w:rsidP="003A5C7F">
                <w:pPr>
                  <w:rPr>
                    <w:rFonts w:ascii="Century Gothic" w:hAnsi="Century Gothic"/>
                  </w:rPr>
                </w:pPr>
                <w:r>
                  <w:rPr>
                    <w:rFonts w:ascii="Century Gothic" w:hAnsi="Century Gothic"/>
                  </w:rPr>
                  <w:t>None</w:t>
                </w:r>
              </w:p>
            </w:tc>
          </w:sdtContent>
        </w:sdt>
        <w:sdt>
          <w:sdtPr>
            <w:rPr>
              <w:rFonts w:ascii="Century Gothic" w:hAnsi="Century Gothic"/>
              <w:color w:val="808080"/>
            </w:rPr>
            <w:id w:val="1450981277"/>
            <w:placeholder>
              <w:docPart w:val="F1D4D5A078944E1887EC6769811D8125"/>
            </w:placeholder>
          </w:sdtPr>
          <w:sdtEndPr/>
          <w:sdtContent>
            <w:tc>
              <w:tcPr>
                <w:tcW w:w="7830" w:type="dxa"/>
                <w:shd w:val="clear" w:color="auto" w:fill="auto"/>
              </w:tcPr>
              <w:p w:rsidR="004C26F6" w:rsidRPr="003A5C7F" w:rsidRDefault="003A5C7F" w:rsidP="003A5C7F">
                <w:pPr>
                  <w:rPr>
                    <w:rFonts w:ascii="Century Gothic" w:hAnsi="Century Gothic"/>
                    <w:color w:val="808080"/>
                  </w:rPr>
                </w:pPr>
                <w:r w:rsidRPr="003A5C7F">
                  <w:rPr>
                    <w:rFonts w:ascii="Century Gothic" w:hAnsi="Century Gothic"/>
                  </w:rPr>
                  <w:t>None</w:t>
                </w:r>
              </w:p>
            </w:tc>
          </w:sdtContent>
        </w:sdt>
      </w:tr>
    </w:tbl>
    <w:p w:rsidR="00D85A25" w:rsidRDefault="00D85A25">
      <w:pPr>
        <w:rPr>
          <w:rFonts w:ascii="Century Gothic" w:hAnsi="Century Gothic"/>
        </w:rPr>
      </w:pPr>
    </w:p>
    <w:p w:rsidR="00D85A25" w:rsidRDefault="00D85A25">
      <w:pPr>
        <w:rPr>
          <w:rFonts w:ascii="Century Gothic" w:hAnsi="Century Gothic"/>
        </w:rPr>
      </w:pPr>
    </w:p>
    <w:p w:rsidR="00C379A1" w:rsidRDefault="00D72820">
      <w:pPr>
        <w:rPr>
          <w:rFonts w:ascii="Century Gothic" w:hAnsi="Century Gothic"/>
        </w:rPr>
      </w:pPr>
      <w:r>
        <w:rPr>
          <w:rFonts w:ascii="Century Gothic" w:hAnsi="Century Gothic"/>
          <w:noProof/>
        </w:rPr>
        <mc:AlternateContent>
          <mc:Choice Requires="wps">
            <w:drawing>
              <wp:anchor distT="0" distB="0" distL="114300" distR="114300" simplePos="0" relativeHeight="251671552" behindDoc="0" locked="0" layoutInCell="1" allowOverlap="1">
                <wp:simplePos x="0" y="0"/>
                <wp:positionH relativeFrom="column">
                  <wp:posOffset>19050</wp:posOffset>
                </wp:positionH>
                <wp:positionV relativeFrom="paragraph">
                  <wp:posOffset>248920</wp:posOffset>
                </wp:positionV>
                <wp:extent cx="6797675" cy="28765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655"/>
                        </a:xfrm>
                        <a:prstGeom prst="rect">
                          <a:avLst/>
                        </a:prstGeom>
                        <a:solidFill>
                          <a:schemeClr val="bg1">
                            <a:lumMod val="65000"/>
                          </a:schemeClr>
                        </a:solidFill>
                        <a:ln w="9525">
                          <a:solidFill>
                            <a:srgbClr val="000000"/>
                          </a:solidFill>
                          <a:miter lim="800000"/>
                          <a:headEnd/>
                          <a:tailEnd/>
                        </a:ln>
                      </wps:spPr>
                      <wps:txbx>
                        <w:txbxContent>
                          <w:p w:rsidR="007F4B5C" w:rsidRPr="00791D82" w:rsidRDefault="007F4B5C"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id="_x0000_s1031" type="#_x0000_t202" style="position:absolute;margin-left:1.5pt;margin-top:19.6pt;width:535.25pt;height:22.6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" fillcolor="#a5a5a5 [2092]">
                <v:textbox style="mso-fit-shape-to-text:t">
                  <w:txbxContent>
                    <w:p w:rsidR="007F4B5C" w:rsidRPr="00791D82" w:rsidRDefault="007F4B5C"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A131D6" w:rsidP="00C379A1">
          <w:pPr>
            <w:tabs>
              <w:tab w:val="left" w:pos="4530"/>
            </w:tabs>
            <w:rPr>
              <w:rFonts w:ascii="Century Gothic" w:hAnsi="Century Gothic"/>
            </w:rPr>
          </w:pPr>
          <w:r>
            <w:rPr>
              <w:rFonts w:ascii="Century Gothic" w:hAnsi="Century Gothic"/>
            </w:rPr>
            <w:t>Authorize amending the FY2017 Budget and the FY2017 Classification and Pay Plan</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43FF" w:rsidRDefault="007343FF" w:rsidP="004A4C2D">
      <w:r>
        <w:separator/>
      </w:r>
    </w:p>
  </w:endnote>
  <w:endnote w:type="continuationSeparator" w:id="0">
    <w:p w:rsidR="007343FF" w:rsidRDefault="007343FF"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43FF" w:rsidRDefault="007343FF" w:rsidP="004A4C2D">
      <w:r>
        <w:separator/>
      </w:r>
    </w:p>
  </w:footnote>
  <w:footnote w:type="continuationSeparator" w:id="0">
    <w:p w:rsidR="007343FF" w:rsidRDefault="007343FF"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B5C" w:rsidRPr="00FA2BBC" w:rsidRDefault="007F4B5C"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anchor>
      </w:drawing>
    </w:r>
    <w:r w:rsidRPr="00FA2BBC">
      <w:rPr>
        <w:rFonts w:ascii="Century Gothic" w:hAnsi="Century Gothic"/>
        <w:sz w:val="44"/>
        <w:szCs w:val="44"/>
      </w:rPr>
      <w:t>City of Columbia</w:t>
    </w:r>
  </w:p>
  <w:p w:rsidR="007F4B5C" w:rsidRPr="00FA2BBC" w:rsidRDefault="007F4B5C" w:rsidP="002773F7">
    <w:pPr>
      <w:pStyle w:val="Header"/>
      <w:ind w:left="1080"/>
      <w:jc w:val="right"/>
      <w:rPr>
        <w:rFonts w:ascii="Century Gothic" w:hAnsi="Century Gothic"/>
      </w:rPr>
    </w:pPr>
    <w:r w:rsidRPr="00FA2BBC">
      <w:rPr>
        <w:rFonts w:ascii="Century Gothic" w:hAnsi="Century Gothic"/>
      </w:rPr>
      <w:t>701 East Broadway, Columbia, Missouri 65201</w:t>
    </w:r>
  </w:p>
  <w:p w:rsidR="007F4B5C" w:rsidRDefault="007F4B5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styleLockTheme/>
  <w:styleLockQFSet/>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C461C"/>
    <w:rsid w:val="000E2AA6"/>
    <w:rsid w:val="000E37AB"/>
    <w:rsid w:val="000E3DAB"/>
    <w:rsid w:val="0011191B"/>
    <w:rsid w:val="00160464"/>
    <w:rsid w:val="001A169F"/>
    <w:rsid w:val="001E142A"/>
    <w:rsid w:val="001F1288"/>
    <w:rsid w:val="002773F7"/>
    <w:rsid w:val="002C289E"/>
    <w:rsid w:val="002D380E"/>
    <w:rsid w:val="002F19F8"/>
    <w:rsid w:val="002F3061"/>
    <w:rsid w:val="00313E83"/>
    <w:rsid w:val="00340994"/>
    <w:rsid w:val="00344C59"/>
    <w:rsid w:val="00381A9D"/>
    <w:rsid w:val="003A5C7F"/>
    <w:rsid w:val="003C57DC"/>
    <w:rsid w:val="0041404F"/>
    <w:rsid w:val="004257C9"/>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343FF"/>
    <w:rsid w:val="00791D82"/>
    <w:rsid w:val="007F4B5C"/>
    <w:rsid w:val="00804C7C"/>
    <w:rsid w:val="008078EB"/>
    <w:rsid w:val="00812892"/>
    <w:rsid w:val="008217A6"/>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C5EF1"/>
    <w:rsid w:val="009D5168"/>
    <w:rsid w:val="00A131D6"/>
    <w:rsid w:val="00A37B59"/>
    <w:rsid w:val="00A67E22"/>
    <w:rsid w:val="00A82E39"/>
    <w:rsid w:val="00A85777"/>
    <w:rsid w:val="00B158FC"/>
    <w:rsid w:val="00B62049"/>
    <w:rsid w:val="00B972D7"/>
    <w:rsid w:val="00BA374B"/>
    <w:rsid w:val="00BD7739"/>
    <w:rsid w:val="00BE10D5"/>
    <w:rsid w:val="00BE5FE4"/>
    <w:rsid w:val="00BF099E"/>
    <w:rsid w:val="00C26D7E"/>
    <w:rsid w:val="00C34BE7"/>
    <w:rsid w:val="00C379A1"/>
    <w:rsid w:val="00C93741"/>
    <w:rsid w:val="00CE4274"/>
    <w:rsid w:val="00D046B2"/>
    <w:rsid w:val="00D102C6"/>
    <w:rsid w:val="00D44CD9"/>
    <w:rsid w:val="00D72820"/>
    <w:rsid w:val="00D85A25"/>
    <w:rsid w:val="00DC18D1"/>
    <w:rsid w:val="00DE2810"/>
    <w:rsid w:val="00DF4837"/>
    <w:rsid w:val="00E21F4E"/>
    <w:rsid w:val="00E518F5"/>
    <w:rsid w:val="00E52526"/>
    <w:rsid w:val="00E74D19"/>
    <w:rsid w:val="00EB1A02"/>
    <w:rsid w:val="00EC2404"/>
    <w:rsid w:val="00ED1548"/>
    <w:rsid w:val="00EE317A"/>
    <w:rsid w:val="00F214E8"/>
    <w:rsid w:val="00F30B5A"/>
    <w:rsid w:val="00F36455"/>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167CE1" w:rsidP="00167CE1">
          <w:pPr>
            <w:pStyle w:val="9CB5AE52CB7F448A87D494DE5ED850F249"/>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167CE1" w:rsidP="00167CE1">
          <w:pPr>
            <w:pStyle w:val="080144DEE566462497F86EF9C1E3E49136"/>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167CE1" w:rsidP="00167CE1">
          <w:pPr>
            <w:pStyle w:val="27B5DA176AA040D1B0DAB750BB22260F36"/>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167CE1" w:rsidP="00167CE1">
          <w:pPr>
            <w:pStyle w:val="3D61DDC5E9144BA393D7C0A55E52697D36"/>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167CE1" w:rsidP="00167CE1">
          <w:pPr>
            <w:pStyle w:val="EB84462E53CE493D89DA88CD2AF780F736"/>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167CE1" w:rsidP="00167CE1">
          <w:pPr>
            <w:pStyle w:val="6A332A8A412040719171C9362204843136"/>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167CE1" w:rsidP="00167CE1">
          <w:pPr>
            <w:pStyle w:val="7A27971EEC15446AB165DD00CA68CFE036"/>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167CE1" w:rsidP="00167CE1">
          <w:pPr>
            <w:pStyle w:val="EBD500C93F3A455BAC6AF8E11E83A37A23"/>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167CE1" w:rsidP="00167CE1">
          <w:pPr>
            <w:pStyle w:val="CC84BBFA8A334B4BB4CF9A60EE97394B20"/>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167CE1" w:rsidP="00167CE1">
          <w:pPr>
            <w:pStyle w:val="8A5109573AFD4F8FAC6184482260D86920"/>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167CE1" w:rsidP="00167CE1">
          <w:pPr>
            <w:pStyle w:val="2B8EC473C8864512A109230FB884D05819"/>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167CE1" w:rsidP="00167CE1">
          <w:pPr>
            <w:pStyle w:val="BFEEBCF83B7E4378BC3F23566F27448118"/>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167CE1" w:rsidP="00167CE1">
          <w:pPr>
            <w:pStyle w:val="D2C6008C4725428581840BA3F24E6DB13"/>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167CE1" w:rsidP="00167CE1">
          <w:pPr>
            <w:pStyle w:val="AACEFEF4204444CC8A17346A92831BCD3"/>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167CE1" w:rsidP="00167CE1">
          <w:pPr>
            <w:pStyle w:val="AF28ABD0C79441BC88DC08AA0C134A143"/>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167CE1" w:rsidP="00167CE1">
          <w:pPr>
            <w:pStyle w:val="F1D4D5A078944E1887EC6769811D81253"/>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167CE1" w:rsidP="00167CE1">
          <w:pPr>
            <w:pStyle w:val="CB4940772BDC42B6AF75C605D844F3A83"/>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167CE1" w:rsidP="00167CE1">
          <w:pPr>
            <w:pStyle w:val="4AE7662C54754E80A5F963D232AD8985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034E6C"/>
    <w:rsid w:val="00034E6C"/>
    <w:rsid w:val="0013015F"/>
    <w:rsid w:val="00167CE1"/>
    <w:rsid w:val="001E1DFB"/>
    <w:rsid w:val="00210FB0"/>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CE1F2E"/>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167CE1"/>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167CE1"/>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1F70DC-3755-4271-9EFB-9BC0CC240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455</Words>
  <Characters>3017</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Penny Reniker</cp:lastModifiedBy>
  <cp:revision>2</cp:revision>
  <cp:lastPrinted>2017-03-24T20:37:00Z</cp:lastPrinted>
  <dcterms:created xsi:type="dcterms:W3CDTF">2017-03-27T15:09:00Z</dcterms:created>
  <dcterms:modified xsi:type="dcterms:W3CDTF">2017-03-27T15:09:00Z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None</vt:lpwstr>
  </property>
</Properties>
</file>