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AD7EBE">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D7EBE">
            <w:rPr>
              <w:rStyle w:val="Style3"/>
              <w:rFonts w:eastAsiaTheme="majorEastAsia"/>
            </w:rPr>
            <w:t>S</w:t>
          </w:r>
          <w:r w:rsidR="00355A78">
            <w:rPr>
              <w:rStyle w:val="Style3"/>
              <w:rFonts w:eastAsiaTheme="majorEastAsia"/>
            </w:rPr>
            <w:t>ain</w:t>
          </w:r>
          <w:r w:rsidR="00AD7EBE">
            <w:rPr>
              <w:rStyle w:val="Style3"/>
              <w:rFonts w:eastAsiaTheme="majorEastAsia"/>
            </w:rPr>
            <w:t xml:space="preserve">t Louis </w:t>
          </w:r>
          <w:r w:rsidR="00CF53CC">
            <w:rPr>
              <w:rStyle w:val="Style3"/>
              <w:rFonts w:eastAsiaTheme="majorEastAsia"/>
            </w:rPr>
            <w:t xml:space="preserve">University </w:t>
          </w:r>
          <w:r w:rsidR="00AD7EBE">
            <w:rPr>
              <w:rStyle w:val="Style3"/>
              <w:rFonts w:eastAsiaTheme="majorEastAsia"/>
            </w:rPr>
            <w:t>School</w:t>
          </w:r>
          <w:r w:rsidR="00CF53CC">
            <w:rPr>
              <w:rStyle w:val="Style3"/>
              <w:rFonts w:eastAsiaTheme="majorEastAsia"/>
            </w:rPr>
            <w:t xml:space="preserve"> of Nursing Educational Affiliation Agreement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00218E">
          <w:pPr>
            <w:rPr>
              <w:rFonts w:ascii="Century Gothic" w:hAnsi="Century Gothic"/>
            </w:rPr>
          </w:pPr>
          <w:r>
            <w:rPr>
              <w:rFonts w:ascii="Century Gothic" w:hAnsi="Century Gothic"/>
            </w:rPr>
            <w:t>A resolution</w:t>
          </w:r>
          <w:r w:rsidR="00CF53CC">
            <w:rPr>
              <w:rFonts w:ascii="Century Gothic" w:hAnsi="Century Gothic"/>
            </w:rPr>
            <w:t xml:space="preserve"> authorizing the City Manager to sign the Educational Affiliation Agreement betwe</w:t>
          </w:r>
          <w:r w:rsidR="00AD7EBE">
            <w:rPr>
              <w:rFonts w:ascii="Century Gothic" w:hAnsi="Century Gothic"/>
            </w:rPr>
            <w:t>en the City of Columbia and S</w:t>
          </w:r>
          <w:r w:rsidR="00355A78">
            <w:rPr>
              <w:rFonts w:ascii="Century Gothic" w:hAnsi="Century Gothic"/>
            </w:rPr>
            <w:t>ain</w:t>
          </w:r>
          <w:r w:rsidR="00AD7EBE">
            <w:rPr>
              <w:rFonts w:ascii="Century Gothic" w:hAnsi="Century Gothic"/>
            </w:rPr>
            <w:t>t Louis University on behalf of its School of Nursing</w:t>
          </w:r>
          <w:r w:rsidR="00CF53CC">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355A78" w:rsidP="00CE4274">
          <w:pPr>
            <w:rPr>
              <w:rFonts w:ascii="Century Gothic" w:hAnsi="Century Gothic"/>
            </w:rPr>
          </w:pPr>
          <w:r>
            <w:rPr>
              <w:rFonts w:ascii="Century Gothic" w:hAnsi="Century Gothic"/>
            </w:rPr>
            <w:t>Saint Louis University</w:t>
          </w:r>
          <w:r w:rsidR="0001416E">
            <w:rPr>
              <w:rFonts w:ascii="Century Gothic" w:hAnsi="Century Gothic"/>
            </w:rPr>
            <w:t xml:space="preserve"> is seeking an educational affiliation agreement with the City of Columbia to allow advanced practice nursing students to gain clinical experience with Public Health and Human Services advance practice nurses acting as clinical preceptors.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F53CC">
            <w:rPr>
              <w:rStyle w:val="Style3"/>
            </w:rPr>
            <w:t xml:space="preserve">There is no </w:t>
          </w:r>
          <w:r w:rsidR="00864DB4">
            <w:rPr>
              <w:rStyle w:val="Style3"/>
            </w:rPr>
            <w:t>funding</w:t>
          </w:r>
          <w:r w:rsidR="00CF53CC">
            <w:rPr>
              <w:rStyle w:val="Style3"/>
            </w:rPr>
            <w:t xml:space="preserve"> associated with this agreement and no impact on the General Fund.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F53CC">
            <w:rPr>
              <w:rStyle w:val="Style3"/>
            </w:rPr>
            <w:t xml:space="preserve">None.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441F12">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CF53CC">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CF53CC">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CF53CC">
            <w:rPr>
              <w:rStyle w:val="Style3"/>
            </w:rPr>
            <w:t>Not Applicable</w:t>
          </w:r>
        </w:sdtContent>
      </w:sdt>
    </w:p>
    <w:p w:rsidR="004F48BF" w:rsidRDefault="004F48BF"/>
    <w:p w:rsidR="000E3DAB" w:rsidRDefault="00441F12">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F53CC">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F53CC">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F53CC">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F53CC">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F53CC">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F53CC">
            <w:rPr>
              <w:rStyle w:val="Style3"/>
            </w:rPr>
            <w:t>Not Applicable</w:t>
          </w:r>
        </w:sdtContent>
      </w:sdt>
    </w:p>
    <w:p w:rsidR="00C5027A" w:rsidRDefault="00C5027A">
      <w:pPr>
        <w:rPr>
          <w:rFonts w:ascii="Century Gothic" w:hAnsi="Century Gothic"/>
        </w:rPr>
      </w:pPr>
    </w:p>
    <w:p w:rsidR="00F31518" w:rsidRDefault="00F31518">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CF53CC" w:rsidP="00CF53CC">
                <w:pPr>
                  <w:rPr>
                    <w:rFonts w:ascii="Century Gothic" w:hAnsi="Century Gothic"/>
                  </w:rPr>
                </w:pPr>
                <w:r>
                  <w:rPr>
                    <w:rFonts w:ascii="Century Gothic" w:hAnsi="Century Gothic"/>
                  </w:rPr>
                  <w:t>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CF53CC" w:rsidP="00876A0E">
                <w:pPr>
                  <w:rPr>
                    <w:rFonts w:ascii="Century Gothic" w:hAnsi="Century Gothic"/>
                  </w:rPr>
                </w:pPr>
                <w:r>
                  <w:rPr>
                    <w:rFonts w:ascii="Century Gothic" w:hAnsi="Century Gothic"/>
                  </w:rPr>
                  <w:t>This is the first agreement</w:t>
                </w:r>
                <w:r w:rsidR="00763FBB">
                  <w:rPr>
                    <w:rFonts w:ascii="Century Gothic" w:hAnsi="Century Gothic"/>
                  </w:rPr>
                  <w:t xml:space="preserve"> with S</w:t>
                </w:r>
                <w:r w:rsidR="00876A0E">
                  <w:rPr>
                    <w:rFonts w:ascii="Century Gothic" w:hAnsi="Century Gothic"/>
                  </w:rPr>
                  <w:t>ain</w:t>
                </w:r>
                <w:r w:rsidR="00763FBB">
                  <w:rPr>
                    <w:rFonts w:ascii="Century Gothic" w:hAnsi="Century Gothic"/>
                  </w:rPr>
                  <w:t>t Louis</w:t>
                </w:r>
                <w:r w:rsidR="00AD7EBE">
                  <w:rPr>
                    <w:rFonts w:ascii="Century Gothic" w:hAnsi="Century Gothic"/>
                  </w:rPr>
                  <w:t xml:space="preserve"> University</w:t>
                </w:r>
                <w:r>
                  <w:rPr>
                    <w:rFonts w:ascii="Century Gothic" w:hAnsi="Century Gothic"/>
                  </w:rPr>
                  <w:t xml:space="preserve">. </w:t>
                </w:r>
              </w:p>
            </w:tc>
          </w:sdtContent>
        </w:sdt>
      </w:tr>
    </w:tbl>
    <w:p w:rsidR="00F31518" w:rsidRDefault="00F31518" w:rsidP="00C379A1">
      <w:pPr>
        <w:rPr>
          <w:rFonts w:ascii="Century Gothic" w:hAnsi="Century Gothic"/>
        </w:rPr>
      </w:pPr>
    </w:p>
    <w:p w:rsidR="00F31518" w:rsidRDefault="00F31518" w:rsidP="00C379A1">
      <w:pPr>
        <w:rPr>
          <w:rFonts w:ascii="Century Gothic" w:hAnsi="Century Gothic"/>
        </w:rPr>
      </w:pPr>
    </w:p>
    <w:p w:rsidR="00F31518" w:rsidRDefault="00F31518" w:rsidP="00C379A1">
      <w:pPr>
        <w:rPr>
          <w:rFonts w:ascii="Century Gothic" w:hAnsi="Century Gothic"/>
        </w:rPr>
      </w:pPr>
    </w:p>
    <w:p w:rsidR="00F31518" w:rsidRDefault="00F31518" w:rsidP="00C379A1">
      <w:pPr>
        <w:rPr>
          <w:rFonts w:ascii="Century Gothic" w:hAnsi="Century Gothic"/>
        </w:rPr>
      </w:pPr>
    </w:p>
    <w:p w:rsidR="00F31518" w:rsidRDefault="00F31518" w:rsidP="00C379A1">
      <w:pPr>
        <w:rPr>
          <w:rFonts w:ascii="Century Gothic" w:hAnsi="Century Gothic"/>
        </w:rPr>
      </w:pPr>
    </w:p>
    <w:p w:rsidR="00F31518" w:rsidRDefault="00F31518" w:rsidP="00C379A1">
      <w:pPr>
        <w:rPr>
          <w:rFonts w:ascii="Century Gothic" w:hAnsi="Century Gothic"/>
        </w:rPr>
      </w:pPr>
      <w:bookmarkStart w:id="0" w:name="_GoBack"/>
      <w:bookmarkEnd w:id="0"/>
      <w:r w:rsidRPr="00C379A1">
        <w:rPr>
          <w:rFonts w:ascii="Century Gothic" w:hAnsi="Century Gothic"/>
          <w:noProof/>
        </w:rPr>
        <mc:AlternateContent>
          <mc:Choice Requires="wps">
            <w:drawing>
              <wp:anchor distT="0" distB="0" distL="114300" distR="114300" simplePos="0" relativeHeight="251664896" behindDoc="0" locked="0" layoutInCell="1" allowOverlap="1" wp14:anchorId="6F5E4CD9" wp14:editId="0FB71666">
                <wp:simplePos x="0" y="0"/>
                <wp:positionH relativeFrom="column">
                  <wp:posOffset>19050</wp:posOffset>
                </wp:positionH>
                <wp:positionV relativeFrom="paragraph">
                  <wp:posOffset>148590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1.7pt;width:535.2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DU8f/N4AAAAJ&#10;AQAADwAAAGRycy9kb3ducmV2LnhtbEyPzU7DMBCE70h9B2srcaNOmx+qEKeqKrjAqYELNzdekqjx&#10;OordJn17tic4zs5q5ptiN9teXHH0nSMF61UEAql2pqNGwdfn29MWhA+ajO4doYIbetiVi4dC58ZN&#10;dMRrFRrBIeRzraANYcil9HWLVvuVG5DY+3Gj1YHl2Egz6onDbS83UZRJqzvihlYPeGixPlcXqyDN&#10;JrrhtJXZvH+vPl6b+Ph9JqUel/P+BUTAOfw9wx2f0aFkppO7kPGiVxDzkqBgEycg7nb0HKcgTnxJ&#10;kh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A1PH/z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5027A" w:rsidRDefault="00C5027A" w:rsidP="00C379A1">
      <w:pPr>
        <w:rPr>
          <w:rFonts w:ascii="Century Gothic" w:hAnsi="Century Gothic"/>
        </w:rPr>
      </w:pPr>
    </w:p>
    <w:p w:rsidR="00C5027A" w:rsidRDefault="00C5027A"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CF53CC" w:rsidP="00C379A1">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12" w:rsidRDefault="00441F12" w:rsidP="004A4C2D">
      <w:r>
        <w:separator/>
      </w:r>
    </w:p>
  </w:endnote>
  <w:endnote w:type="continuationSeparator" w:id="0">
    <w:p w:rsidR="00441F12" w:rsidRDefault="00441F1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12" w:rsidRDefault="00441F12" w:rsidP="004A4C2D">
      <w:r>
        <w:separator/>
      </w:r>
    </w:p>
  </w:footnote>
  <w:footnote w:type="continuationSeparator" w:id="0">
    <w:p w:rsidR="00441F12" w:rsidRDefault="00441F1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18E"/>
    <w:rsid w:val="0001416E"/>
    <w:rsid w:val="000476B6"/>
    <w:rsid w:val="000564F4"/>
    <w:rsid w:val="00081116"/>
    <w:rsid w:val="00092AD1"/>
    <w:rsid w:val="000E2AA6"/>
    <w:rsid w:val="000E3DAB"/>
    <w:rsid w:val="0011191B"/>
    <w:rsid w:val="00160464"/>
    <w:rsid w:val="001E142A"/>
    <w:rsid w:val="001F1288"/>
    <w:rsid w:val="00224D7C"/>
    <w:rsid w:val="002773F7"/>
    <w:rsid w:val="002C289E"/>
    <w:rsid w:val="002D380E"/>
    <w:rsid w:val="002F3061"/>
    <w:rsid w:val="00340994"/>
    <w:rsid w:val="00344C59"/>
    <w:rsid w:val="00355A78"/>
    <w:rsid w:val="00381A9D"/>
    <w:rsid w:val="003C57DC"/>
    <w:rsid w:val="0041404F"/>
    <w:rsid w:val="00441F12"/>
    <w:rsid w:val="00480AED"/>
    <w:rsid w:val="0048496D"/>
    <w:rsid w:val="00486D73"/>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120CE"/>
    <w:rsid w:val="00743211"/>
    <w:rsid w:val="00763FBB"/>
    <w:rsid w:val="00791D82"/>
    <w:rsid w:val="007F7F73"/>
    <w:rsid w:val="008078EB"/>
    <w:rsid w:val="008372DA"/>
    <w:rsid w:val="00852DF7"/>
    <w:rsid w:val="00864DB4"/>
    <w:rsid w:val="00876A0E"/>
    <w:rsid w:val="00883565"/>
    <w:rsid w:val="008C6849"/>
    <w:rsid w:val="008F0551"/>
    <w:rsid w:val="009208D5"/>
    <w:rsid w:val="00942001"/>
    <w:rsid w:val="00945C5D"/>
    <w:rsid w:val="00952E34"/>
    <w:rsid w:val="00970DAF"/>
    <w:rsid w:val="00974B88"/>
    <w:rsid w:val="009851C2"/>
    <w:rsid w:val="00992DCF"/>
    <w:rsid w:val="00995129"/>
    <w:rsid w:val="009B0B65"/>
    <w:rsid w:val="009B5E9C"/>
    <w:rsid w:val="009D5168"/>
    <w:rsid w:val="009D59C1"/>
    <w:rsid w:val="00A37B59"/>
    <w:rsid w:val="00A67E22"/>
    <w:rsid w:val="00A85777"/>
    <w:rsid w:val="00AD7EBE"/>
    <w:rsid w:val="00B158FC"/>
    <w:rsid w:val="00B62049"/>
    <w:rsid w:val="00B972D7"/>
    <w:rsid w:val="00BA374B"/>
    <w:rsid w:val="00BD7739"/>
    <w:rsid w:val="00BE10D5"/>
    <w:rsid w:val="00BE5FE4"/>
    <w:rsid w:val="00C26D7E"/>
    <w:rsid w:val="00C34BE7"/>
    <w:rsid w:val="00C379A1"/>
    <w:rsid w:val="00C5027A"/>
    <w:rsid w:val="00C93741"/>
    <w:rsid w:val="00CE4274"/>
    <w:rsid w:val="00CF53CC"/>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31518"/>
    <w:rsid w:val="00F34F4C"/>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B06510-513B-4E91-8E2F-3566D642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91A"/>
    <w:rsid w:val="001E1DFB"/>
    <w:rsid w:val="0024399D"/>
    <w:rsid w:val="002E6193"/>
    <w:rsid w:val="00331D1F"/>
    <w:rsid w:val="003C79DA"/>
    <w:rsid w:val="00412C43"/>
    <w:rsid w:val="0043257E"/>
    <w:rsid w:val="004C0099"/>
    <w:rsid w:val="004F35AE"/>
    <w:rsid w:val="005D64E6"/>
    <w:rsid w:val="005F57FE"/>
    <w:rsid w:val="006259E9"/>
    <w:rsid w:val="006702CB"/>
    <w:rsid w:val="006C0A97"/>
    <w:rsid w:val="006E696C"/>
    <w:rsid w:val="00773276"/>
    <w:rsid w:val="00796C3F"/>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83FA-2E13-4A41-A62F-63CD4A67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8</cp:revision>
  <cp:lastPrinted>2013-11-01T14:38:00Z</cp:lastPrinted>
  <dcterms:created xsi:type="dcterms:W3CDTF">2017-03-23T15:07:00Z</dcterms:created>
  <dcterms:modified xsi:type="dcterms:W3CDTF">2017-03-24T14:02:00Z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