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2B3C29">
            <w:rPr>
              <w:rStyle w:val="Style3"/>
              <w:rFonts w:eastAsiaTheme="majorEastAsia"/>
            </w:rPr>
            <w:t>Finance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3-2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90AEE">
            <w:rPr>
              <w:rStyle w:val="Style3"/>
            </w:rPr>
            <w:t>March 20,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2B3C29">
            <w:rPr>
              <w:rStyle w:val="Style3"/>
              <w:rFonts w:eastAsiaTheme="majorEastAsia"/>
            </w:rPr>
            <w:t xml:space="preserve">Ordinance authorizing the issuance of Special Obligation </w:t>
          </w:r>
          <w:r w:rsidR="00D90AEE">
            <w:rPr>
              <w:rStyle w:val="Style3"/>
              <w:rFonts w:eastAsiaTheme="majorEastAsia"/>
            </w:rPr>
            <w:t>Improvement Bonds, (Solid Waste System Project Series 2017)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2B3C29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This ordinance authorizes the issuance of Special Obligation </w:t>
          </w:r>
          <w:r w:rsidR="00D90AEE">
            <w:rPr>
              <w:rFonts w:ascii="Century Gothic" w:hAnsi="Century Gothic"/>
            </w:rPr>
            <w:t>Improvement Bonds (Solid Waste System Project Series 2017)</w:t>
          </w:r>
          <w:r w:rsidR="0085546D">
            <w:rPr>
              <w:rFonts w:ascii="Century Gothic" w:hAnsi="Century Gothic"/>
            </w:rPr>
            <w:t>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2B3C29" w:rsidRDefault="002B3C29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attached ordinance authorizes the issuance not to exceed $</w:t>
          </w:r>
          <w:r w:rsidR="00D90AEE">
            <w:rPr>
              <w:rFonts w:ascii="Century Gothic" w:hAnsi="Century Gothic"/>
            </w:rPr>
            <w:t>5,660,00</w:t>
          </w:r>
          <w:r>
            <w:rPr>
              <w:rFonts w:ascii="Century Gothic" w:hAnsi="Century Gothic"/>
            </w:rPr>
            <w:t xml:space="preserve">0 of principal Special Obligation </w:t>
          </w:r>
          <w:r w:rsidR="00D90AEE">
            <w:rPr>
              <w:rFonts w:ascii="Century Gothic" w:hAnsi="Century Gothic"/>
            </w:rPr>
            <w:t>Improvement Bonds (Solid Waste System Project Series 2017).</w:t>
          </w:r>
        </w:p>
        <w:p w:rsidR="002B3C29" w:rsidRDefault="002B3C29" w:rsidP="00CE4274">
          <w:pPr>
            <w:rPr>
              <w:rFonts w:ascii="Century Gothic" w:hAnsi="Century Gothic"/>
            </w:rPr>
          </w:pPr>
        </w:p>
        <w:p w:rsidR="00CE4274" w:rsidRDefault="002B3C29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These bonds will </w:t>
          </w:r>
          <w:r w:rsidR="00D90AEE">
            <w:rPr>
              <w:rFonts w:ascii="Century Gothic" w:hAnsi="Century Gothic"/>
            </w:rPr>
            <w:t xml:space="preserve">be issued for the purpose of constructing </w:t>
          </w:r>
          <w:r w:rsidR="0085546D" w:rsidRPr="00AF3188">
            <w:rPr>
              <w:rFonts w:ascii="Century Gothic" w:hAnsi="Century Gothic"/>
            </w:rPr>
            <w:t>bioreactor landfill disposal cell #6</w:t>
          </w:r>
          <w:r w:rsidR="00D90AEE">
            <w:rPr>
              <w:rFonts w:ascii="Century Gothic" w:hAnsi="Century Gothic"/>
            </w:rPr>
            <w:t>.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>Short-Term Impact</w:t>
      </w:r>
      <w:r w:rsidR="008032B9">
        <w:rPr>
          <w:rFonts w:ascii="Century Gothic" w:hAnsi="Century Gothic"/>
        </w:rPr>
        <w:t xml:space="preserve">: </w:t>
      </w:r>
      <w:r w:rsidR="009D3CEC">
        <w:rPr>
          <w:rFonts w:ascii="Century Gothic" w:hAnsi="Century Gothic"/>
        </w:rPr>
        <w:t>Approximately $235,000 plus interest will mature February 2018</w:t>
      </w: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D3CEC">
            <w:rPr>
              <w:rStyle w:val="Style3"/>
            </w:rPr>
            <w:t xml:space="preserve">Remaining principal amounts of issuance plus interest matures annually </w:t>
          </w:r>
          <w:proofErr w:type="gramStart"/>
          <w:r w:rsidR="009D3CEC">
            <w:rPr>
              <w:rStyle w:val="Style3"/>
            </w:rPr>
            <w:t>each</w:t>
          </w:r>
          <w:proofErr w:type="gramEnd"/>
          <w:r w:rsidR="009D3CEC">
            <w:rPr>
              <w:rStyle w:val="Style3"/>
            </w:rPr>
            <w:t xml:space="preserve"> February until 2038.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637BC3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30957">
            <w:rPr>
              <w:rStyle w:val="Style3"/>
            </w:rPr>
            <w:t>Governence &amp; Decision Making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30957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30957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637BC3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F30957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30957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30957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30957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30957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30957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831203" w:rsidRDefault="00831203">
      <w:pPr>
        <w:rPr>
          <w:rFonts w:ascii="Century Gothic" w:hAnsi="Century Gothic"/>
        </w:rPr>
      </w:pPr>
    </w:p>
    <w:p w:rsidR="00831203" w:rsidRDefault="00831203">
      <w:pPr>
        <w:rPr>
          <w:rFonts w:ascii="Century Gothic" w:hAnsi="Century Gothic"/>
        </w:rPr>
      </w:pPr>
    </w:p>
    <w:p w:rsidR="00831203" w:rsidRDefault="00831203">
      <w:pPr>
        <w:rPr>
          <w:rFonts w:ascii="Century Gothic" w:hAnsi="Century Gothic"/>
        </w:rPr>
      </w:pPr>
    </w:p>
    <w:p w:rsidR="00831203" w:rsidRDefault="00831203">
      <w:pPr>
        <w:rPr>
          <w:rFonts w:ascii="Century Gothic" w:hAnsi="Century Gothic"/>
        </w:rPr>
      </w:pPr>
    </w:p>
    <w:p w:rsidR="00831203" w:rsidRDefault="00831203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8032B9" w:rsidP="008032B9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03/20/2017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8032B9" w:rsidP="008032B9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 prior legislative history associated with these since it is a new issuance of Special Obligation Improvement Bonds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bookmarkStart w:id="0" w:name="_GoBack" w:displacedByCustomXml="next"/>
    <w:bookmarkEnd w:id="0" w:displacedByCustomXml="next"/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85546D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Passage of</w:t>
          </w:r>
          <w:r w:rsidR="00F30957">
            <w:rPr>
              <w:rFonts w:ascii="Century Gothic" w:hAnsi="Century Gothic"/>
            </w:rPr>
            <w:t xml:space="preserve"> the attached ordinance.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BC3" w:rsidRDefault="00637BC3" w:rsidP="004A4C2D">
      <w:r>
        <w:separator/>
      </w:r>
    </w:p>
  </w:endnote>
  <w:endnote w:type="continuationSeparator" w:id="0">
    <w:p w:rsidR="00637BC3" w:rsidRDefault="00637BC3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BC3" w:rsidRDefault="00637BC3" w:rsidP="004A4C2D">
      <w:r>
        <w:separator/>
      </w:r>
    </w:p>
  </w:footnote>
  <w:footnote w:type="continuationSeparator" w:id="0">
    <w:p w:rsidR="00637BC3" w:rsidRDefault="00637BC3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DAB"/>
    <w:rsid w:val="0011191B"/>
    <w:rsid w:val="00160464"/>
    <w:rsid w:val="001E142A"/>
    <w:rsid w:val="001F1288"/>
    <w:rsid w:val="002773F7"/>
    <w:rsid w:val="002B3C29"/>
    <w:rsid w:val="002C289E"/>
    <w:rsid w:val="002D380E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4F5CEF"/>
    <w:rsid w:val="00572FBB"/>
    <w:rsid w:val="005831E4"/>
    <w:rsid w:val="00591DC5"/>
    <w:rsid w:val="005B3871"/>
    <w:rsid w:val="005F6088"/>
    <w:rsid w:val="00625FCB"/>
    <w:rsid w:val="00637BC3"/>
    <w:rsid w:val="00646D99"/>
    <w:rsid w:val="0064784C"/>
    <w:rsid w:val="006D6E9E"/>
    <w:rsid w:val="006F185A"/>
    <w:rsid w:val="00791D82"/>
    <w:rsid w:val="008032B9"/>
    <w:rsid w:val="008078EB"/>
    <w:rsid w:val="00831203"/>
    <w:rsid w:val="008372DA"/>
    <w:rsid w:val="00852DF7"/>
    <w:rsid w:val="0085546D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3CEC"/>
    <w:rsid w:val="009D5168"/>
    <w:rsid w:val="009E53EA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90AEE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957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2909FD-80C3-4F2F-9656-EC9C432D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6F0C3A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F24BF-4623-462A-848D-8ACE7527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4</cp:revision>
  <cp:lastPrinted>2013-11-01T14:38:00Z</cp:lastPrinted>
  <dcterms:created xsi:type="dcterms:W3CDTF">2017-03-15T21:34:00Z</dcterms:created>
  <dcterms:modified xsi:type="dcterms:W3CDTF">2017-03-16T16:51:00Z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