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2B3C29">
            <w:rPr>
              <w:rStyle w:val="Style3"/>
              <w:rFonts w:eastAsiaTheme="majorEastAsia"/>
            </w:rPr>
            <w:t>Finance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20T00:00:00Z">
            <w:dateFormat w:val="MMMM d, yyyy"/>
            <w:lid w:val="en-US"/>
            <w:storeMappedDataAs w:val="dateTime"/>
            <w:calendar w:val="gregorian"/>
          </w:date>
        </w:sdtPr>
        <w:sdtEndPr>
          <w:rPr>
            <w:rStyle w:val="DefaultParagraphFont"/>
            <w:rFonts w:ascii="Times New Roman" w:hAnsi="Times New Roman"/>
          </w:rPr>
        </w:sdtEndPr>
        <w:sdtContent>
          <w:r w:rsidR="00D90AEE">
            <w:rPr>
              <w:rStyle w:val="Style3"/>
            </w:rPr>
            <w:t>March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B3C29">
            <w:rPr>
              <w:rStyle w:val="Style3"/>
              <w:rFonts w:eastAsiaTheme="majorEastAsia"/>
            </w:rPr>
            <w:t xml:space="preserve">Ordinance authorizing the issuance of </w:t>
          </w:r>
          <w:r w:rsidR="00F850C5">
            <w:rPr>
              <w:rStyle w:val="Style3"/>
              <w:rFonts w:eastAsiaTheme="majorEastAsia"/>
            </w:rPr>
            <w:t>Sewerage System Revenue Bonds, Series 2017</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2B3C29">
          <w:pPr>
            <w:rPr>
              <w:rFonts w:ascii="Century Gothic" w:hAnsi="Century Gothic"/>
            </w:rPr>
          </w:pPr>
          <w:r>
            <w:rPr>
              <w:rFonts w:ascii="Century Gothic" w:hAnsi="Century Gothic"/>
            </w:rPr>
            <w:t>This ordin</w:t>
          </w:r>
          <w:r w:rsidR="00F850C5">
            <w:rPr>
              <w:rFonts w:ascii="Century Gothic" w:hAnsi="Century Gothic"/>
            </w:rPr>
            <w:t>ance authorizes the issuance of</w:t>
          </w:r>
          <w:r w:rsidR="00F850C5" w:rsidRPr="00F850C5">
            <w:rPr>
              <w:rStyle w:val="Style3"/>
              <w:rFonts w:eastAsiaTheme="majorEastAsia"/>
            </w:rPr>
            <w:t xml:space="preserve"> </w:t>
          </w:r>
          <w:r w:rsidR="00F850C5">
            <w:rPr>
              <w:rStyle w:val="Style3"/>
              <w:rFonts w:eastAsiaTheme="majorEastAsia"/>
            </w:rPr>
            <w:t>Sewerage System Revenue Bonds, Series 2017 in an amount not to exceed $16,405,000.</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2B3C29" w:rsidRDefault="002B3C29" w:rsidP="00CE4274">
          <w:pPr>
            <w:rPr>
              <w:rFonts w:ascii="Century Gothic" w:hAnsi="Century Gothic"/>
            </w:rPr>
          </w:pPr>
          <w:r>
            <w:rPr>
              <w:rFonts w:ascii="Century Gothic" w:hAnsi="Century Gothic"/>
            </w:rPr>
            <w:t>The attached ordinance authorizes the issuance not to exceed $</w:t>
          </w:r>
          <w:r w:rsidR="00F850C5">
            <w:rPr>
              <w:rFonts w:ascii="Century Gothic" w:hAnsi="Century Gothic"/>
            </w:rPr>
            <w:t>16,405,000</w:t>
          </w:r>
          <w:r>
            <w:rPr>
              <w:rFonts w:ascii="Century Gothic" w:hAnsi="Century Gothic"/>
            </w:rPr>
            <w:t xml:space="preserve"> of </w:t>
          </w:r>
          <w:r w:rsidR="00F850C5">
            <w:rPr>
              <w:rStyle w:val="Style3"/>
              <w:rFonts w:eastAsiaTheme="majorEastAsia"/>
            </w:rPr>
            <w:t>Sewerage System Revenue Bonds, Series 2017</w:t>
          </w:r>
          <w:r w:rsidR="00D90AEE">
            <w:rPr>
              <w:rFonts w:ascii="Century Gothic" w:hAnsi="Century Gothic"/>
            </w:rPr>
            <w:t>.</w:t>
          </w:r>
        </w:p>
        <w:p w:rsidR="002B3C29" w:rsidRDefault="002B3C29" w:rsidP="00CE4274">
          <w:pPr>
            <w:rPr>
              <w:rFonts w:ascii="Century Gothic" w:hAnsi="Century Gothic"/>
            </w:rPr>
          </w:pPr>
        </w:p>
        <w:p w:rsidR="00CE4274" w:rsidRDefault="002B3C29" w:rsidP="00CE4274">
          <w:pPr>
            <w:rPr>
              <w:rFonts w:ascii="Century Gothic" w:hAnsi="Century Gothic"/>
            </w:rPr>
          </w:pPr>
          <w:r>
            <w:rPr>
              <w:rFonts w:ascii="Century Gothic" w:hAnsi="Century Gothic"/>
            </w:rPr>
            <w:t>The</w:t>
          </w:r>
          <w:r w:rsidR="00F850C5">
            <w:rPr>
              <w:rFonts w:ascii="Century Gothic" w:hAnsi="Century Gothic"/>
            </w:rPr>
            <w:t xml:space="preserve"> purpose of these bonds is to extend and improve the sewerage system and represent the second installment of the $32,340,000 of sewerage system revenue bonds approved at the election held in the City on November 5, 2013 (the “2013 Voted Authority”). Upon the issuance of the bonds, the City will have $4,156,000 of the 2013 Voted Authority remaining.</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Short-Term Impact</w:t>
      </w:r>
      <w:r w:rsidR="008032B9">
        <w:rPr>
          <w:rFonts w:ascii="Century Gothic" w:hAnsi="Century Gothic"/>
        </w:rPr>
        <w:t xml:space="preserve">: </w:t>
      </w:r>
      <w:r w:rsidR="009D3CEC">
        <w:rPr>
          <w:rFonts w:ascii="Century Gothic" w:hAnsi="Century Gothic"/>
        </w:rPr>
        <w:t>Approximately $</w:t>
      </w:r>
      <w:r w:rsidR="00F850C5">
        <w:rPr>
          <w:rFonts w:ascii="Century Gothic" w:hAnsi="Century Gothic"/>
        </w:rPr>
        <w:t>680,000</w:t>
      </w:r>
      <w:r w:rsidR="009D3CEC">
        <w:rPr>
          <w:rFonts w:ascii="Century Gothic" w:hAnsi="Century Gothic"/>
        </w:rPr>
        <w:t xml:space="preserve"> plus interest will mature </w:t>
      </w:r>
      <w:r w:rsidR="00F850C5">
        <w:rPr>
          <w:rFonts w:ascii="Century Gothic" w:hAnsi="Century Gothic"/>
        </w:rPr>
        <w:t>October 1,</w:t>
      </w:r>
      <w:r w:rsidR="009D3CEC">
        <w:rPr>
          <w:rFonts w:ascii="Century Gothic" w:hAnsi="Century Gothic"/>
        </w:rPr>
        <w:t xml:space="preserve"> 2018</w:t>
      </w:r>
      <w:r w:rsidR="00F850C5">
        <w:rPr>
          <w:rFonts w:ascii="Century Gothic" w:hAnsi="Century Gothic"/>
        </w:rPr>
        <w:t>. Interest is payable semiannually on April 1 and October 1 in each year, beginning on October 1, 2017.</w:t>
      </w:r>
      <w:r w:rsidR="00C12DD3">
        <w:rPr>
          <w:rFonts w:ascii="Century Gothic" w:hAnsi="Century Gothic"/>
        </w:rPr>
        <w:t xml:space="preserve"> In FY 2017 and FY 2018 there was a 5% voter approved rate increase.</w:t>
      </w: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9D3CEC">
            <w:rPr>
              <w:rStyle w:val="Style3"/>
            </w:rPr>
            <w:t xml:space="preserve">Remaining principal amounts of issuance plus interest matures annually each </w:t>
          </w:r>
          <w:r w:rsidR="00F850C5">
            <w:rPr>
              <w:rStyle w:val="Style3"/>
            </w:rPr>
            <w:t>October</w:t>
          </w:r>
          <w:r w:rsidR="009D3CEC">
            <w:rPr>
              <w:rStyle w:val="Style3"/>
            </w:rPr>
            <w:t xml:space="preserve"> until 2038.</w:t>
          </w:r>
          <w:r w:rsidR="00C12DD3">
            <w:rPr>
              <w:rStyle w:val="Style3"/>
            </w:rPr>
            <w:t xml:space="preserve"> In FY 2019 there is a 4% voter approved rate increase anticipated.</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73C25">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F30957">
            <w:rPr>
              <w:rStyle w:val="Style3"/>
            </w:rPr>
            <w:t>Governence &amp; Decision Making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F30957">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F30957">
            <w:rPr>
              <w:rStyle w:val="Style3"/>
            </w:rPr>
            <w:t>Not Applicable</w:t>
          </w:r>
        </w:sdtContent>
      </w:sdt>
    </w:p>
    <w:p w:rsidR="004F48BF" w:rsidRDefault="004F48BF"/>
    <w:p w:rsidR="000E3DAB" w:rsidRDefault="00873C25">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F30957">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30957">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30957">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F30957">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30957">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30957">
            <w:rPr>
              <w:rStyle w:val="Style3"/>
            </w:rPr>
            <w:t>Not Applicable</w:t>
          </w:r>
        </w:sdtContent>
      </w:sdt>
    </w:p>
    <w:p w:rsidR="0041404F" w:rsidRDefault="0041404F">
      <w:pPr>
        <w:rPr>
          <w:rFonts w:ascii="Century Gothic" w:hAnsi="Century Gothic"/>
        </w:rPr>
      </w:pPr>
    </w:p>
    <w:p w:rsidR="00831203" w:rsidRDefault="00831203">
      <w:pPr>
        <w:rPr>
          <w:rFonts w:ascii="Century Gothic" w:hAnsi="Century Gothic"/>
        </w:rPr>
      </w:pPr>
    </w:p>
    <w:p w:rsidR="00831203" w:rsidRDefault="00831203">
      <w:pPr>
        <w:rPr>
          <w:rFonts w:ascii="Century Gothic" w:hAnsi="Century Gothic"/>
        </w:rPr>
      </w:pPr>
    </w:p>
    <w:p w:rsidR="00831203" w:rsidRDefault="00831203">
      <w:pPr>
        <w:rPr>
          <w:rFonts w:ascii="Century Gothic" w:hAnsi="Century Gothic"/>
        </w:rPr>
      </w:pPr>
    </w:p>
    <w:p w:rsidR="00831203" w:rsidRDefault="00831203">
      <w:pPr>
        <w:rPr>
          <w:rFonts w:ascii="Century Gothic" w:hAnsi="Century Gothic"/>
        </w:rPr>
      </w:pPr>
    </w:p>
    <w:p w:rsidR="00831203" w:rsidRDefault="00831203">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741733" w:rsidRDefault="00741733" w:rsidP="008032B9">
                <w:pPr>
                  <w:rPr>
                    <w:rFonts w:ascii="Century Gothic" w:hAnsi="Century Gothic"/>
                  </w:rPr>
                </w:pPr>
                <w:r>
                  <w:rPr>
                    <w:rFonts w:ascii="Century Gothic" w:hAnsi="Century Gothic"/>
                  </w:rPr>
                  <w:t>11/5/2013</w:t>
                </w:r>
              </w:p>
              <w:p w:rsidR="00741733" w:rsidRDefault="00741733" w:rsidP="008032B9">
                <w:pPr>
                  <w:rPr>
                    <w:rFonts w:ascii="Century Gothic" w:hAnsi="Century Gothic"/>
                  </w:rPr>
                </w:pPr>
              </w:p>
              <w:p w:rsidR="00C12DD3" w:rsidRDefault="00C12DD3" w:rsidP="008032B9">
                <w:pPr>
                  <w:rPr>
                    <w:rFonts w:ascii="Century Gothic" w:hAnsi="Century Gothic"/>
                  </w:rPr>
                </w:pPr>
              </w:p>
              <w:p w:rsidR="00C12DD3" w:rsidRDefault="008032B9" w:rsidP="008032B9">
                <w:pPr>
                  <w:rPr>
                    <w:rFonts w:ascii="Century Gothic" w:hAnsi="Century Gothic"/>
                  </w:rPr>
                </w:pPr>
                <w:r>
                  <w:rPr>
                    <w:rFonts w:ascii="Century Gothic" w:hAnsi="Century Gothic"/>
                  </w:rPr>
                  <w:t>3/</w:t>
                </w:r>
                <w:r w:rsidR="00741733">
                  <w:rPr>
                    <w:rFonts w:ascii="Century Gothic" w:hAnsi="Century Gothic"/>
                  </w:rPr>
                  <w:t>2/2015</w:t>
                </w:r>
              </w:p>
              <w:p w:rsidR="00C12DD3" w:rsidRDefault="00C12DD3" w:rsidP="008032B9">
                <w:pPr>
                  <w:rPr>
                    <w:rFonts w:ascii="Century Gothic" w:hAnsi="Century Gothic"/>
                  </w:rPr>
                </w:pPr>
              </w:p>
              <w:p w:rsidR="00C12DD3" w:rsidRDefault="00C12DD3" w:rsidP="008032B9">
                <w:pPr>
                  <w:rPr>
                    <w:rFonts w:ascii="Century Gothic" w:hAnsi="Century Gothic"/>
                  </w:rPr>
                </w:pPr>
              </w:p>
              <w:p w:rsidR="004C26F6" w:rsidRDefault="00C12DD3" w:rsidP="008032B9">
                <w:pPr>
                  <w:rPr>
                    <w:rFonts w:ascii="Century Gothic" w:hAnsi="Century Gothic"/>
                  </w:rPr>
                </w:pPr>
                <w:r>
                  <w:rPr>
                    <w:rFonts w:ascii="Century Gothic" w:hAnsi="Century Gothic"/>
                  </w:rPr>
                  <w:t>4/16/2015</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741733" w:rsidRDefault="00741733" w:rsidP="00741733">
                <w:pPr>
                  <w:rPr>
                    <w:rFonts w:ascii="Century Gothic" w:hAnsi="Century Gothic"/>
                  </w:rPr>
                </w:pPr>
                <w:r>
                  <w:rPr>
                    <w:rFonts w:ascii="Century Gothic" w:hAnsi="Century Gothic"/>
                  </w:rPr>
                  <w:t>Authority to issuance Sewerage system revenue bonds approved by voters at election held in the City.</w:t>
                </w:r>
              </w:p>
              <w:p w:rsidR="00741733" w:rsidRDefault="00741733" w:rsidP="00741733">
                <w:pPr>
                  <w:rPr>
                    <w:rFonts w:ascii="Century Gothic" w:hAnsi="Century Gothic"/>
                  </w:rPr>
                </w:pPr>
              </w:p>
              <w:p w:rsidR="00C12DD3" w:rsidRDefault="00C12DD3" w:rsidP="00741733">
                <w:pPr>
                  <w:rPr>
                    <w:rFonts w:ascii="Century Gothic" w:hAnsi="Century Gothic"/>
                  </w:rPr>
                </w:pPr>
                <w:r>
                  <w:rPr>
                    <w:rFonts w:ascii="Century Gothic" w:hAnsi="Century Gothic"/>
                  </w:rPr>
                  <w:t xml:space="preserve">R 11-15 </w:t>
                </w:r>
                <w:r w:rsidR="00741733">
                  <w:rPr>
                    <w:rFonts w:ascii="Century Gothic" w:hAnsi="Century Gothic"/>
                  </w:rPr>
                  <w:t>Resolution approved for Notice of Sale of Sewer System Revenue Bond, Series 2015 in an amount not to exceed $19,420,000.</w:t>
                </w:r>
              </w:p>
              <w:p w:rsidR="00C12DD3" w:rsidRDefault="00C12DD3" w:rsidP="00741733">
                <w:pPr>
                  <w:rPr>
                    <w:rFonts w:ascii="Century Gothic" w:hAnsi="Century Gothic"/>
                  </w:rPr>
                </w:pPr>
              </w:p>
              <w:p w:rsidR="004C26F6" w:rsidRDefault="00C12DD3" w:rsidP="00741733">
                <w:pPr>
                  <w:rPr>
                    <w:rFonts w:ascii="Century Gothic" w:hAnsi="Century Gothic"/>
                  </w:rPr>
                </w:pPr>
                <w:r>
                  <w:rPr>
                    <w:rFonts w:ascii="Century Gothic" w:hAnsi="Century Gothic"/>
                  </w:rPr>
                  <w:t>B 1-15 Ordinance passed authorizing the issuance of sewer System Revenue Bond, Series 2015 in the amount of $19,420,000.</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9D06BB2F55A04B97ACFDB24EFA11FA13"/>
        </w:placeholder>
      </w:sdtPr>
      <w:sdtContent>
        <w:p w:rsidR="007519AE" w:rsidRDefault="007519AE" w:rsidP="007519AE">
          <w:pPr>
            <w:tabs>
              <w:tab w:val="left" w:pos="4530"/>
            </w:tabs>
            <w:rPr>
              <w:rFonts w:ascii="Century Gothic" w:hAnsi="Century Gothic"/>
            </w:rPr>
          </w:pPr>
          <w:r>
            <w:rPr>
              <w:rFonts w:ascii="Century Gothic" w:hAnsi="Century Gothic"/>
            </w:rPr>
            <w:t>Passage of the ordinance.</w:t>
          </w:r>
        </w:p>
      </w:sdtContent>
    </w:sdt>
    <w:p w:rsidR="00344C59" w:rsidRDefault="00344C59" w:rsidP="00C379A1">
      <w:pPr>
        <w:tabs>
          <w:tab w:val="left" w:pos="4530"/>
        </w:tabs>
      </w:pPr>
    </w:p>
    <w:p w:rsidR="00344C59" w:rsidRDefault="00344C59" w:rsidP="00C379A1">
      <w:pPr>
        <w:tabs>
          <w:tab w:val="left" w:pos="4530"/>
        </w:tabs>
      </w:pPr>
      <w:bookmarkStart w:id="0" w:name="_GoBack"/>
      <w:bookmarkEnd w:id="0"/>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25" w:rsidRDefault="00873C25" w:rsidP="004A4C2D">
      <w:r>
        <w:separator/>
      </w:r>
    </w:p>
  </w:endnote>
  <w:endnote w:type="continuationSeparator" w:id="0">
    <w:p w:rsidR="00873C25" w:rsidRDefault="00873C2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25" w:rsidRDefault="00873C25" w:rsidP="004A4C2D">
      <w:r>
        <w:separator/>
      </w:r>
    </w:p>
  </w:footnote>
  <w:footnote w:type="continuationSeparator" w:id="0">
    <w:p w:rsidR="00873C25" w:rsidRDefault="00873C2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517E"/>
    <w:rsid w:val="000476B6"/>
    <w:rsid w:val="000564F4"/>
    <w:rsid w:val="00081116"/>
    <w:rsid w:val="00092AD1"/>
    <w:rsid w:val="000E2AA6"/>
    <w:rsid w:val="000E3DAB"/>
    <w:rsid w:val="0011191B"/>
    <w:rsid w:val="00160464"/>
    <w:rsid w:val="001E142A"/>
    <w:rsid w:val="001F1288"/>
    <w:rsid w:val="002405A7"/>
    <w:rsid w:val="002773F7"/>
    <w:rsid w:val="002B3C29"/>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41733"/>
    <w:rsid w:val="007519AE"/>
    <w:rsid w:val="00791D82"/>
    <w:rsid w:val="008032B9"/>
    <w:rsid w:val="008078EB"/>
    <w:rsid w:val="00831203"/>
    <w:rsid w:val="008372DA"/>
    <w:rsid w:val="00852DF7"/>
    <w:rsid w:val="00873C25"/>
    <w:rsid w:val="00883565"/>
    <w:rsid w:val="008C6849"/>
    <w:rsid w:val="008F0551"/>
    <w:rsid w:val="00942001"/>
    <w:rsid w:val="00945C5D"/>
    <w:rsid w:val="00952E34"/>
    <w:rsid w:val="00970DAF"/>
    <w:rsid w:val="00974B88"/>
    <w:rsid w:val="009851C2"/>
    <w:rsid w:val="00992DCF"/>
    <w:rsid w:val="00995129"/>
    <w:rsid w:val="009B0B65"/>
    <w:rsid w:val="009B5E9C"/>
    <w:rsid w:val="009D3CEC"/>
    <w:rsid w:val="009D5168"/>
    <w:rsid w:val="009E53EA"/>
    <w:rsid w:val="00A37B59"/>
    <w:rsid w:val="00A67E22"/>
    <w:rsid w:val="00A85777"/>
    <w:rsid w:val="00AD654B"/>
    <w:rsid w:val="00B158FC"/>
    <w:rsid w:val="00B62049"/>
    <w:rsid w:val="00B972D7"/>
    <w:rsid w:val="00BA374B"/>
    <w:rsid w:val="00BD7739"/>
    <w:rsid w:val="00BE10D5"/>
    <w:rsid w:val="00BE5FE4"/>
    <w:rsid w:val="00C12DD3"/>
    <w:rsid w:val="00C26D7E"/>
    <w:rsid w:val="00C34BE7"/>
    <w:rsid w:val="00C379A1"/>
    <w:rsid w:val="00C93741"/>
    <w:rsid w:val="00CE4274"/>
    <w:rsid w:val="00D046B2"/>
    <w:rsid w:val="00D102C6"/>
    <w:rsid w:val="00D44CD9"/>
    <w:rsid w:val="00D85A25"/>
    <w:rsid w:val="00D90AEE"/>
    <w:rsid w:val="00DC18D1"/>
    <w:rsid w:val="00DE2810"/>
    <w:rsid w:val="00DF4837"/>
    <w:rsid w:val="00E21F4E"/>
    <w:rsid w:val="00E518F5"/>
    <w:rsid w:val="00E52526"/>
    <w:rsid w:val="00E74D19"/>
    <w:rsid w:val="00EB1A02"/>
    <w:rsid w:val="00EC2404"/>
    <w:rsid w:val="00ED1548"/>
    <w:rsid w:val="00EE317A"/>
    <w:rsid w:val="00F214E8"/>
    <w:rsid w:val="00F30957"/>
    <w:rsid w:val="00F30B5A"/>
    <w:rsid w:val="00F61EE4"/>
    <w:rsid w:val="00F850C5"/>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32FDB5-FE42-4AC6-ADA3-C0FADCFD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D06BB2F55A04B97ACFDB24EFA11FA13"/>
        <w:category>
          <w:name w:val="General"/>
          <w:gallery w:val="placeholder"/>
        </w:category>
        <w:types>
          <w:type w:val="bbPlcHdr"/>
        </w:types>
        <w:behaviors>
          <w:behavior w:val="content"/>
        </w:behaviors>
        <w:guid w:val="{50FBB21A-6518-4584-8033-615812F6DC5E}"/>
      </w:docPartPr>
      <w:docPartBody>
        <w:p w:rsidR="00000000" w:rsidRDefault="0058013A" w:rsidP="0058013A">
          <w:pPr>
            <w:pStyle w:val="9D06BB2F55A04B97ACFDB24EFA11FA13"/>
          </w:pPr>
          <w:r>
            <w:rPr>
              <w:rStyle w:val="style10"/>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8013A"/>
    <w:rsid w:val="005F57FE"/>
    <w:rsid w:val="006259E9"/>
    <w:rsid w:val="006702CB"/>
    <w:rsid w:val="006C0A97"/>
    <w:rsid w:val="006E696C"/>
    <w:rsid w:val="00773276"/>
    <w:rsid w:val="008F5C85"/>
    <w:rsid w:val="009B3AA1"/>
    <w:rsid w:val="00A91444"/>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character" w:customStyle="1" w:styleId="style10">
    <w:name w:val="style1"/>
    <w:basedOn w:val="DefaultParagraphFont"/>
    <w:rsid w:val="0058013A"/>
  </w:style>
  <w:style w:type="paragraph" w:customStyle="1" w:styleId="9D06BB2F55A04B97ACFDB24EFA11FA13">
    <w:name w:val="9D06BB2F55A04B97ACFDB24EFA11FA13"/>
    <w:rsid w:val="005801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942C-9AB7-44A2-9B8B-5578DF72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2017-03-16T13:03:00Z</cp:lastPrinted>
  <dcterms:created xsi:type="dcterms:W3CDTF">2017-03-16T13:02:00Z</dcterms:created>
  <dcterms:modified xsi:type="dcterms:W3CDTF">2017-03-16T16:49:00Z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