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bookmarkStart w:id="0" w:name="_GoBack"/>
      <w:bookmarkEnd w:id="0"/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524054">
            <w:rPr>
              <w:rStyle w:val="Style3"/>
              <w:rFonts w:eastAsiaTheme="majorEastAsia"/>
            </w:rPr>
            <w:t>Community Development - Planning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3-2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24054">
            <w:rPr>
              <w:rStyle w:val="Style3"/>
            </w:rPr>
            <w:t>March 20,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524054">
            <w:rPr>
              <w:rStyle w:val="Style3"/>
              <w:rFonts w:eastAsiaTheme="majorEastAsia"/>
            </w:rPr>
            <w:t>Cobblestone Cottages Common Area – Final Plat (Case #17-35)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EF60C5">
          <w:pPr>
            <w:rPr>
              <w:rFonts w:ascii="Century Gothic" w:hAnsi="Century Gothic"/>
            </w:rPr>
          </w:pPr>
          <w:r w:rsidRPr="0070792E">
            <w:rPr>
              <w:rFonts w:ascii="Century Gothic" w:hAnsi="Century Gothic"/>
            </w:rPr>
            <w:t xml:space="preserve">Approval </w:t>
          </w:r>
          <w:r w:rsidR="00C2017B">
            <w:rPr>
              <w:rFonts w:ascii="Century Gothic" w:hAnsi="Century Gothic"/>
            </w:rPr>
            <w:t xml:space="preserve">of this request </w:t>
          </w:r>
          <w:r w:rsidRPr="0070792E">
            <w:rPr>
              <w:rFonts w:ascii="Century Gothic" w:hAnsi="Century Gothic"/>
            </w:rPr>
            <w:t xml:space="preserve">will result in the </w:t>
          </w:r>
          <w:r w:rsidR="00C2017B">
            <w:rPr>
              <w:rFonts w:ascii="Century Gothic" w:hAnsi="Century Gothic"/>
            </w:rPr>
            <w:t xml:space="preserve">division of </w:t>
          </w:r>
          <w:r w:rsidR="00183782">
            <w:rPr>
              <w:rFonts w:ascii="Century Gothic" w:hAnsi="Century Gothic"/>
            </w:rPr>
            <w:t xml:space="preserve">Lot C1 of the Cobblestone Cottages final plat into two lots (C1A and C1B) in advance of a pending donation of Lot C1B </w:t>
          </w:r>
          <w:r w:rsidR="00045AE5">
            <w:rPr>
              <w:rFonts w:ascii="Century Gothic" w:hAnsi="Century Gothic"/>
            </w:rPr>
            <w:t xml:space="preserve">and a 0.23-acre trail easement </w:t>
          </w:r>
          <w:r w:rsidR="00183782">
            <w:rPr>
              <w:rFonts w:ascii="Century Gothic" w:hAnsi="Century Gothic"/>
            </w:rPr>
            <w:t xml:space="preserve">to the Parks and Recreation </w:t>
          </w:r>
          <w:r w:rsidR="004C2E2D">
            <w:rPr>
              <w:rFonts w:ascii="Century Gothic" w:hAnsi="Century Gothic"/>
            </w:rPr>
            <w:t xml:space="preserve">Department.  The donation of Lot C1B </w:t>
          </w:r>
          <w:r w:rsidR="00045AE5">
            <w:rPr>
              <w:rFonts w:ascii="Century Gothic" w:hAnsi="Century Gothic"/>
            </w:rPr>
            <w:t xml:space="preserve">and the trail easement are to fulfill </w:t>
          </w:r>
          <w:r w:rsidR="004C2E2D">
            <w:rPr>
              <w:rFonts w:ascii="Century Gothic" w:hAnsi="Century Gothic"/>
            </w:rPr>
            <w:t>a specified contract condition of the 201</w:t>
          </w:r>
          <w:r w:rsidR="00045AE5">
            <w:rPr>
              <w:rFonts w:ascii="Century Gothic" w:hAnsi="Century Gothic"/>
            </w:rPr>
            <w:t>6</w:t>
          </w:r>
          <w:r w:rsidR="004C2E2D">
            <w:rPr>
              <w:rFonts w:ascii="Century Gothic" w:hAnsi="Century Gothic"/>
            </w:rPr>
            <w:t xml:space="preserve"> purchase agreement for the 56</w:t>
          </w:r>
          <w:r w:rsidR="00045AE5">
            <w:rPr>
              <w:rFonts w:ascii="Century Gothic" w:hAnsi="Century Gothic"/>
            </w:rPr>
            <w:t>-</w:t>
          </w:r>
          <w:r w:rsidR="004C2E2D">
            <w:rPr>
              <w:rFonts w:ascii="Century Gothic" w:hAnsi="Century Gothic"/>
            </w:rPr>
            <w:t xml:space="preserve">acre Gates Park </w:t>
          </w:r>
          <w:r w:rsidR="00045AE5">
            <w:rPr>
              <w:rFonts w:ascii="Century Gothic" w:hAnsi="Century Gothic"/>
            </w:rPr>
            <w:t xml:space="preserve">located </w:t>
          </w:r>
          <w:r w:rsidR="004C2E2D">
            <w:rPr>
              <w:rFonts w:ascii="Century Gothic" w:hAnsi="Century Gothic"/>
            </w:rPr>
            <w:t xml:space="preserve">to the southeast of the subject donation parcel.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1E30DB" w:rsidRDefault="001E30DB" w:rsidP="00CE4274">
          <w:pPr>
            <w:rPr>
              <w:rFonts w:ascii="Century Gothic" w:hAnsi="Century Gothic"/>
            </w:rPr>
          </w:pPr>
          <w:r w:rsidRPr="00235D4A">
            <w:rPr>
              <w:rFonts w:ascii="Century Gothic" w:hAnsi="Century Gothic"/>
            </w:rPr>
            <w:t xml:space="preserve">The applicant, </w:t>
          </w:r>
          <w:r w:rsidRPr="001E30DB">
            <w:rPr>
              <w:rFonts w:ascii="Century Gothic" w:hAnsi="Century Gothic"/>
            </w:rPr>
            <w:t>Crockett Engineering Consultants (agent) on behalf of Mike Tompkins (owner)</w:t>
          </w:r>
          <w:r>
            <w:rPr>
              <w:rFonts w:ascii="Century Gothic" w:hAnsi="Century Gothic"/>
            </w:rPr>
            <w:t>, is requesting</w:t>
          </w:r>
          <w:r w:rsidRPr="001E30DB">
            <w:rPr>
              <w:rFonts w:ascii="Century Gothic" w:hAnsi="Century Gothic"/>
            </w:rPr>
            <w:t xml:space="preserve"> </w:t>
          </w:r>
          <w:r w:rsidR="00C2017B">
            <w:rPr>
              <w:rFonts w:ascii="Century Gothic" w:hAnsi="Century Gothic"/>
            </w:rPr>
            <w:t xml:space="preserve">to </w:t>
          </w:r>
          <w:proofErr w:type="spellStart"/>
          <w:r w:rsidR="00C2017B">
            <w:rPr>
              <w:rFonts w:ascii="Century Gothic" w:hAnsi="Century Gothic"/>
            </w:rPr>
            <w:t>replat</w:t>
          </w:r>
          <w:proofErr w:type="spellEnd"/>
          <w:r w:rsidR="00C2017B">
            <w:rPr>
              <w:rFonts w:ascii="Century Gothic" w:hAnsi="Century Gothic"/>
            </w:rPr>
            <w:t xml:space="preserve"> </w:t>
          </w:r>
          <w:r w:rsidR="00C2017B" w:rsidRPr="001E30DB">
            <w:rPr>
              <w:rFonts w:ascii="Century Gothic" w:hAnsi="Century Gothic"/>
            </w:rPr>
            <w:t>Lot</w:t>
          </w:r>
          <w:r w:rsidR="002A1923">
            <w:rPr>
              <w:rFonts w:ascii="Century Gothic" w:hAnsi="Century Gothic"/>
            </w:rPr>
            <w:t xml:space="preserve"> C1</w:t>
          </w:r>
          <w:r w:rsidR="00C2017B" w:rsidRPr="001E30DB">
            <w:rPr>
              <w:rFonts w:ascii="Century Gothic" w:hAnsi="Century Gothic"/>
            </w:rPr>
            <w:t xml:space="preserve"> of </w:t>
          </w:r>
          <w:r w:rsidR="00C2017B">
            <w:rPr>
              <w:rFonts w:ascii="Century Gothic" w:hAnsi="Century Gothic"/>
            </w:rPr>
            <w:t xml:space="preserve">the </w:t>
          </w:r>
          <w:r w:rsidR="00C2017B" w:rsidRPr="001E30DB">
            <w:rPr>
              <w:rFonts w:ascii="Century Gothic" w:hAnsi="Century Gothic"/>
            </w:rPr>
            <w:t xml:space="preserve">Cobblestone Cottages </w:t>
          </w:r>
          <w:r w:rsidR="002A1923">
            <w:rPr>
              <w:rFonts w:ascii="Century Gothic" w:hAnsi="Century Gothic"/>
            </w:rPr>
            <w:t xml:space="preserve">final plat </w:t>
          </w:r>
          <w:r w:rsidR="00C2017B">
            <w:rPr>
              <w:rFonts w:ascii="Century Gothic" w:hAnsi="Century Gothic"/>
            </w:rPr>
            <w:t xml:space="preserve">into two parcels.  </w:t>
          </w:r>
          <w:r w:rsidRPr="001E30DB">
            <w:rPr>
              <w:rFonts w:ascii="Century Gothic" w:hAnsi="Century Gothic"/>
            </w:rPr>
            <w:t>The 5.04-acre subject site is located at the southeast corner of Route K and Old Plank Road.</w:t>
          </w:r>
        </w:p>
        <w:p w:rsidR="001E30DB" w:rsidRDefault="001E30DB" w:rsidP="00CE4274">
          <w:pPr>
            <w:rPr>
              <w:rFonts w:ascii="Century Gothic" w:hAnsi="Century Gothic"/>
            </w:rPr>
          </w:pPr>
        </w:p>
        <w:p w:rsidR="007F451F" w:rsidRDefault="002A1923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 subject lot</w:t>
          </w:r>
          <w:r w:rsidR="00C20327">
            <w:rPr>
              <w:rFonts w:ascii="Century Gothic" w:hAnsi="Century Gothic"/>
            </w:rPr>
            <w:t xml:space="preserve"> was approved as a 5.04 </w:t>
          </w:r>
          <w:r w:rsidR="008A1C90">
            <w:rPr>
              <w:rFonts w:ascii="Century Gothic" w:hAnsi="Century Gothic"/>
            </w:rPr>
            <w:t xml:space="preserve">acre split-zoned (R-1 and PUD) </w:t>
          </w:r>
          <w:r w:rsidR="00C20327">
            <w:rPr>
              <w:rFonts w:ascii="Century Gothic" w:hAnsi="Century Gothic"/>
            </w:rPr>
            <w:t>common lot</w:t>
          </w:r>
          <w:r w:rsidR="004645AA">
            <w:rPr>
              <w:rFonts w:ascii="Century Gothic" w:hAnsi="Century Gothic"/>
            </w:rPr>
            <w:t xml:space="preserve"> </w:t>
          </w:r>
          <w:r w:rsidR="00C20327">
            <w:rPr>
              <w:rFonts w:ascii="Century Gothic" w:hAnsi="Century Gothic"/>
            </w:rPr>
            <w:t>in June 2015</w:t>
          </w:r>
          <w:r w:rsidR="00C2017B">
            <w:rPr>
              <w:rFonts w:ascii="Century Gothic" w:hAnsi="Century Gothic"/>
            </w:rPr>
            <w:t xml:space="preserve">.  The </w:t>
          </w:r>
          <w:r w:rsidR="00E42CC6">
            <w:rPr>
              <w:rFonts w:ascii="Century Gothic" w:hAnsi="Century Gothic"/>
            </w:rPr>
            <w:t>boundar</w:t>
          </w:r>
          <w:r w:rsidR="001B16C1">
            <w:rPr>
              <w:rFonts w:ascii="Century Gothic" w:hAnsi="Century Gothic"/>
            </w:rPr>
            <w:t>y</w:t>
          </w:r>
          <w:r w:rsidR="00E42CC6">
            <w:rPr>
              <w:rFonts w:ascii="Century Gothic" w:hAnsi="Century Gothic"/>
            </w:rPr>
            <w:t xml:space="preserve"> of the lot</w:t>
          </w:r>
          <w:r w:rsidR="00C2017B">
            <w:rPr>
              <w:rFonts w:ascii="Century Gothic" w:hAnsi="Century Gothic"/>
            </w:rPr>
            <w:t xml:space="preserve"> </w:t>
          </w:r>
          <w:r w:rsidR="008A1C90">
            <w:rPr>
              <w:rFonts w:ascii="Century Gothic" w:hAnsi="Century Gothic"/>
            </w:rPr>
            <w:t xml:space="preserve">did not </w:t>
          </w:r>
          <w:r w:rsidR="00C20327">
            <w:rPr>
              <w:rFonts w:ascii="Century Gothic" w:hAnsi="Century Gothic"/>
            </w:rPr>
            <w:t>coincide</w:t>
          </w:r>
          <w:r w:rsidR="008A1C90">
            <w:rPr>
              <w:rFonts w:ascii="Century Gothic" w:hAnsi="Century Gothic"/>
            </w:rPr>
            <w:t xml:space="preserve"> </w:t>
          </w:r>
          <w:r w:rsidR="00C20327">
            <w:rPr>
              <w:rFonts w:ascii="Century Gothic" w:hAnsi="Century Gothic"/>
            </w:rPr>
            <w:t>with the approved PUD plan</w:t>
          </w:r>
          <w:r w:rsidR="00C2017B">
            <w:rPr>
              <w:rFonts w:ascii="Century Gothic" w:hAnsi="Century Gothic"/>
            </w:rPr>
            <w:t xml:space="preserve"> for Cobblestone Cottages </w:t>
          </w:r>
          <w:r w:rsidR="00C20327">
            <w:rPr>
              <w:rFonts w:ascii="Century Gothic" w:hAnsi="Century Gothic"/>
            </w:rPr>
            <w:t>which serve</w:t>
          </w:r>
          <w:r w:rsidR="00C2017B">
            <w:rPr>
              <w:rFonts w:ascii="Century Gothic" w:hAnsi="Century Gothic"/>
            </w:rPr>
            <w:t>d</w:t>
          </w:r>
          <w:r w:rsidR="00C20327">
            <w:rPr>
              <w:rFonts w:ascii="Century Gothic" w:hAnsi="Century Gothic"/>
            </w:rPr>
            <w:t xml:space="preserve"> as </w:t>
          </w:r>
          <w:r w:rsidR="00C2017B">
            <w:rPr>
              <w:rFonts w:ascii="Century Gothic" w:hAnsi="Century Gothic"/>
            </w:rPr>
            <w:t xml:space="preserve">the development’s </w:t>
          </w:r>
          <w:r w:rsidR="00C20327">
            <w:rPr>
              <w:rFonts w:ascii="Century Gothic" w:hAnsi="Century Gothic"/>
            </w:rPr>
            <w:t xml:space="preserve">preliminary plat.  </w:t>
          </w:r>
          <w:r w:rsidR="008A1C90">
            <w:rPr>
              <w:rFonts w:ascii="Century Gothic" w:hAnsi="Century Gothic"/>
            </w:rPr>
            <w:t xml:space="preserve">Lot C1 </w:t>
          </w:r>
          <w:r w:rsidR="00C20327" w:rsidRPr="00C20327">
            <w:rPr>
              <w:rFonts w:ascii="Century Gothic" w:hAnsi="Century Gothic"/>
            </w:rPr>
            <w:t>deviate</w:t>
          </w:r>
          <w:r w:rsidR="00C20327">
            <w:rPr>
              <w:rFonts w:ascii="Century Gothic" w:hAnsi="Century Gothic"/>
            </w:rPr>
            <w:t>d</w:t>
          </w:r>
          <w:r w:rsidR="00C20327" w:rsidRPr="00C20327">
            <w:rPr>
              <w:rFonts w:ascii="Century Gothic" w:hAnsi="Century Gothic"/>
            </w:rPr>
            <w:t xml:space="preserve"> from the approved PUD </w:t>
          </w:r>
          <w:r w:rsidR="00C20327">
            <w:rPr>
              <w:rFonts w:ascii="Century Gothic" w:hAnsi="Century Gothic"/>
            </w:rPr>
            <w:t>pla</w:t>
          </w:r>
          <w:r w:rsidR="00C2017B">
            <w:rPr>
              <w:rFonts w:ascii="Century Gothic" w:hAnsi="Century Gothic"/>
            </w:rPr>
            <w:t>n/pla</w:t>
          </w:r>
          <w:r w:rsidR="00C20327">
            <w:rPr>
              <w:rFonts w:ascii="Century Gothic" w:hAnsi="Century Gothic"/>
            </w:rPr>
            <w:t xml:space="preserve">t by enlarging the </w:t>
          </w:r>
          <w:r w:rsidR="004645AA">
            <w:rPr>
              <w:rFonts w:ascii="Century Gothic" w:hAnsi="Century Gothic"/>
            </w:rPr>
            <w:t>development</w:t>
          </w:r>
          <w:r w:rsidR="001B16C1">
            <w:rPr>
              <w:rFonts w:ascii="Century Gothic" w:hAnsi="Century Gothic"/>
            </w:rPr>
            <w:t>’s boundary</w:t>
          </w:r>
          <w:r w:rsidR="00C2017B">
            <w:rPr>
              <w:rFonts w:ascii="Century Gothic" w:hAnsi="Century Gothic"/>
            </w:rPr>
            <w:t xml:space="preserve"> </w:t>
          </w:r>
          <w:r w:rsidR="00C20327">
            <w:rPr>
              <w:rFonts w:ascii="Century Gothic" w:hAnsi="Century Gothic"/>
            </w:rPr>
            <w:t xml:space="preserve">by </w:t>
          </w:r>
          <w:r w:rsidR="008A1C90">
            <w:rPr>
              <w:rFonts w:ascii="Century Gothic" w:hAnsi="Century Gothic"/>
            </w:rPr>
            <w:t xml:space="preserve">approximately </w:t>
          </w:r>
          <w:r w:rsidR="00C20327">
            <w:rPr>
              <w:rFonts w:ascii="Century Gothic" w:hAnsi="Century Gothic"/>
            </w:rPr>
            <w:t xml:space="preserve">4.66 acres </w:t>
          </w:r>
          <w:r w:rsidR="006A43BB">
            <w:rPr>
              <w:rFonts w:ascii="Century Gothic" w:hAnsi="Century Gothic"/>
            </w:rPr>
            <w:t xml:space="preserve">to </w:t>
          </w:r>
          <w:r w:rsidR="00C20327">
            <w:rPr>
              <w:rFonts w:ascii="Century Gothic" w:hAnsi="Century Gothic"/>
            </w:rPr>
            <w:t xml:space="preserve">the east and south </w:t>
          </w:r>
          <w:r w:rsidR="001B16C1">
            <w:rPr>
              <w:rFonts w:ascii="Century Gothic" w:hAnsi="Century Gothic"/>
            </w:rPr>
            <w:t xml:space="preserve">sides </w:t>
          </w:r>
          <w:r w:rsidR="00C20327">
            <w:rPr>
              <w:rFonts w:ascii="Century Gothic" w:hAnsi="Century Gothic"/>
            </w:rPr>
            <w:t>of the</w:t>
          </w:r>
          <w:r w:rsidR="001B16C1">
            <w:rPr>
              <w:rFonts w:ascii="Century Gothic" w:hAnsi="Century Gothic"/>
            </w:rPr>
            <w:t xml:space="preserve"> PUD zoned </w:t>
          </w:r>
          <w:r w:rsidR="008A1C90">
            <w:rPr>
              <w:rFonts w:ascii="Century Gothic" w:hAnsi="Century Gothic"/>
            </w:rPr>
            <w:t>land</w:t>
          </w:r>
          <w:r w:rsidR="00C20327">
            <w:rPr>
              <w:rFonts w:ascii="Century Gothic" w:hAnsi="Century Gothic"/>
            </w:rPr>
            <w:t>.</w:t>
          </w:r>
          <w:r w:rsidR="007F451F">
            <w:rPr>
              <w:rFonts w:ascii="Century Gothic" w:hAnsi="Century Gothic"/>
            </w:rPr>
            <w:t xml:space="preserve"> </w:t>
          </w:r>
          <w:r w:rsidR="006A43BB">
            <w:rPr>
              <w:rFonts w:ascii="Century Gothic" w:hAnsi="Century Gothic"/>
            </w:rPr>
            <w:t xml:space="preserve"> The added acreage did not increase the number of </w:t>
          </w:r>
          <w:r w:rsidR="004645AA">
            <w:rPr>
              <w:rFonts w:ascii="Century Gothic" w:hAnsi="Century Gothic"/>
            </w:rPr>
            <w:t>developable lots</w:t>
          </w:r>
          <w:r w:rsidR="006A43BB">
            <w:rPr>
              <w:rFonts w:ascii="Century Gothic" w:hAnsi="Century Gothic"/>
            </w:rPr>
            <w:t xml:space="preserve"> within the PUD</w:t>
          </w:r>
          <w:r w:rsidR="004645AA">
            <w:rPr>
              <w:rFonts w:ascii="Century Gothic" w:hAnsi="Century Gothic"/>
            </w:rPr>
            <w:t xml:space="preserve"> and </w:t>
          </w:r>
          <w:r w:rsidR="006A43BB">
            <w:rPr>
              <w:rFonts w:ascii="Century Gothic" w:hAnsi="Century Gothic"/>
            </w:rPr>
            <w:t>was considered to</w:t>
          </w:r>
          <w:r w:rsidR="008A1C90">
            <w:rPr>
              <w:rFonts w:ascii="Century Gothic" w:hAnsi="Century Gothic"/>
            </w:rPr>
            <w:t xml:space="preserve"> still</w:t>
          </w:r>
          <w:r w:rsidR="006A43BB">
            <w:rPr>
              <w:rFonts w:ascii="Century Gothic" w:hAnsi="Century Gothic"/>
            </w:rPr>
            <w:t xml:space="preserve"> be </w:t>
          </w:r>
          <w:r>
            <w:rPr>
              <w:rFonts w:ascii="Century Gothic" w:hAnsi="Century Gothic"/>
            </w:rPr>
            <w:t>“generally” consistent with the approved preliminary plat</w:t>
          </w:r>
          <w:r w:rsidR="006A43BB">
            <w:rPr>
              <w:rFonts w:ascii="Century Gothic" w:hAnsi="Century Gothic"/>
            </w:rPr>
            <w:t>; therefore, allowed to be recorded.</w:t>
          </w:r>
        </w:p>
        <w:p w:rsidR="007F451F" w:rsidRDefault="007F451F" w:rsidP="00CE4274">
          <w:pPr>
            <w:rPr>
              <w:rFonts w:ascii="Century Gothic" w:hAnsi="Century Gothic"/>
            </w:rPr>
          </w:pPr>
        </w:p>
        <w:p w:rsidR="001E30DB" w:rsidRDefault="007F451F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proposed </w:t>
          </w:r>
          <w:proofErr w:type="spellStart"/>
          <w:r>
            <w:rPr>
              <w:rFonts w:ascii="Century Gothic" w:hAnsi="Century Gothic"/>
            </w:rPr>
            <w:t>replat</w:t>
          </w:r>
          <w:proofErr w:type="spellEnd"/>
          <w:r>
            <w:rPr>
              <w:rFonts w:ascii="Century Gothic" w:hAnsi="Century Gothic"/>
            </w:rPr>
            <w:t xml:space="preserve"> w</w:t>
          </w:r>
          <w:r w:rsidR="006A43BB">
            <w:rPr>
              <w:rFonts w:ascii="Century Gothic" w:hAnsi="Century Gothic"/>
            </w:rPr>
            <w:t xml:space="preserve">ill </w:t>
          </w:r>
          <w:r>
            <w:rPr>
              <w:rFonts w:ascii="Century Gothic" w:hAnsi="Century Gothic"/>
            </w:rPr>
            <w:t xml:space="preserve">divide off the </w:t>
          </w:r>
          <w:r w:rsidR="004645AA">
            <w:rPr>
              <w:rFonts w:ascii="Century Gothic" w:hAnsi="Century Gothic"/>
            </w:rPr>
            <w:t>4.</w:t>
          </w:r>
          <w:r w:rsidR="006A43BB">
            <w:rPr>
              <w:rFonts w:ascii="Century Gothic" w:hAnsi="Century Gothic"/>
            </w:rPr>
            <w:t xml:space="preserve">66 acres of R-1 land </w:t>
          </w:r>
          <w:r w:rsidR="004645AA">
            <w:rPr>
              <w:rFonts w:ascii="Century Gothic" w:hAnsi="Century Gothic"/>
            </w:rPr>
            <w:t xml:space="preserve">that was previously </w:t>
          </w:r>
          <w:r>
            <w:rPr>
              <w:rFonts w:ascii="Century Gothic" w:hAnsi="Century Gothic"/>
            </w:rPr>
            <w:t>added</w:t>
          </w:r>
          <w:r w:rsidR="006A43BB">
            <w:rPr>
              <w:rFonts w:ascii="Century Gothic" w:hAnsi="Century Gothic"/>
            </w:rPr>
            <w:t xml:space="preserve"> to the PUD.  This action will not result in </w:t>
          </w:r>
          <w:r w:rsidR="004645AA">
            <w:rPr>
              <w:rFonts w:ascii="Century Gothic" w:hAnsi="Century Gothic"/>
            </w:rPr>
            <w:t xml:space="preserve">any increase in </w:t>
          </w:r>
          <w:r w:rsidR="008A1C90">
            <w:rPr>
              <w:rFonts w:ascii="Century Gothic" w:hAnsi="Century Gothic"/>
            </w:rPr>
            <w:t xml:space="preserve">the number of </w:t>
          </w:r>
          <w:r w:rsidR="004645AA">
            <w:rPr>
              <w:rFonts w:ascii="Century Gothic" w:hAnsi="Century Gothic"/>
            </w:rPr>
            <w:t>developable lots</w:t>
          </w:r>
          <w:r w:rsidR="002A1923">
            <w:rPr>
              <w:rFonts w:ascii="Century Gothic" w:hAnsi="Century Gothic"/>
            </w:rPr>
            <w:t xml:space="preserve"> </w:t>
          </w:r>
          <w:r w:rsidR="006A43BB">
            <w:rPr>
              <w:rFonts w:ascii="Century Gothic" w:hAnsi="Century Gothic"/>
            </w:rPr>
            <w:t>(t</w:t>
          </w:r>
          <w:r w:rsidR="002A1923">
            <w:rPr>
              <w:rFonts w:ascii="Century Gothic" w:hAnsi="Century Gothic"/>
            </w:rPr>
            <w:t>he two parcels will still be common lots</w:t>
          </w:r>
          <w:r w:rsidR="006A43BB">
            <w:rPr>
              <w:rFonts w:ascii="Century Gothic" w:hAnsi="Century Gothic"/>
            </w:rPr>
            <w:t xml:space="preserve">); however, </w:t>
          </w:r>
          <w:r w:rsidR="002A1923">
            <w:rPr>
              <w:rFonts w:ascii="Century Gothic" w:hAnsi="Century Gothic"/>
            </w:rPr>
            <w:t xml:space="preserve">will result in making the development consistent with the approved PUD plan. </w:t>
          </w:r>
          <w:r w:rsidR="006A43BB">
            <w:rPr>
              <w:rFonts w:ascii="Century Gothic" w:hAnsi="Century Gothic"/>
            </w:rPr>
            <w:t xml:space="preserve"> </w:t>
          </w:r>
          <w:r w:rsidR="002A1923">
            <w:rPr>
              <w:rFonts w:ascii="Century Gothic" w:hAnsi="Century Gothic"/>
            </w:rPr>
            <w:t>T</w:t>
          </w:r>
          <w:r>
            <w:rPr>
              <w:rFonts w:ascii="Century Gothic" w:hAnsi="Century Gothic"/>
            </w:rPr>
            <w:t xml:space="preserve">he </w:t>
          </w:r>
          <w:proofErr w:type="spellStart"/>
          <w:r>
            <w:rPr>
              <w:rFonts w:ascii="Century Gothic" w:hAnsi="Century Gothic"/>
            </w:rPr>
            <w:t>replat</w:t>
          </w:r>
          <w:proofErr w:type="spellEnd"/>
          <w:r>
            <w:rPr>
              <w:rFonts w:ascii="Century Gothic" w:hAnsi="Century Gothic"/>
            </w:rPr>
            <w:t xml:space="preserve"> </w:t>
          </w:r>
          <w:r w:rsidR="002A1923">
            <w:rPr>
              <w:rFonts w:ascii="Century Gothic" w:hAnsi="Century Gothic"/>
            </w:rPr>
            <w:t xml:space="preserve">proposes to </w:t>
          </w:r>
          <w:r>
            <w:rPr>
              <w:rFonts w:ascii="Century Gothic" w:hAnsi="Century Gothic"/>
            </w:rPr>
            <w:t xml:space="preserve">divide </w:t>
          </w:r>
          <w:r w:rsidR="000333E1">
            <w:rPr>
              <w:rFonts w:ascii="Century Gothic" w:hAnsi="Century Gothic"/>
            </w:rPr>
            <w:t>Lot C1</w:t>
          </w:r>
          <w:r>
            <w:rPr>
              <w:rFonts w:ascii="Century Gothic" w:hAnsi="Century Gothic"/>
            </w:rPr>
            <w:t xml:space="preserve"> along the existing </w:t>
          </w:r>
          <w:r w:rsidR="006A43BB">
            <w:rPr>
              <w:rFonts w:ascii="Century Gothic" w:hAnsi="Century Gothic"/>
            </w:rPr>
            <w:t xml:space="preserve">R-1/PUD </w:t>
          </w:r>
          <w:r>
            <w:rPr>
              <w:rFonts w:ascii="Century Gothic" w:hAnsi="Century Gothic"/>
            </w:rPr>
            <w:t>zoning boundar</w:t>
          </w:r>
          <w:r w:rsidR="006A43BB">
            <w:rPr>
              <w:rFonts w:ascii="Century Gothic" w:hAnsi="Century Gothic"/>
            </w:rPr>
            <w:t>y</w:t>
          </w:r>
          <w:r w:rsidR="004645AA">
            <w:rPr>
              <w:rFonts w:ascii="Century Gothic" w:hAnsi="Century Gothic"/>
            </w:rPr>
            <w:t xml:space="preserve">.  </w:t>
          </w:r>
          <w:r>
            <w:rPr>
              <w:rFonts w:ascii="Century Gothic" w:hAnsi="Century Gothic"/>
            </w:rPr>
            <w:t xml:space="preserve">  </w:t>
          </w:r>
        </w:p>
        <w:p w:rsidR="007F451F" w:rsidRDefault="007F451F" w:rsidP="00CE4274">
          <w:pPr>
            <w:rPr>
              <w:rFonts w:ascii="Century Gothic" w:hAnsi="Century Gothic"/>
            </w:rPr>
          </w:pPr>
        </w:p>
        <w:p w:rsidR="005A76DA" w:rsidRDefault="006A43BB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Not only will the proposed </w:t>
          </w:r>
          <w:proofErr w:type="spellStart"/>
          <w:r w:rsidR="004645AA">
            <w:rPr>
              <w:rFonts w:ascii="Century Gothic" w:hAnsi="Century Gothic"/>
            </w:rPr>
            <w:t>replat</w:t>
          </w:r>
          <w:proofErr w:type="spellEnd"/>
          <w:r w:rsidR="007F451F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>correct the split zoning of Lot C1 it will also act as the legal plat for fulfilling a condition of the 201</w:t>
          </w:r>
          <w:r w:rsidR="00C673E8">
            <w:rPr>
              <w:rFonts w:ascii="Century Gothic" w:hAnsi="Century Gothic"/>
            </w:rPr>
            <w:t>6</w:t>
          </w:r>
          <w:r>
            <w:rPr>
              <w:rFonts w:ascii="Century Gothic" w:hAnsi="Century Gothic"/>
            </w:rPr>
            <w:t xml:space="preserve"> purchase agreement for the Gates Park</w:t>
          </w:r>
          <w:r w:rsidR="00C673E8">
            <w:rPr>
              <w:rFonts w:ascii="Century Gothic" w:hAnsi="Century Gothic"/>
            </w:rPr>
            <w:t xml:space="preserve"> located to the southeast of the subject site.</w:t>
          </w:r>
          <w:r>
            <w:rPr>
              <w:rFonts w:ascii="Century Gothic" w:hAnsi="Century Gothic"/>
            </w:rPr>
            <w:t xml:space="preserve">  </w:t>
          </w:r>
          <w:r w:rsidR="007F451F">
            <w:rPr>
              <w:rFonts w:ascii="Century Gothic" w:hAnsi="Century Gothic"/>
            </w:rPr>
            <w:t xml:space="preserve">In March 2016, the City entered into a contract with Gates Real Estate, LLC to purchase </w:t>
          </w:r>
          <w:r w:rsidR="002A1923">
            <w:rPr>
              <w:rFonts w:ascii="Century Gothic" w:hAnsi="Century Gothic"/>
            </w:rPr>
            <w:t xml:space="preserve">the </w:t>
          </w:r>
          <w:r w:rsidR="00C673E8">
            <w:rPr>
              <w:rFonts w:ascii="Century Gothic" w:hAnsi="Century Gothic"/>
            </w:rPr>
            <w:t>Gates Park property (</w:t>
          </w:r>
          <w:r w:rsidR="007F451F">
            <w:rPr>
              <w:rFonts w:ascii="Century Gothic" w:hAnsi="Century Gothic"/>
            </w:rPr>
            <w:t>approximate</w:t>
          </w:r>
          <w:r w:rsidR="00C673E8">
            <w:rPr>
              <w:rFonts w:ascii="Century Gothic" w:hAnsi="Century Gothic"/>
            </w:rPr>
            <w:t>ly</w:t>
          </w:r>
          <w:r w:rsidR="007F451F">
            <w:rPr>
              <w:rFonts w:ascii="Century Gothic" w:hAnsi="Century Gothic"/>
            </w:rPr>
            <w:t xml:space="preserve"> 56 acres</w:t>
          </w:r>
          <w:r w:rsidR="00C673E8">
            <w:rPr>
              <w:rFonts w:ascii="Century Gothic" w:hAnsi="Century Gothic"/>
            </w:rPr>
            <w:t>) and receive Lot C1</w:t>
          </w:r>
          <w:r w:rsidR="007F451F">
            <w:rPr>
              <w:rFonts w:ascii="Century Gothic" w:hAnsi="Century Gothic"/>
            </w:rPr>
            <w:t xml:space="preserve"> </w:t>
          </w:r>
          <w:r w:rsidR="008A1C90">
            <w:rPr>
              <w:rFonts w:ascii="Century Gothic" w:hAnsi="Century Gothic"/>
            </w:rPr>
            <w:t xml:space="preserve">as a donation </w:t>
          </w:r>
          <w:r w:rsidR="00C673E8">
            <w:rPr>
              <w:rFonts w:ascii="Century Gothic" w:hAnsi="Century Gothic"/>
            </w:rPr>
            <w:t>within 3 years of the purchase to secure an access between Route K and the new park property.</w:t>
          </w:r>
        </w:p>
        <w:p w:rsidR="005A76DA" w:rsidRDefault="005A76DA" w:rsidP="00CE4274">
          <w:pPr>
            <w:rPr>
              <w:rFonts w:ascii="Century Gothic" w:hAnsi="Century Gothic"/>
            </w:rPr>
          </w:pPr>
        </w:p>
        <w:p w:rsidR="007F451F" w:rsidRDefault="005A76DA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</w:t>
          </w:r>
          <w:r w:rsidR="007F451F">
            <w:rPr>
              <w:rFonts w:ascii="Century Gothic" w:hAnsi="Century Gothic"/>
            </w:rPr>
            <w:t xml:space="preserve">fter </w:t>
          </w:r>
          <w:r>
            <w:rPr>
              <w:rFonts w:ascii="Century Gothic" w:hAnsi="Century Gothic"/>
            </w:rPr>
            <w:t>recent discussions with the applicant</w:t>
          </w:r>
          <w:r w:rsidR="007F451F">
            <w:rPr>
              <w:rFonts w:ascii="Century Gothic" w:hAnsi="Century Gothic"/>
            </w:rPr>
            <w:t xml:space="preserve">, </w:t>
          </w:r>
          <w:r w:rsidR="00C673E8">
            <w:rPr>
              <w:rFonts w:ascii="Century Gothic" w:hAnsi="Century Gothic"/>
            </w:rPr>
            <w:t xml:space="preserve">the </w:t>
          </w:r>
          <w:r w:rsidR="007F451F">
            <w:rPr>
              <w:rFonts w:ascii="Century Gothic" w:hAnsi="Century Gothic"/>
            </w:rPr>
            <w:t>Parks</w:t>
          </w:r>
          <w:r w:rsidR="00C673E8">
            <w:rPr>
              <w:rFonts w:ascii="Century Gothic" w:hAnsi="Century Gothic"/>
            </w:rPr>
            <w:t xml:space="preserve"> and Recreation Department</w:t>
          </w:r>
          <w:r w:rsidR="007F451F">
            <w:rPr>
              <w:rFonts w:ascii="Century Gothic" w:hAnsi="Century Gothic"/>
            </w:rPr>
            <w:t xml:space="preserve"> </w:t>
          </w:r>
          <w:r w:rsidR="00E072A7">
            <w:rPr>
              <w:rFonts w:ascii="Century Gothic" w:hAnsi="Century Gothic"/>
            </w:rPr>
            <w:t xml:space="preserve">has </w:t>
          </w:r>
          <w:r w:rsidR="007F451F">
            <w:rPr>
              <w:rFonts w:ascii="Century Gothic" w:hAnsi="Century Gothic"/>
            </w:rPr>
            <w:t xml:space="preserve">determined that </w:t>
          </w:r>
          <w:r w:rsidR="00C673E8">
            <w:rPr>
              <w:rFonts w:ascii="Century Gothic" w:hAnsi="Century Gothic"/>
            </w:rPr>
            <w:t xml:space="preserve">proposed Lot C1A </w:t>
          </w:r>
          <w:r w:rsidR="007F451F">
            <w:rPr>
              <w:rFonts w:ascii="Century Gothic" w:hAnsi="Century Gothic"/>
            </w:rPr>
            <w:t xml:space="preserve">was better suited </w:t>
          </w:r>
          <w:r w:rsidR="00E072A7">
            <w:rPr>
              <w:rFonts w:ascii="Century Gothic" w:hAnsi="Century Gothic"/>
            </w:rPr>
            <w:t>to be</w:t>
          </w:r>
          <w:r w:rsidR="007F451F">
            <w:rPr>
              <w:rFonts w:ascii="Century Gothic" w:hAnsi="Century Gothic"/>
            </w:rPr>
            <w:t xml:space="preserve"> owned and maintained by the </w:t>
          </w:r>
          <w:r w:rsidR="000333E1">
            <w:rPr>
              <w:rFonts w:ascii="Century Gothic" w:hAnsi="Century Gothic"/>
            </w:rPr>
            <w:lastRenderedPageBreak/>
            <w:t>Cobblestone Cottages</w:t>
          </w:r>
          <w:r w:rsidR="00C673E8">
            <w:rPr>
              <w:rFonts w:ascii="Century Gothic" w:hAnsi="Century Gothic"/>
            </w:rPr>
            <w:t xml:space="preserve"> subdivision as a common lot as was shown on the PUD plan for the development.  Approval of the </w:t>
          </w:r>
          <w:proofErr w:type="spellStart"/>
          <w:r w:rsidR="00C673E8">
            <w:rPr>
              <w:rFonts w:ascii="Century Gothic" w:hAnsi="Century Gothic"/>
            </w:rPr>
            <w:t>replat</w:t>
          </w:r>
          <w:proofErr w:type="spellEnd"/>
          <w:r w:rsidR="00C673E8">
            <w:rPr>
              <w:rFonts w:ascii="Century Gothic" w:hAnsi="Century Gothic"/>
            </w:rPr>
            <w:t xml:space="preserve"> would split Lot C1 into Lots C1A</w:t>
          </w:r>
          <w:r w:rsidR="008A1C90">
            <w:rPr>
              <w:rFonts w:ascii="Century Gothic" w:hAnsi="Century Gothic"/>
            </w:rPr>
            <w:t xml:space="preserve"> (0.36 acres)</w:t>
          </w:r>
          <w:r w:rsidR="00C673E8">
            <w:rPr>
              <w:rFonts w:ascii="Century Gothic" w:hAnsi="Century Gothic"/>
            </w:rPr>
            <w:t xml:space="preserve"> and C1B</w:t>
          </w:r>
          <w:r w:rsidR="008A1C90">
            <w:rPr>
              <w:rFonts w:ascii="Century Gothic" w:hAnsi="Century Gothic"/>
            </w:rPr>
            <w:t xml:space="preserve"> </w:t>
          </w:r>
          <w:r w:rsidR="00C673E8">
            <w:rPr>
              <w:rFonts w:ascii="Century Gothic" w:hAnsi="Century Gothic"/>
            </w:rPr>
            <w:t>(4.66 acres)</w:t>
          </w:r>
          <w:r w:rsidR="008A1C90">
            <w:rPr>
              <w:rFonts w:ascii="Century Gothic" w:hAnsi="Century Gothic"/>
            </w:rPr>
            <w:t>.  Lot C1B</w:t>
          </w:r>
          <w:r w:rsidR="00C673E8">
            <w:rPr>
              <w:rFonts w:ascii="Century Gothic" w:hAnsi="Century Gothic"/>
            </w:rPr>
            <w:t xml:space="preserve"> would be donated to the City </w:t>
          </w:r>
          <w:r w:rsidR="008A1C90">
            <w:rPr>
              <w:rFonts w:ascii="Century Gothic" w:hAnsi="Century Gothic"/>
            </w:rPr>
            <w:t xml:space="preserve">to </w:t>
          </w:r>
          <w:r w:rsidR="00C673E8">
            <w:rPr>
              <w:rFonts w:ascii="Century Gothic" w:hAnsi="Century Gothic"/>
            </w:rPr>
            <w:t>fulfill</w:t>
          </w:r>
          <w:r w:rsidR="008A1C90">
            <w:rPr>
              <w:rFonts w:ascii="Century Gothic" w:hAnsi="Century Gothic"/>
            </w:rPr>
            <w:t xml:space="preserve"> </w:t>
          </w:r>
          <w:r w:rsidR="00C673E8">
            <w:rPr>
              <w:rFonts w:ascii="Century Gothic" w:hAnsi="Century Gothic"/>
            </w:rPr>
            <w:t xml:space="preserve">the </w:t>
          </w:r>
          <w:r w:rsidR="008A1C90">
            <w:rPr>
              <w:rFonts w:ascii="Century Gothic" w:hAnsi="Century Gothic"/>
            </w:rPr>
            <w:t xml:space="preserve">requirements of the </w:t>
          </w:r>
          <w:r w:rsidR="00C673E8">
            <w:rPr>
              <w:rFonts w:ascii="Century Gothic" w:hAnsi="Century Gothic"/>
            </w:rPr>
            <w:t xml:space="preserve">2016 purchase agreement.  </w:t>
          </w:r>
          <w:r w:rsidR="008A1C90">
            <w:rPr>
              <w:rFonts w:ascii="Century Gothic" w:hAnsi="Century Gothic"/>
            </w:rPr>
            <w:t xml:space="preserve"> </w:t>
          </w:r>
          <w:r w:rsidR="000333E1">
            <w:rPr>
              <w:rFonts w:ascii="Century Gothic" w:hAnsi="Century Gothic"/>
            </w:rPr>
            <w:t xml:space="preserve">In </w:t>
          </w:r>
          <w:r w:rsidR="00E072A7">
            <w:rPr>
              <w:rFonts w:ascii="Century Gothic" w:hAnsi="Century Gothic"/>
            </w:rPr>
            <w:t>recognition of</w:t>
          </w:r>
          <w:r w:rsidR="000333E1">
            <w:rPr>
              <w:rFonts w:ascii="Century Gothic" w:hAnsi="Century Gothic"/>
            </w:rPr>
            <w:t xml:space="preserve"> the reduction in the required park donation</w:t>
          </w:r>
          <w:r>
            <w:rPr>
              <w:rFonts w:ascii="Century Gothic" w:hAnsi="Century Gothic"/>
            </w:rPr>
            <w:t xml:space="preserve"> by 0.36 acres</w:t>
          </w:r>
          <w:r w:rsidR="000333E1">
            <w:rPr>
              <w:rFonts w:ascii="Century Gothic" w:hAnsi="Century Gothic"/>
            </w:rPr>
            <w:t xml:space="preserve">, the applicant </w:t>
          </w:r>
          <w:r w:rsidR="00E072A7">
            <w:rPr>
              <w:rFonts w:ascii="Century Gothic" w:hAnsi="Century Gothic"/>
            </w:rPr>
            <w:t xml:space="preserve">has </w:t>
          </w:r>
          <w:r>
            <w:rPr>
              <w:rFonts w:ascii="Century Gothic" w:hAnsi="Century Gothic"/>
            </w:rPr>
            <w:t xml:space="preserve">agreed to grant an additional </w:t>
          </w:r>
          <w:r w:rsidR="00B93169">
            <w:rPr>
              <w:rFonts w:ascii="Century Gothic" w:hAnsi="Century Gothic"/>
            </w:rPr>
            <w:t xml:space="preserve">0.23-acre </w:t>
          </w:r>
          <w:r w:rsidR="00E072A7">
            <w:rPr>
              <w:rFonts w:ascii="Century Gothic" w:hAnsi="Century Gothic"/>
            </w:rPr>
            <w:t>trail</w:t>
          </w:r>
          <w:r w:rsidR="000333E1">
            <w:rPr>
              <w:rFonts w:ascii="Century Gothic" w:hAnsi="Century Gothic"/>
            </w:rPr>
            <w:t xml:space="preserve"> easement that would connect Lot C1B to </w:t>
          </w:r>
          <w:r w:rsidR="00E072A7">
            <w:rPr>
              <w:rFonts w:ascii="Century Gothic" w:hAnsi="Century Gothic"/>
            </w:rPr>
            <w:t xml:space="preserve">Old Plank Road.  The easement </w:t>
          </w:r>
          <w:r>
            <w:rPr>
              <w:rFonts w:ascii="Century Gothic" w:hAnsi="Century Gothic"/>
            </w:rPr>
            <w:t xml:space="preserve">has been submitted and </w:t>
          </w:r>
          <w:r w:rsidR="00E072A7">
            <w:rPr>
              <w:rFonts w:ascii="Century Gothic" w:hAnsi="Century Gothic"/>
            </w:rPr>
            <w:t xml:space="preserve">is currently under review by staff.  </w:t>
          </w:r>
        </w:p>
        <w:p w:rsidR="00C20327" w:rsidRDefault="00C20327" w:rsidP="00CE4274">
          <w:pPr>
            <w:rPr>
              <w:rFonts w:ascii="Century Gothic" w:hAnsi="Century Gothic"/>
            </w:rPr>
          </w:pPr>
        </w:p>
        <w:p w:rsidR="001E30DB" w:rsidRDefault="008A1C90" w:rsidP="001E30DB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 proposed</w:t>
          </w:r>
          <w:r w:rsidR="001E30DB" w:rsidRPr="006119FE">
            <w:rPr>
              <w:rFonts w:ascii="Century Gothic" w:hAnsi="Century Gothic"/>
            </w:rPr>
            <w:t xml:space="preserve"> </w:t>
          </w:r>
          <w:proofErr w:type="spellStart"/>
          <w:r>
            <w:rPr>
              <w:rFonts w:ascii="Century Gothic" w:hAnsi="Century Gothic"/>
            </w:rPr>
            <w:t>re</w:t>
          </w:r>
          <w:r w:rsidR="001E30DB" w:rsidRPr="006119FE">
            <w:rPr>
              <w:rFonts w:ascii="Century Gothic" w:hAnsi="Century Gothic"/>
            </w:rPr>
            <w:t>plat</w:t>
          </w:r>
          <w:proofErr w:type="spellEnd"/>
          <w:r w:rsidR="001E30DB" w:rsidRPr="006119FE">
            <w:rPr>
              <w:rFonts w:ascii="Century Gothic" w:hAnsi="Century Gothic"/>
            </w:rPr>
            <w:t xml:space="preserve"> has been reviewed by staff</w:t>
          </w:r>
          <w:r w:rsidR="001E30DB">
            <w:rPr>
              <w:rFonts w:ascii="Century Gothic" w:hAnsi="Century Gothic"/>
            </w:rPr>
            <w:t xml:space="preserve"> and found to </w:t>
          </w:r>
          <w:r w:rsidR="001E30DB" w:rsidRPr="006119FE">
            <w:rPr>
              <w:rFonts w:ascii="Century Gothic" w:hAnsi="Century Gothic"/>
            </w:rPr>
            <w:t>meet all requirements of the</w:t>
          </w:r>
          <w:r w:rsidR="001E30DB">
            <w:rPr>
              <w:rFonts w:ascii="Century Gothic" w:hAnsi="Century Gothic"/>
            </w:rPr>
            <w:t xml:space="preserve"> </w:t>
          </w:r>
          <w:r w:rsidR="001E30DB" w:rsidRPr="006119FE">
            <w:rPr>
              <w:rFonts w:ascii="Century Gothic" w:hAnsi="Century Gothic"/>
            </w:rPr>
            <w:t>subdivision</w:t>
          </w:r>
          <w:r w:rsidR="001E30DB">
            <w:rPr>
              <w:rFonts w:ascii="Century Gothic" w:hAnsi="Century Gothic"/>
            </w:rPr>
            <w:t xml:space="preserve"> and zoning </w:t>
          </w:r>
          <w:r w:rsidR="001E30DB" w:rsidRPr="006119FE">
            <w:rPr>
              <w:rFonts w:ascii="Century Gothic" w:hAnsi="Century Gothic"/>
            </w:rPr>
            <w:t>regulations.</w:t>
          </w:r>
        </w:p>
        <w:p w:rsidR="001E30DB" w:rsidRDefault="001E30DB" w:rsidP="001E30DB">
          <w:pPr>
            <w:rPr>
              <w:rFonts w:ascii="Century Gothic" w:hAnsi="Century Gothic"/>
            </w:rPr>
          </w:pPr>
        </w:p>
        <w:p w:rsidR="00CE4274" w:rsidRDefault="001E30DB" w:rsidP="001E30DB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Locator maps, the proposed </w:t>
          </w:r>
          <w:r w:rsidR="00C20327">
            <w:rPr>
              <w:rFonts w:ascii="Century Gothic" w:hAnsi="Century Gothic"/>
            </w:rPr>
            <w:t xml:space="preserve">final </w:t>
          </w:r>
          <w:r>
            <w:rPr>
              <w:rFonts w:ascii="Century Gothic" w:hAnsi="Century Gothic"/>
            </w:rPr>
            <w:t xml:space="preserve">plat, and the previously approved PUD plan </w:t>
          </w:r>
          <w:r w:rsidR="00C20327">
            <w:rPr>
              <w:rFonts w:ascii="Century Gothic" w:hAnsi="Century Gothic"/>
            </w:rPr>
            <w:t xml:space="preserve">and final plat </w:t>
          </w:r>
          <w:r>
            <w:rPr>
              <w:rFonts w:ascii="Century Gothic" w:hAnsi="Century Gothic"/>
            </w:rPr>
            <w:t>are attached.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3A77C4" w:rsidRDefault="003A77C4" w:rsidP="003A77C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D1D2C4E4F2734ED5ADBE2F5EF7DFCE07"/>
          </w:placeholder>
          <w:text w:multiLine="1"/>
        </w:sdtPr>
        <w:sdtEndPr/>
        <w:sdtContent>
          <w:r w:rsidRPr="0070792E">
            <w:rPr>
              <w:rFonts w:ascii="Century Gothic" w:hAnsi="Century Gothic"/>
            </w:rPr>
            <w:t>Limited short-term impact.  All infrastructure extension will be a developer's expense.</w:t>
          </w:r>
        </w:sdtContent>
      </w:sdt>
    </w:p>
    <w:p w:rsidR="003A77C4" w:rsidRDefault="003A77C4" w:rsidP="003A77C4">
      <w:pPr>
        <w:rPr>
          <w:rFonts w:ascii="Century Gothic" w:hAnsi="Century Gothic"/>
        </w:rPr>
      </w:pPr>
    </w:p>
    <w:p w:rsidR="00C379A1" w:rsidRDefault="003A77C4" w:rsidP="003A77C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Fonts w:ascii="Century Gothic" w:hAnsi="Century Gothic"/>
          </w:rPr>
          <w:alias w:val="Cost Impacts Beyond 2 Years"/>
          <w:tag w:val="Cost Impacts Beyond 2 Years"/>
          <w:id w:val="348451129"/>
          <w:placeholder>
            <w:docPart w:val="277E7CBDDA364612955F14C9636A96BA"/>
          </w:placeholder>
          <w:text w:multiLine="1"/>
        </w:sdtPr>
        <w:sdtEndPr/>
        <w:sdtContent>
          <w:r w:rsidRPr="0070792E">
            <w:rPr>
              <w:rFonts w:ascii="Century Gothic" w:hAnsi="Century Gothic"/>
            </w:rPr>
            <w:t>Long-term impact would include infrastructure maintenance and public safety services.  Such increased costs may be offset by increased property taxes and user fees.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3A77C4" w:rsidRDefault="00045AE5" w:rsidP="003A77C4">
      <w:pPr>
        <w:rPr>
          <w:rFonts w:ascii="Century Gothic" w:hAnsi="Century Gothic"/>
        </w:rPr>
      </w:pPr>
      <w:hyperlink r:id="rId8" w:history="1">
        <w:r w:rsidR="003A77C4" w:rsidRPr="009B0B65">
          <w:rPr>
            <w:rStyle w:val="Hyperlink"/>
            <w:rFonts w:ascii="Century Gothic" w:hAnsi="Century Gothic"/>
          </w:rPr>
          <w:t>Vision Impact</w:t>
        </w:r>
        <w:r w:rsidR="003A77C4">
          <w:rPr>
            <w:rStyle w:val="Hyperlink"/>
            <w:rFonts w:ascii="Century Gothic" w:hAnsi="Century Gothic"/>
          </w:rPr>
          <w:t>s</w:t>
        </w:r>
        <w:r w:rsidR="003A77C4" w:rsidRPr="009B0B65">
          <w:rPr>
            <w:rStyle w:val="Hyperlink"/>
            <w:rFonts w:ascii="Century Gothic" w:hAnsi="Century Gothic"/>
          </w:rPr>
          <w:t>:</w:t>
        </w:r>
      </w:hyperlink>
      <w:r w:rsidR="003A77C4">
        <w:rPr>
          <w:rFonts w:ascii="Century Gothic" w:hAnsi="Century Gothic"/>
        </w:rPr>
        <w:t xml:space="preserve">  </w:t>
      </w:r>
    </w:p>
    <w:p w:rsidR="003A77C4" w:rsidRDefault="003A77C4" w:rsidP="003A77C4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93445A4580DA4F48965121DF36262F3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Development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087D98DDCE734139A7C062841774A06E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FA6D3DE0D43B4E708FAF1C3E3EBC3424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</w:p>
    <w:p w:rsidR="003A77C4" w:rsidRDefault="003A77C4" w:rsidP="003A77C4"/>
    <w:p w:rsidR="003A77C4" w:rsidRDefault="00045AE5" w:rsidP="003A77C4">
      <w:pPr>
        <w:rPr>
          <w:rFonts w:ascii="Century Gothic" w:hAnsi="Century Gothic"/>
        </w:rPr>
      </w:pPr>
      <w:hyperlink r:id="rId9" w:history="1">
        <w:r w:rsidR="003A77C4" w:rsidRPr="00995129">
          <w:rPr>
            <w:rStyle w:val="Hyperlink"/>
            <w:rFonts w:ascii="Century Gothic" w:hAnsi="Century Gothic"/>
          </w:rPr>
          <w:t>Strategic Plan</w:t>
        </w:r>
        <w:r w:rsidR="003A77C4">
          <w:rPr>
            <w:rStyle w:val="Hyperlink"/>
            <w:rFonts w:ascii="Century Gothic" w:hAnsi="Century Gothic"/>
          </w:rPr>
          <w:t xml:space="preserve"> Impacts</w:t>
        </w:r>
        <w:r w:rsidR="003A77C4" w:rsidRPr="00995129">
          <w:rPr>
            <w:rStyle w:val="Hyperlink"/>
            <w:rFonts w:ascii="Century Gothic" w:hAnsi="Century Gothic"/>
          </w:rPr>
          <w:t>:</w:t>
        </w:r>
      </w:hyperlink>
      <w:r w:rsidR="003A77C4">
        <w:rPr>
          <w:rFonts w:ascii="Century Gothic" w:hAnsi="Century Gothic"/>
        </w:rPr>
        <w:t xml:space="preserve">  </w:t>
      </w:r>
    </w:p>
    <w:p w:rsidR="003A77C4" w:rsidRPr="00C34BE7" w:rsidRDefault="003A77C4" w:rsidP="003A77C4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5EE0B3492334716BBD416B3485A7C87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DF7670B5A3144E0CAC89CB027B45A66D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E4223E36BBF14A6ABD2B4C807B6E09F1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3A77C4" w:rsidRDefault="003A77C4" w:rsidP="003A77C4">
      <w:pPr>
        <w:rPr>
          <w:rFonts w:ascii="Century Gothic" w:hAnsi="Century Gothic"/>
        </w:rPr>
      </w:pPr>
    </w:p>
    <w:p w:rsidR="003A77C4" w:rsidRPr="000E3DAB" w:rsidRDefault="003A77C4" w:rsidP="003A77C4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3A77C4" w:rsidP="003A77C4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1ECB9310E429443E8A966FD2114C1CD2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Land Use &amp; Growth Management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F4512DB2E6C44509A68715FB689A12FC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4C29B6380AEC4355BB52BADD5A14588D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</w:p>
    <w:p w:rsidR="008A1C90" w:rsidRDefault="008A1C90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Pr="001E30DB" w:rsidRDefault="001E30DB" w:rsidP="001E30DB">
                <w:pPr>
                  <w:rPr>
                    <w:rFonts w:ascii="Century Gothic" w:hAnsi="Century Gothic"/>
                  </w:rPr>
                </w:pPr>
                <w:r w:rsidRPr="001E30DB">
                  <w:rPr>
                    <w:rFonts w:ascii="Century Gothic" w:hAnsi="Century Gothic"/>
                  </w:rPr>
                  <w:t>6/1/2015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Pr="001E30DB" w:rsidRDefault="001E30DB" w:rsidP="001E30DB">
                <w:pPr>
                  <w:rPr>
                    <w:rFonts w:ascii="Century Gothic" w:hAnsi="Century Gothic"/>
                  </w:rPr>
                </w:pPr>
                <w:r w:rsidRPr="001E30DB">
                  <w:rPr>
                    <w:rFonts w:ascii="Century Gothic" w:hAnsi="Century Gothic"/>
                  </w:rPr>
                  <w:t>Approved final plat of Cobblestone Cottages (Ord. #22451)</w:t>
                </w:r>
              </w:p>
            </w:tc>
          </w:sdtContent>
        </w:sdt>
      </w:tr>
      <w:tr w:rsidR="001E30DB" w:rsidTr="004C26F6">
        <w:tc>
          <w:tcPr>
            <w:tcW w:w="2790" w:type="dxa"/>
            <w:shd w:val="clear" w:color="auto" w:fill="auto"/>
          </w:tcPr>
          <w:p w:rsidR="001E30DB" w:rsidRPr="001E30DB" w:rsidRDefault="001E30DB" w:rsidP="001E30DB">
            <w:pPr>
              <w:rPr>
                <w:rFonts w:ascii="Century Gothic" w:hAnsi="Century Gothic"/>
              </w:rPr>
            </w:pPr>
            <w:r w:rsidRPr="001E30DB">
              <w:rPr>
                <w:rFonts w:ascii="Century Gothic" w:hAnsi="Century Gothic"/>
              </w:rPr>
              <w:t>1/5/15</w:t>
            </w:r>
          </w:p>
        </w:tc>
        <w:tc>
          <w:tcPr>
            <w:tcW w:w="7830" w:type="dxa"/>
            <w:shd w:val="clear" w:color="auto" w:fill="auto"/>
          </w:tcPr>
          <w:p w:rsidR="001E30DB" w:rsidRPr="001E30DB" w:rsidRDefault="001E30DB" w:rsidP="001E30DB">
            <w:pPr>
              <w:rPr>
                <w:rFonts w:ascii="Century Gothic" w:hAnsi="Century Gothic"/>
              </w:rPr>
            </w:pPr>
            <w:r w:rsidRPr="001E30DB">
              <w:rPr>
                <w:rFonts w:ascii="Century Gothic" w:hAnsi="Century Gothic" w:cs="Arial"/>
                <w:color w:val="000000"/>
              </w:rPr>
              <w:t>Approved PUD plan for "Cobblestone Cottages", rezoned additional property to PUD-4 (Ord #22317)</w:t>
            </w:r>
          </w:p>
        </w:tc>
      </w:tr>
      <w:tr w:rsidR="001E30DB" w:rsidTr="004C26F6">
        <w:tc>
          <w:tcPr>
            <w:tcW w:w="2790" w:type="dxa"/>
            <w:shd w:val="clear" w:color="auto" w:fill="auto"/>
          </w:tcPr>
          <w:p w:rsidR="001E30DB" w:rsidRPr="001E30DB" w:rsidRDefault="001E30DB" w:rsidP="001E30DB">
            <w:pPr>
              <w:rPr>
                <w:rFonts w:ascii="Century Gothic" w:hAnsi="Century Gothic"/>
              </w:rPr>
            </w:pPr>
            <w:r w:rsidRPr="001E30DB">
              <w:rPr>
                <w:rFonts w:ascii="Century Gothic" w:hAnsi="Century Gothic" w:cs="Arial"/>
                <w:color w:val="000000"/>
              </w:rPr>
              <w:t>7/21/14</w:t>
            </w:r>
          </w:p>
        </w:tc>
        <w:tc>
          <w:tcPr>
            <w:tcW w:w="7830" w:type="dxa"/>
            <w:shd w:val="clear" w:color="auto" w:fill="auto"/>
          </w:tcPr>
          <w:p w:rsidR="001E30DB" w:rsidRPr="001E30DB" w:rsidRDefault="001E30DB" w:rsidP="001E30DB">
            <w:pPr>
              <w:rPr>
                <w:rFonts w:ascii="Century Gothic" w:hAnsi="Century Gothic" w:cs="Arial"/>
                <w:color w:val="000000"/>
              </w:rPr>
            </w:pPr>
            <w:r w:rsidRPr="001E30DB">
              <w:rPr>
                <w:rFonts w:ascii="Century Gothic" w:hAnsi="Century Gothic" w:cs="Arial"/>
                <w:color w:val="000000"/>
              </w:rPr>
              <w:t>Approved preliminary plat for "The Gates, Plat 2" (Res. #128-14)</w:t>
            </w:r>
          </w:p>
        </w:tc>
      </w:tr>
      <w:tr w:rsidR="001E30DB" w:rsidTr="004C26F6">
        <w:tc>
          <w:tcPr>
            <w:tcW w:w="2790" w:type="dxa"/>
            <w:shd w:val="clear" w:color="auto" w:fill="auto"/>
          </w:tcPr>
          <w:p w:rsidR="001E30DB" w:rsidRPr="001E30DB" w:rsidRDefault="001E30DB" w:rsidP="001E30DB">
            <w:pPr>
              <w:rPr>
                <w:rFonts w:ascii="Century Gothic" w:hAnsi="Century Gothic" w:cs="Arial"/>
                <w:color w:val="000000"/>
              </w:rPr>
            </w:pPr>
            <w:r w:rsidRPr="001E30DB">
              <w:rPr>
                <w:rFonts w:ascii="Century Gothic" w:hAnsi="Century Gothic" w:cs="Arial"/>
                <w:color w:val="000000"/>
              </w:rPr>
              <w:t>7/21/14</w:t>
            </w:r>
          </w:p>
        </w:tc>
        <w:tc>
          <w:tcPr>
            <w:tcW w:w="7830" w:type="dxa"/>
            <w:shd w:val="clear" w:color="auto" w:fill="auto"/>
          </w:tcPr>
          <w:p w:rsidR="001E30DB" w:rsidRPr="001E30DB" w:rsidRDefault="001E30DB" w:rsidP="001E30DB">
            <w:pPr>
              <w:rPr>
                <w:rFonts w:ascii="Century Gothic" w:hAnsi="Century Gothic" w:cs="Arial"/>
                <w:color w:val="000000"/>
              </w:rPr>
            </w:pPr>
            <w:r w:rsidRPr="001E30DB">
              <w:rPr>
                <w:rFonts w:ascii="Century Gothic" w:hAnsi="Century Gothic" w:cs="Arial"/>
                <w:color w:val="000000"/>
              </w:rPr>
              <w:t xml:space="preserve">Approved annexation, rezoning portions to R-1 and PUD-4 </w:t>
            </w:r>
            <w:r>
              <w:rPr>
                <w:rFonts w:ascii="Century Gothic" w:hAnsi="Century Gothic" w:cs="Arial"/>
                <w:color w:val="000000"/>
              </w:rPr>
              <w:t>(</w:t>
            </w:r>
            <w:r w:rsidRPr="001E30DB">
              <w:rPr>
                <w:rFonts w:ascii="Century Gothic" w:hAnsi="Century Gothic" w:cs="Arial"/>
                <w:color w:val="000000"/>
              </w:rPr>
              <w:t>Ord #22127)</w:t>
            </w:r>
          </w:p>
        </w:tc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045AE5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sdt>
            <w:sdtPr>
              <w:rPr>
                <w:rFonts w:ascii="Century Gothic" w:hAnsi="Century Gothic"/>
              </w:rPr>
              <w:id w:val="516050278"/>
              <w:placeholder>
                <w:docPart w:val="B5FC3E00ED6F4FFDBD9DC2CBD044CCC9"/>
              </w:placeholder>
            </w:sdtPr>
            <w:sdtEndPr/>
            <w:sdtContent>
              <w:r w:rsidR="003A77C4">
                <w:rPr>
                  <w:rFonts w:ascii="Century Gothic" w:hAnsi="Century Gothic"/>
                </w:rPr>
                <w:t>Approve the final plat for “</w:t>
              </w:r>
              <w:r w:rsidR="003A77C4">
                <w:rPr>
                  <w:rStyle w:val="Style3"/>
                  <w:rFonts w:eastAsiaTheme="majorEastAsia"/>
                </w:rPr>
                <w:t>Cobblestone Cottages Common Area</w:t>
              </w:r>
              <w:r w:rsidR="003A77C4" w:rsidRPr="0070792E">
                <w:rPr>
                  <w:rFonts w:ascii="Century Gothic" w:hAnsi="Century Gothic"/>
                </w:rPr>
                <w:t>”.</w:t>
              </w:r>
            </w:sdtContent>
          </w:sdt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CB" w:rsidRDefault="00625FCB" w:rsidP="004A4C2D">
      <w:r>
        <w:separator/>
      </w:r>
    </w:p>
  </w:endnote>
  <w:endnote w:type="continuationSeparator" w:id="0">
    <w:p w:rsidR="00625FCB" w:rsidRDefault="00625FC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CB" w:rsidRDefault="00625FCB" w:rsidP="004A4C2D">
      <w:r>
        <w:separator/>
      </w:r>
    </w:p>
  </w:footnote>
  <w:footnote w:type="continuationSeparator" w:id="0">
    <w:p w:rsidR="00625FCB" w:rsidRDefault="00625FC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354D335B" wp14:editId="6DB7F1D6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333E1"/>
    <w:rsid w:val="00045AE5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83782"/>
    <w:rsid w:val="001B16C1"/>
    <w:rsid w:val="001E142A"/>
    <w:rsid w:val="001E30DB"/>
    <w:rsid w:val="001F1288"/>
    <w:rsid w:val="002773F7"/>
    <w:rsid w:val="002A1923"/>
    <w:rsid w:val="002C289E"/>
    <w:rsid w:val="002D380E"/>
    <w:rsid w:val="002F3061"/>
    <w:rsid w:val="00340994"/>
    <w:rsid w:val="00344C59"/>
    <w:rsid w:val="00381A9D"/>
    <w:rsid w:val="003A77C4"/>
    <w:rsid w:val="003C57DC"/>
    <w:rsid w:val="0041404F"/>
    <w:rsid w:val="004645AA"/>
    <w:rsid w:val="00480AED"/>
    <w:rsid w:val="0048496D"/>
    <w:rsid w:val="004A4C2D"/>
    <w:rsid w:val="004A51CB"/>
    <w:rsid w:val="004C26F6"/>
    <w:rsid w:val="004C2DE4"/>
    <w:rsid w:val="004C2E2D"/>
    <w:rsid w:val="004F48BF"/>
    <w:rsid w:val="00524054"/>
    <w:rsid w:val="00572FBB"/>
    <w:rsid w:val="005831E4"/>
    <w:rsid w:val="00591DC5"/>
    <w:rsid w:val="005A76DA"/>
    <w:rsid w:val="005B3871"/>
    <w:rsid w:val="005F6088"/>
    <w:rsid w:val="00625FCB"/>
    <w:rsid w:val="00646D99"/>
    <w:rsid w:val="006A43BB"/>
    <w:rsid w:val="006D6E9E"/>
    <w:rsid w:val="006F185A"/>
    <w:rsid w:val="00791D82"/>
    <w:rsid w:val="007F451F"/>
    <w:rsid w:val="008078EB"/>
    <w:rsid w:val="008372DA"/>
    <w:rsid w:val="00852DF7"/>
    <w:rsid w:val="00883565"/>
    <w:rsid w:val="008A1C90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62049"/>
    <w:rsid w:val="00B93169"/>
    <w:rsid w:val="00B972D7"/>
    <w:rsid w:val="00BA374B"/>
    <w:rsid w:val="00BD7739"/>
    <w:rsid w:val="00BE10D5"/>
    <w:rsid w:val="00BE5FE4"/>
    <w:rsid w:val="00C2017B"/>
    <w:rsid w:val="00C20327"/>
    <w:rsid w:val="00C26D7E"/>
    <w:rsid w:val="00C34BE7"/>
    <w:rsid w:val="00C379A1"/>
    <w:rsid w:val="00C673E8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072A7"/>
    <w:rsid w:val="00E21F4E"/>
    <w:rsid w:val="00E42CC6"/>
    <w:rsid w:val="00E518F5"/>
    <w:rsid w:val="00E52526"/>
    <w:rsid w:val="00E74D19"/>
    <w:rsid w:val="00EB1A02"/>
    <w:rsid w:val="00EC2404"/>
    <w:rsid w:val="00ED1548"/>
    <w:rsid w:val="00EE317A"/>
    <w:rsid w:val="00EF60C5"/>
    <w:rsid w:val="00F214E8"/>
    <w:rsid w:val="00F23120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67CE1" w:rsidP="00167CE1">
          <w:pPr>
            <w:pStyle w:val="9CB5AE52CB7F448A87D494DE5ED850F249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67CE1" w:rsidP="00167CE1">
          <w:pPr>
            <w:pStyle w:val="D2C6008C4725428581840BA3F24E6DB13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67CE1" w:rsidP="00167CE1">
          <w:pPr>
            <w:pStyle w:val="AACEFEF4204444CC8A17346A92831BCD3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67CE1" w:rsidP="00167CE1">
          <w:pPr>
            <w:pStyle w:val="AF28ABD0C79441BC88DC08AA0C134A143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67CE1" w:rsidP="00167CE1">
          <w:pPr>
            <w:pStyle w:val="F1D4D5A078944E1887EC6769811D81253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67CE1" w:rsidP="00167CE1">
          <w:pPr>
            <w:pStyle w:val="CB4940772BDC42B6AF75C605D844F3A83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67CE1" w:rsidP="00167CE1">
          <w:pPr>
            <w:pStyle w:val="4AE7662C54754E80A5F963D232AD89852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D1D2C4E4F2734ED5ADBE2F5EF7DFC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12023-E22E-405E-BDAA-D708835CA103}"/>
      </w:docPartPr>
      <w:docPartBody>
        <w:p w:rsidR="00292B2C" w:rsidRDefault="00CF2551" w:rsidP="00CF2551">
          <w:pPr>
            <w:pStyle w:val="D1D2C4E4F2734ED5ADBE2F5EF7DFCE0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7E7CBDDA364612955F14C9636A9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93D41-D13C-46A8-B134-E46928AA8349}"/>
      </w:docPartPr>
      <w:docPartBody>
        <w:p w:rsidR="00292B2C" w:rsidRDefault="00CF2551" w:rsidP="00CF2551">
          <w:pPr>
            <w:pStyle w:val="277E7CBDDA364612955F14C9636A96BA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93445A4580DA4F48965121DF36262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A6C25-7635-413B-9B01-36FC6D14FB05}"/>
      </w:docPartPr>
      <w:docPartBody>
        <w:p w:rsidR="00292B2C" w:rsidRDefault="00CF2551" w:rsidP="00CF2551">
          <w:pPr>
            <w:pStyle w:val="93445A4580DA4F48965121DF36262F3D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087D98DDCE734139A7C062841774A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51CA6-44F7-40B0-816B-2153952D0E79}"/>
      </w:docPartPr>
      <w:docPartBody>
        <w:p w:rsidR="00292B2C" w:rsidRDefault="00CF2551" w:rsidP="00CF2551">
          <w:pPr>
            <w:pStyle w:val="087D98DDCE734139A7C062841774A06E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FA6D3DE0D43B4E708FAF1C3E3EBC3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511FF-C702-43A1-AA58-38310F41FC90}"/>
      </w:docPartPr>
      <w:docPartBody>
        <w:p w:rsidR="00292B2C" w:rsidRDefault="00CF2551" w:rsidP="00CF2551">
          <w:pPr>
            <w:pStyle w:val="FA6D3DE0D43B4E708FAF1C3E3EBC3424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65EE0B3492334716BBD416B3485A7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D5771-6DC2-4B04-A669-9682C63BC44F}"/>
      </w:docPartPr>
      <w:docPartBody>
        <w:p w:rsidR="00292B2C" w:rsidRDefault="00CF2551" w:rsidP="00CF2551">
          <w:pPr>
            <w:pStyle w:val="65EE0B3492334716BBD416B3485A7C8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DF7670B5A3144E0CAC89CB027B45A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F6BD3-9614-4646-9C04-440C588613D7}"/>
      </w:docPartPr>
      <w:docPartBody>
        <w:p w:rsidR="00292B2C" w:rsidRDefault="00CF2551" w:rsidP="00CF2551">
          <w:pPr>
            <w:pStyle w:val="DF7670B5A3144E0CAC89CB027B45A66D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E4223E36BBF14A6ABD2B4C807B6E0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3DA10-799D-47B0-B823-C65CAD31BF38}"/>
      </w:docPartPr>
      <w:docPartBody>
        <w:p w:rsidR="00292B2C" w:rsidRDefault="00CF2551" w:rsidP="00CF2551">
          <w:pPr>
            <w:pStyle w:val="E4223E36BBF14A6ABD2B4C807B6E09F1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1ECB9310E429443E8A966FD2114C1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852A4-A656-4E5F-8A8C-EBC6598A6B2F}"/>
      </w:docPartPr>
      <w:docPartBody>
        <w:p w:rsidR="00292B2C" w:rsidRDefault="00CF2551" w:rsidP="00CF2551">
          <w:pPr>
            <w:pStyle w:val="1ECB9310E429443E8A966FD2114C1CD2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F4512DB2E6C44509A68715FB689A1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60A48-C5E3-4622-AB98-EF3387067EF7}"/>
      </w:docPartPr>
      <w:docPartBody>
        <w:p w:rsidR="00292B2C" w:rsidRDefault="00CF2551" w:rsidP="00CF2551">
          <w:pPr>
            <w:pStyle w:val="F4512DB2E6C44509A68715FB689A12FC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4C29B6380AEC4355BB52BADD5A145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BDC8A-7197-40CE-874C-FFA1AEE96958}"/>
      </w:docPartPr>
      <w:docPartBody>
        <w:p w:rsidR="00292B2C" w:rsidRDefault="00CF2551" w:rsidP="00CF2551">
          <w:pPr>
            <w:pStyle w:val="4C29B6380AEC4355BB52BADD5A14588D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B5FC3E00ED6F4FFDBD9DC2CBD044C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743D6-EF64-4F85-A8C1-834A92754E8A}"/>
      </w:docPartPr>
      <w:docPartBody>
        <w:p w:rsidR="00292B2C" w:rsidRDefault="00CF2551" w:rsidP="00CF2551">
          <w:pPr>
            <w:pStyle w:val="B5FC3E00ED6F4FFDBD9DC2CBD044CCC9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92B2C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CF2551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CF2551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CF2551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2C4E4F2734ED5ADBE2F5EF7DFCE07">
    <w:name w:val="D1D2C4E4F2734ED5ADBE2F5EF7DFCE07"/>
    <w:rsid w:val="00CF2551"/>
  </w:style>
  <w:style w:type="paragraph" w:customStyle="1" w:styleId="277E7CBDDA364612955F14C9636A96BA">
    <w:name w:val="277E7CBDDA364612955F14C9636A96BA"/>
    <w:rsid w:val="00CF2551"/>
  </w:style>
  <w:style w:type="paragraph" w:customStyle="1" w:styleId="93445A4580DA4F48965121DF36262F3D">
    <w:name w:val="93445A4580DA4F48965121DF36262F3D"/>
    <w:rsid w:val="00CF2551"/>
  </w:style>
  <w:style w:type="paragraph" w:customStyle="1" w:styleId="087D98DDCE734139A7C062841774A06E">
    <w:name w:val="087D98DDCE734139A7C062841774A06E"/>
    <w:rsid w:val="00CF2551"/>
  </w:style>
  <w:style w:type="paragraph" w:customStyle="1" w:styleId="FA6D3DE0D43B4E708FAF1C3E3EBC3424">
    <w:name w:val="FA6D3DE0D43B4E708FAF1C3E3EBC3424"/>
    <w:rsid w:val="00CF2551"/>
  </w:style>
  <w:style w:type="paragraph" w:customStyle="1" w:styleId="65EE0B3492334716BBD416B3485A7C87">
    <w:name w:val="65EE0B3492334716BBD416B3485A7C87"/>
    <w:rsid w:val="00CF2551"/>
  </w:style>
  <w:style w:type="paragraph" w:customStyle="1" w:styleId="DF7670B5A3144E0CAC89CB027B45A66D">
    <w:name w:val="DF7670B5A3144E0CAC89CB027B45A66D"/>
    <w:rsid w:val="00CF2551"/>
  </w:style>
  <w:style w:type="paragraph" w:customStyle="1" w:styleId="E4223E36BBF14A6ABD2B4C807B6E09F1">
    <w:name w:val="E4223E36BBF14A6ABD2B4C807B6E09F1"/>
    <w:rsid w:val="00CF2551"/>
  </w:style>
  <w:style w:type="paragraph" w:customStyle="1" w:styleId="1ECB9310E429443E8A966FD2114C1CD2">
    <w:name w:val="1ECB9310E429443E8A966FD2114C1CD2"/>
    <w:rsid w:val="00CF2551"/>
  </w:style>
  <w:style w:type="paragraph" w:customStyle="1" w:styleId="F4512DB2E6C44509A68715FB689A12FC">
    <w:name w:val="F4512DB2E6C44509A68715FB689A12FC"/>
    <w:rsid w:val="00CF2551"/>
  </w:style>
  <w:style w:type="paragraph" w:customStyle="1" w:styleId="4C29B6380AEC4355BB52BADD5A14588D">
    <w:name w:val="4C29B6380AEC4355BB52BADD5A14588D"/>
    <w:rsid w:val="00CF2551"/>
  </w:style>
  <w:style w:type="paragraph" w:customStyle="1" w:styleId="B5FC3E00ED6F4FFDBD9DC2CBD044CCC9">
    <w:name w:val="B5FC3E00ED6F4FFDBD9DC2CBD044CCC9"/>
    <w:rsid w:val="00CF25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CF2551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CF2551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2C4E4F2734ED5ADBE2F5EF7DFCE07">
    <w:name w:val="D1D2C4E4F2734ED5ADBE2F5EF7DFCE07"/>
    <w:rsid w:val="00CF2551"/>
  </w:style>
  <w:style w:type="paragraph" w:customStyle="1" w:styleId="277E7CBDDA364612955F14C9636A96BA">
    <w:name w:val="277E7CBDDA364612955F14C9636A96BA"/>
    <w:rsid w:val="00CF2551"/>
  </w:style>
  <w:style w:type="paragraph" w:customStyle="1" w:styleId="93445A4580DA4F48965121DF36262F3D">
    <w:name w:val="93445A4580DA4F48965121DF36262F3D"/>
    <w:rsid w:val="00CF2551"/>
  </w:style>
  <w:style w:type="paragraph" w:customStyle="1" w:styleId="087D98DDCE734139A7C062841774A06E">
    <w:name w:val="087D98DDCE734139A7C062841774A06E"/>
    <w:rsid w:val="00CF2551"/>
  </w:style>
  <w:style w:type="paragraph" w:customStyle="1" w:styleId="FA6D3DE0D43B4E708FAF1C3E3EBC3424">
    <w:name w:val="FA6D3DE0D43B4E708FAF1C3E3EBC3424"/>
    <w:rsid w:val="00CF2551"/>
  </w:style>
  <w:style w:type="paragraph" w:customStyle="1" w:styleId="65EE0B3492334716BBD416B3485A7C87">
    <w:name w:val="65EE0B3492334716BBD416B3485A7C87"/>
    <w:rsid w:val="00CF2551"/>
  </w:style>
  <w:style w:type="paragraph" w:customStyle="1" w:styleId="DF7670B5A3144E0CAC89CB027B45A66D">
    <w:name w:val="DF7670B5A3144E0CAC89CB027B45A66D"/>
    <w:rsid w:val="00CF2551"/>
  </w:style>
  <w:style w:type="paragraph" w:customStyle="1" w:styleId="E4223E36BBF14A6ABD2B4C807B6E09F1">
    <w:name w:val="E4223E36BBF14A6ABD2B4C807B6E09F1"/>
    <w:rsid w:val="00CF2551"/>
  </w:style>
  <w:style w:type="paragraph" w:customStyle="1" w:styleId="1ECB9310E429443E8A966FD2114C1CD2">
    <w:name w:val="1ECB9310E429443E8A966FD2114C1CD2"/>
    <w:rsid w:val="00CF2551"/>
  </w:style>
  <w:style w:type="paragraph" w:customStyle="1" w:styleId="F4512DB2E6C44509A68715FB689A12FC">
    <w:name w:val="F4512DB2E6C44509A68715FB689A12FC"/>
    <w:rsid w:val="00CF2551"/>
  </w:style>
  <w:style w:type="paragraph" w:customStyle="1" w:styleId="4C29B6380AEC4355BB52BADD5A14588D">
    <w:name w:val="4C29B6380AEC4355BB52BADD5A14588D"/>
    <w:rsid w:val="00CF2551"/>
  </w:style>
  <w:style w:type="paragraph" w:customStyle="1" w:styleId="B5FC3E00ED6F4FFDBD9DC2CBD044CCC9">
    <w:name w:val="B5FC3E00ED6F4FFDBD9DC2CBD044CCC9"/>
    <w:rsid w:val="00CF25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5E177-831F-41B0-8586-1D53179D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709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PRZENNER</cp:lastModifiedBy>
  <cp:revision>5</cp:revision>
  <cp:lastPrinted>2013-11-01T14:38:00Z</cp:lastPrinted>
  <dcterms:created xsi:type="dcterms:W3CDTF">2017-03-06T15:09:00Z</dcterms:created>
  <dcterms:modified xsi:type="dcterms:W3CDTF">2017-03-07T22:36:00Z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