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0C" w:rsidRDefault="0052310C" w:rsidP="0052310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F4E0057605494AC8AE0C5B49E599DFA9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>
            <w:rPr>
              <w:rStyle w:val="Style3"/>
              <w:rFonts w:eastAsiaTheme="majorEastAsia"/>
            </w:rPr>
            <w:t>Community Development - Planning</w:t>
          </w:r>
        </w:sdtContent>
      </w:sdt>
      <w:r>
        <w:rPr>
          <w:rStyle w:val="Style1"/>
          <w:rFonts w:eastAsiaTheme="majorEastAsia"/>
        </w:rPr>
        <w:t xml:space="preserve">  </w:t>
      </w:r>
      <w:r>
        <w:rPr>
          <w:rStyle w:val="Style1"/>
          <w:rFonts w:eastAsiaTheme="majorEastAsia"/>
        </w:rPr>
        <w:tab/>
      </w:r>
      <w:r>
        <w:rPr>
          <w:rStyle w:val="Style1"/>
          <w:rFonts w:eastAsiaTheme="majorEastAsia"/>
        </w:rPr>
        <w:tab/>
      </w:r>
      <w:r>
        <w:rPr>
          <w:rStyle w:val="Style1"/>
          <w:rFonts w:eastAsiaTheme="majorEastAsia"/>
        </w:rPr>
        <w:tab/>
        <w:t xml:space="preserve">                    </w:t>
      </w:r>
    </w:p>
    <w:p w:rsidR="0052310C" w:rsidRDefault="0052310C" w:rsidP="0052310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52310C" w:rsidRDefault="0052310C" w:rsidP="0052310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52310C" w:rsidRDefault="0052310C" w:rsidP="0052310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75979C513CCF438EAE684796134CEFA1"/>
          </w:placeholder>
          <w:date w:fullDate="2017-03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77362">
            <w:rPr>
              <w:rStyle w:val="Style3"/>
            </w:rPr>
            <w:t>March 20, 2017</w:t>
          </w:r>
        </w:sdtContent>
      </w:sdt>
    </w:p>
    <w:p w:rsidR="0052310C" w:rsidRDefault="0052310C" w:rsidP="0052310C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30DC203CDFD14BC5B927E8ED87076071"/>
          </w:placeholder>
        </w:sdtPr>
        <w:sdtEndPr>
          <w:rPr>
            <w:rStyle w:val="Style3"/>
          </w:rPr>
        </w:sdtEndPr>
        <w:sdtContent>
          <w:r w:rsidR="001B592E">
            <w:rPr>
              <w:rStyle w:val="Style3"/>
              <w:rFonts w:eastAsiaTheme="majorEastAsia"/>
            </w:rPr>
            <w:t xml:space="preserve">Sinclair </w:t>
          </w:r>
          <w:r w:rsidR="00177362">
            <w:rPr>
              <w:rStyle w:val="Style3"/>
              <w:rFonts w:eastAsiaTheme="majorEastAsia"/>
            </w:rPr>
            <w:t xml:space="preserve">Estates </w:t>
          </w:r>
          <w:r w:rsidR="001B592E">
            <w:rPr>
              <w:rStyle w:val="Style3"/>
              <w:rFonts w:eastAsiaTheme="majorEastAsia"/>
            </w:rPr>
            <w:t xml:space="preserve">– Final Plat (Case </w:t>
          </w:r>
          <w:r w:rsidR="00BB57C1">
            <w:rPr>
              <w:rStyle w:val="Style3"/>
              <w:rFonts w:eastAsiaTheme="majorEastAsia"/>
            </w:rPr>
            <w:t xml:space="preserve"># </w:t>
          </w:r>
          <w:r w:rsidR="001B592E">
            <w:rPr>
              <w:rStyle w:val="Style3"/>
              <w:rFonts w:eastAsiaTheme="majorEastAsia"/>
            </w:rPr>
            <w:t>17-</w:t>
          </w:r>
          <w:r w:rsidR="00177362">
            <w:rPr>
              <w:rStyle w:val="Style3"/>
              <w:rFonts w:eastAsiaTheme="majorEastAsia"/>
            </w:rPr>
            <w:t>65</w:t>
          </w:r>
          <w:r w:rsidR="00BB57C1">
            <w:rPr>
              <w:rStyle w:val="Style3"/>
              <w:rFonts w:eastAsiaTheme="majorEastAsia"/>
            </w:rPr>
            <w:t>)</w:t>
          </w:r>
        </w:sdtContent>
      </w:sdt>
    </w:p>
    <w:p w:rsidR="0052310C" w:rsidRDefault="005A6842" w:rsidP="005A6842">
      <w:pPr>
        <w:tabs>
          <w:tab w:val="left" w:pos="3556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2310C" w:rsidRDefault="0052310C" w:rsidP="0052310C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3FE07" wp14:editId="429504D2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C" w:rsidRPr="00791D82" w:rsidRDefault="0052310C" w:rsidP="0052310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3F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52310C" w:rsidRPr="00791D82" w:rsidRDefault="0052310C" w:rsidP="0052310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52310C" w:rsidRDefault="0052310C" w:rsidP="0052310C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D189582359C348FCB0B0C72FE468EADC"/>
        </w:placeholder>
      </w:sdtPr>
      <w:sdtEndPr/>
      <w:sdtContent>
        <w:p w:rsidR="001B592E" w:rsidRDefault="001B592E" w:rsidP="001B592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this request will result in the creation </w:t>
          </w:r>
          <w:r w:rsidR="000B182B">
            <w:rPr>
              <w:rFonts w:ascii="Century Gothic" w:hAnsi="Century Gothic"/>
            </w:rPr>
            <w:t xml:space="preserve">of </w:t>
          </w:r>
          <w:r>
            <w:rPr>
              <w:rFonts w:ascii="Century Gothic" w:hAnsi="Century Gothic"/>
            </w:rPr>
            <w:t xml:space="preserve">a two-lot subdivision, to be known as “Sinclair </w:t>
          </w:r>
          <w:r w:rsidR="00177362">
            <w:rPr>
              <w:rFonts w:ascii="Century Gothic" w:hAnsi="Century Gothic"/>
            </w:rPr>
            <w:t>Estates</w:t>
          </w:r>
          <w:r>
            <w:rPr>
              <w:rFonts w:ascii="Century Gothic" w:hAnsi="Century Gothic"/>
            </w:rPr>
            <w:t>”</w:t>
          </w:r>
          <w:r w:rsidRPr="00B07F1E">
            <w:rPr>
              <w:rFonts w:ascii="Century Gothic" w:hAnsi="Century Gothic"/>
            </w:rPr>
            <w:t xml:space="preserve">. </w:t>
          </w:r>
        </w:p>
      </w:sdtContent>
    </w:sdt>
    <w:p w:rsidR="002773F7" w:rsidRDefault="001B592E" w:rsidP="001B592E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t xml:space="preserve"> </w:t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CCC11" wp14:editId="1EFD928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CCC11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/>
      <w:sdtContent>
        <w:p w:rsidR="000B182B" w:rsidRPr="00BF7AAC" w:rsidRDefault="001B592E" w:rsidP="000B182B">
          <w:pPr>
            <w:rPr>
              <w:rFonts w:ascii="Century Gothic" w:hAnsi="Century Gothic" w:cs="Arial"/>
              <w:bCs/>
              <w:sz w:val="22"/>
              <w:szCs w:val="22"/>
            </w:rPr>
          </w:pPr>
          <w:r w:rsidRPr="00EC0788">
            <w:rPr>
              <w:rFonts w:ascii="Century Gothic" w:hAnsi="Century Gothic" w:cs="Arial"/>
              <w:bCs/>
              <w:sz w:val="22"/>
              <w:szCs w:val="22"/>
            </w:rPr>
            <w:t>The applicant</w:t>
          </w:r>
          <w:r w:rsidR="00BF7AAC">
            <w:rPr>
              <w:rFonts w:ascii="Century Gothic" w:hAnsi="Century Gothic" w:cs="Arial"/>
              <w:bCs/>
              <w:sz w:val="22"/>
              <w:szCs w:val="22"/>
            </w:rPr>
            <w:t>, Engineering Surveys and Services</w:t>
          </w:r>
          <w:r w:rsidRPr="00EC0788">
            <w:rPr>
              <w:rFonts w:ascii="Century Gothic" w:hAnsi="Century Gothic" w:cs="Arial"/>
              <w:bCs/>
              <w:sz w:val="22"/>
              <w:szCs w:val="22"/>
            </w:rPr>
            <w:t xml:space="preserve"> i</w:t>
          </w:r>
          <w:r w:rsidR="00EC0788" w:rsidRPr="00EC0788">
            <w:rPr>
              <w:rFonts w:ascii="Century Gothic" w:hAnsi="Century Gothic" w:cs="Arial"/>
              <w:bCs/>
              <w:sz w:val="22"/>
              <w:szCs w:val="22"/>
            </w:rPr>
            <w:t>s proposing</w:t>
          </w:r>
          <w:r w:rsidR="00BF7AAC">
            <w:rPr>
              <w:rFonts w:ascii="Century Gothic" w:hAnsi="Century Gothic" w:cs="Arial"/>
              <w:bCs/>
              <w:sz w:val="22"/>
              <w:szCs w:val="22"/>
            </w:rPr>
            <w:t>, on behalf of Jeffrey E. Smith Investment Co. (owner)</w:t>
          </w:r>
          <w:r w:rsidR="00EC0788" w:rsidRPr="00EC0788">
            <w:rPr>
              <w:rFonts w:ascii="Century Gothic" w:hAnsi="Century Gothic" w:cs="Arial"/>
              <w:bCs/>
              <w:sz w:val="22"/>
              <w:szCs w:val="22"/>
            </w:rPr>
            <w:t xml:space="preserve"> a final plat to </w:t>
          </w:r>
          <w:r w:rsidR="00377F5D">
            <w:rPr>
              <w:rFonts w:ascii="Century Gothic" w:hAnsi="Century Gothic" w:cs="Arial"/>
              <w:bCs/>
              <w:sz w:val="22"/>
              <w:szCs w:val="22"/>
            </w:rPr>
            <w:t>divide</w:t>
          </w:r>
          <w:r w:rsidRPr="00EC0788">
            <w:rPr>
              <w:rFonts w:ascii="Century Gothic" w:hAnsi="Century Gothic" w:cs="Arial"/>
              <w:bCs/>
              <w:sz w:val="22"/>
              <w:szCs w:val="22"/>
            </w:rPr>
            <w:t xml:space="preserve"> their </w:t>
          </w:r>
          <w:r w:rsidR="00377F5D">
            <w:rPr>
              <w:rFonts w:ascii="Century Gothic" w:hAnsi="Century Gothic" w:cs="Arial"/>
              <w:bCs/>
              <w:sz w:val="22"/>
              <w:szCs w:val="22"/>
            </w:rPr>
            <w:t>single lot into two</w:t>
          </w:r>
          <w:r w:rsidRPr="00EC0788">
            <w:rPr>
              <w:rFonts w:ascii="Century Gothic" w:hAnsi="Century Gothic" w:cs="Arial"/>
              <w:bCs/>
              <w:sz w:val="22"/>
              <w:szCs w:val="22"/>
            </w:rPr>
            <w:t>. The subject parcel</w:t>
          </w:r>
          <w:r w:rsidR="00377F5D">
            <w:rPr>
              <w:rFonts w:ascii="Century Gothic" w:hAnsi="Century Gothic" w:cs="Arial"/>
              <w:bCs/>
              <w:sz w:val="22"/>
              <w:szCs w:val="22"/>
            </w:rPr>
            <w:t xml:space="preserve"> is</w:t>
          </w:r>
          <w:r w:rsidRPr="00EC0788">
            <w:rPr>
              <w:rFonts w:ascii="Century Gothic" w:hAnsi="Century Gothic" w:cs="Arial"/>
              <w:bCs/>
              <w:sz w:val="22"/>
              <w:szCs w:val="22"/>
            </w:rPr>
            <w:t xml:space="preserve"> located a</w:t>
          </w:r>
          <w:r w:rsidR="00377F5D">
            <w:rPr>
              <w:rFonts w:ascii="Century Gothic" w:hAnsi="Century Gothic" w:cs="Arial"/>
              <w:bCs/>
              <w:sz w:val="22"/>
              <w:szCs w:val="22"/>
            </w:rPr>
            <w:t xml:space="preserve">t the northeast corner of </w:t>
          </w:r>
          <w:r w:rsidRPr="00EC0788">
            <w:rPr>
              <w:rFonts w:ascii="Century Gothic" w:hAnsi="Century Gothic" w:cs="Arial"/>
              <w:bCs/>
              <w:sz w:val="22"/>
              <w:szCs w:val="22"/>
            </w:rPr>
            <w:t>Sinclair Road</w:t>
          </w:r>
          <w:r w:rsidR="00377F5D">
            <w:rPr>
              <w:rFonts w:ascii="Century Gothic" w:hAnsi="Century Gothic" w:cs="Arial"/>
              <w:bCs/>
              <w:sz w:val="22"/>
              <w:szCs w:val="22"/>
            </w:rPr>
            <w:t xml:space="preserve"> and Southampton Drive.</w:t>
          </w:r>
          <w:r w:rsidRPr="00EC0788">
            <w:rPr>
              <w:rFonts w:ascii="Century Gothic" w:hAnsi="Century Gothic" w:cs="Arial"/>
              <w:bCs/>
              <w:sz w:val="22"/>
              <w:szCs w:val="22"/>
            </w:rPr>
            <w:t xml:space="preserve"> </w:t>
          </w:r>
          <w:r w:rsidR="000B182B" w:rsidRPr="00BF7AAC">
            <w:rPr>
              <w:rFonts w:ascii="Century Gothic" w:hAnsi="Century Gothic" w:cs="Arial"/>
              <w:bCs/>
              <w:sz w:val="22"/>
              <w:szCs w:val="22"/>
            </w:rPr>
            <w:t xml:space="preserve">The applicant wishes to create </w:t>
          </w:r>
          <w:r w:rsidR="000B182B">
            <w:rPr>
              <w:rFonts w:ascii="Century Gothic" w:hAnsi="Century Gothic" w:cs="Arial"/>
              <w:bCs/>
              <w:sz w:val="22"/>
              <w:szCs w:val="22"/>
            </w:rPr>
            <w:t xml:space="preserve">the </w:t>
          </w:r>
          <w:r w:rsidR="000B182B" w:rsidRPr="00BF7AAC">
            <w:rPr>
              <w:rFonts w:ascii="Century Gothic" w:hAnsi="Century Gothic" w:cs="Arial"/>
              <w:bCs/>
              <w:sz w:val="22"/>
              <w:szCs w:val="22"/>
            </w:rPr>
            <w:t>two separate lots</w:t>
          </w:r>
          <w:r w:rsidR="000B182B">
            <w:rPr>
              <w:rFonts w:ascii="Century Gothic" w:hAnsi="Century Gothic" w:cs="Arial"/>
              <w:bCs/>
              <w:sz w:val="22"/>
              <w:szCs w:val="22"/>
            </w:rPr>
            <w:t xml:space="preserve"> to permit individual ownership of the future site improvements – two (2) 40-unit residential care facility buildings and associated site improvements.  </w:t>
          </w:r>
        </w:p>
        <w:p w:rsidR="00BF7AAC" w:rsidRDefault="00BF7AAC" w:rsidP="001B592E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0B182B" w:rsidRDefault="00377F5D" w:rsidP="001B592E">
          <w:pPr>
            <w:rPr>
              <w:rFonts w:ascii="Century Gothic" w:hAnsi="Century Gothic" w:cs="Arial"/>
              <w:bCs/>
              <w:sz w:val="22"/>
              <w:szCs w:val="22"/>
            </w:rPr>
          </w:pPr>
          <w:r>
            <w:rPr>
              <w:rFonts w:ascii="Century Gothic" w:hAnsi="Century Gothic" w:cs="Arial"/>
              <w:bCs/>
              <w:sz w:val="22"/>
              <w:szCs w:val="22"/>
            </w:rPr>
            <w:t xml:space="preserve">The parcel is currently undeveloped and zoned O-P (Planned Office District). </w:t>
          </w:r>
          <w:r w:rsidR="000B182B">
            <w:rPr>
              <w:rFonts w:ascii="Century Gothic" w:hAnsi="Century Gothic" w:cs="Arial"/>
              <w:bCs/>
              <w:sz w:val="22"/>
              <w:szCs w:val="22"/>
            </w:rPr>
            <w:t xml:space="preserve"> </w:t>
          </w:r>
          <w:r w:rsidR="001B592E" w:rsidRPr="00EC0788">
            <w:rPr>
              <w:rFonts w:ascii="Century Gothic" w:hAnsi="Century Gothic" w:cs="Arial"/>
              <w:bCs/>
              <w:sz w:val="22"/>
              <w:szCs w:val="22"/>
            </w:rPr>
            <w:t xml:space="preserve">In </w:t>
          </w:r>
          <w:r w:rsidR="001B592E" w:rsidRPr="00BF7AAC">
            <w:rPr>
              <w:rFonts w:ascii="Century Gothic" w:hAnsi="Century Gothic" w:cs="Arial"/>
              <w:bCs/>
              <w:sz w:val="22"/>
              <w:szCs w:val="22"/>
            </w:rPr>
            <w:t xml:space="preserve">addition to </w:t>
          </w:r>
          <w:r w:rsidRPr="00BF7AAC">
            <w:rPr>
              <w:rFonts w:ascii="Century Gothic" w:hAnsi="Century Gothic" w:cs="Arial"/>
              <w:bCs/>
              <w:sz w:val="22"/>
              <w:szCs w:val="22"/>
            </w:rPr>
            <w:t>dividing the existing lot,</w:t>
          </w:r>
          <w:r w:rsidR="001B592E" w:rsidRPr="00BF7AAC">
            <w:rPr>
              <w:rFonts w:ascii="Century Gothic" w:hAnsi="Century Gothic" w:cs="Arial"/>
              <w:bCs/>
              <w:sz w:val="22"/>
              <w:szCs w:val="22"/>
            </w:rPr>
            <w:t xml:space="preserve"> the plat is required to dedicate additional half-width right of way for Sinclair Road along its frontage.  This dedication is </w:t>
          </w:r>
          <w:r w:rsidRPr="00BF7AAC">
            <w:rPr>
              <w:rFonts w:ascii="Century Gothic" w:hAnsi="Century Gothic" w:cs="Arial"/>
              <w:bCs/>
              <w:sz w:val="22"/>
              <w:szCs w:val="22"/>
            </w:rPr>
            <w:t>depicted on the plat</w:t>
          </w:r>
          <w:r w:rsidR="001B592E" w:rsidRPr="00BF7AAC">
            <w:rPr>
              <w:rFonts w:ascii="Century Gothic" w:hAnsi="Century Gothic" w:cs="Arial"/>
              <w:bCs/>
              <w:sz w:val="22"/>
              <w:szCs w:val="22"/>
            </w:rPr>
            <w:t xml:space="preserve">. </w:t>
          </w:r>
          <w:r w:rsidR="00A90C8C" w:rsidRPr="00BF7AAC">
            <w:rPr>
              <w:rFonts w:ascii="Century Gothic" w:hAnsi="Century Gothic" w:cs="Arial"/>
              <w:bCs/>
              <w:sz w:val="22"/>
              <w:szCs w:val="22"/>
            </w:rPr>
            <w:t xml:space="preserve">No such dedication is needed for Southampton Drive. </w:t>
          </w:r>
        </w:p>
        <w:p w:rsidR="00A90C8C" w:rsidRPr="00BF7AAC" w:rsidRDefault="00A90C8C" w:rsidP="001B592E">
          <w:pPr>
            <w:rPr>
              <w:rFonts w:ascii="Century Gothic" w:hAnsi="Century Gothic" w:cs="Arial"/>
              <w:bCs/>
              <w:sz w:val="22"/>
              <w:szCs w:val="22"/>
            </w:rPr>
          </w:pPr>
        </w:p>
        <w:p w:rsidR="001B592E" w:rsidRPr="00BF7AAC" w:rsidRDefault="00A90C8C" w:rsidP="001B592E">
          <w:pPr>
            <w:rPr>
              <w:rFonts w:ascii="Century Gothic" w:hAnsi="Century Gothic" w:cs="Arial"/>
              <w:bCs/>
              <w:sz w:val="22"/>
              <w:szCs w:val="22"/>
            </w:rPr>
          </w:pPr>
          <w:r w:rsidRPr="00BF7AAC">
            <w:rPr>
              <w:rFonts w:ascii="Century Gothic" w:hAnsi="Century Gothic" w:cs="Arial"/>
              <w:bCs/>
              <w:sz w:val="22"/>
              <w:szCs w:val="22"/>
            </w:rPr>
            <w:t>This plat</w:t>
          </w:r>
          <w:r w:rsidR="001B592E" w:rsidRPr="00BF7AAC">
            <w:rPr>
              <w:rFonts w:ascii="Century Gothic" w:hAnsi="Century Gothic" w:cs="Arial"/>
              <w:bCs/>
              <w:sz w:val="22"/>
              <w:szCs w:val="22"/>
            </w:rPr>
            <w:t xml:space="preserve"> will</w:t>
          </w:r>
          <w:r w:rsidRPr="00BF7AAC">
            <w:rPr>
              <w:rFonts w:ascii="Century Gothic" w:hAnsi="Century Gothic" w:cs="Arial"/>
              <w:bCs/>
              <w:sz w:val="22"/>
              <w:szCs w:val="22"/>
            </w:rPr>
            <w:t xml:space="preserve"> </w:t>
          </w:r>
          <w:r w:rsidR="001B592E" w:rsidRPr="00BF7AAC">
            <w:rPr>
              <w:rFonts w:ascii="Century Gothic" w:hAnsi="Century Gothic" w:cs="Arial"/>
              <w:bCs/>
              <w:sz w:val="22"/>
              <w:szCs w:val="22"/>
            </w:rPr>
            <w:t xml:space="preserve">confer legal lot status upon </w:t>
          </w:r>
          <w:r w:rsidRPr="00BF7AAC">
            <w:rPr>
              <w:rFonts w:ascii="Century Gothic" w:hAnsi="Century Gothic" w:cs="Arial"/>
              <w:bCs/>
              <w:sz w:val="22"/>
              <w:szCs w:val="22"/>
            </w:rPr>
            <w:t>the newly-created lots, allowing the required</w:t>
          </w:r>
          <w:r w:rsidR="001B592E" w:rsidRPr="00BF7AAC">
            <w:rPr>
              <w:rFonts w:ascii="Century Gothic" w:hAnsi="Century Gothic" w:cs="Arial"/>
              <w:bCs/>
              <w:sz w:val="22"/>
              <w:szCs w:val="22"/>
            </w:rPr>
            <w:t xml:space="preserve"> building permit</w:t>
          </w:r>
          <w:r w:rsidRPr="00BF7AAC">
            <w:rPr>
              <w:rFonts w:ascii="Century Gothic" w:hAnsi="Century Gothic" w:cs="Arial"/>
              <w:bCs/>
              <w:sz w:val="22"/>
              <w:szCs w:val="22"/>
            </w:rPr>
            <w:t xml:space="preserve">s to be issued for the </w:t>
          </w:r>
          <w:r w:rsidR="000B182B">
            <w:rPr>
              <w:rFonts w:ascii="Century Gothic" w:hAnsi="Century Gothic" w:cs="Arial"/>
              <w:bCs/>
              <w:sz w:val="22"/>
              <w:szCs w:val="22"/>
            </w:rPr>
            <w:t xml:space="preserve">future construction of the </w:t>
          </w:r>
          <w:r w:rsidRPr="00BF7AAC">
            <w:rPr>
              <w:rFonts w:ascii="Century Gothic" w:hAnsi="Century Gothic" w:cs="Arial"/>
              <w:bCs/>
              <w:sz w:val="22"/>
              <w:szCs w:val="22"/>
            </w:rPr>
            <w:t>two 40-unit residential care facilities</w:t>
          </w:r>
          <w:r w:rsidR="00BF7AAC">
            <w:rPr>
              <w:rFonts w:ascii="Century Gothic" w:hAnsi="Century Gothic" w:cs="Arial"/>
              <w:bCs/>
              <w:sz w:val="22"/>
              <w:szCs w:val="22"/>
            </w:rPr>
            <w:t xml:space="preserve"> (80 </w:t>
          </w:r>
          <w:proofErr w:type="gramStart"/>
          <w:r w:rsidR="00BF7AAC">
            <w:rPr>
              <w:rFonts w:ascii="Century Gothic" w:hAnsi="Century Gothic" w:cs="Arial"/>
              <w:bCs/>
              <w:sz w:val="22"/>
              <w:szCs w:val="22"/>
            </w:rPr>
            <w:t>units</w:t>
          </w:r>
          <w:proofErr w:type="gramEnd"/>
          <w:r w:rsidR="00BF7AAC">
            <w:rPr>
              <w:rFonts w:ascii="Century Gothic" w:hAnsi="Century Gothic" w:cs="Arial"/>
              <w:bCs/>
              <w:sz w:val="22"/>
              <w:szCs w:val="22"/>
            </w:rPr>
            <w:t xml:space="preserve"> total)</w:t>
          </w:r>
          <w:r w:rsidRPr="00BF7AAC">
            <w:rPr>
              <w:rFonts w:ascii="Century Gothic" w:hAnsi="Century Gothic" w:cs="Arial"/>
              <w:bCs/>
              <w:sz w:val="22"/>
              <w:szCs w:val="22"/>
            </w:rPr>
            <w:t>.  The O-P plan for the overall development</w:t>
          </w:r>
          <w:r w:rsidR="001B592E" w:rsidRPr="00BF7AAC">
            <w:rPr>
              <w:rFonts w:ascii="Century Gothic" w:hAnsi="Century Gothic" w:cs="Arial"/>
              <w:bCs/>
              <w:sz w:val="22"/>
              <w:szCs w:val="22"/>
            </w:rPr>
            <w:t>, which is also considered its preliminary plat, is being concurrently re</w:t>
          </w:r>
          <w:r w:rsidRPr="00BF7AAC">
            <w:rPr>
              <w:rFonts w:ascii="Century Gothic" w:hAnsi="Century Gothic" w:cs="Arial"/>
              <w:bCs/>
              <w:sz w:val="22"/>
              <w:szCs w:val="22"/>
            </w:rPr>
            <w:t>viewed as Case #17-63</w:t>
          </w:r>
          <w:r w:rsidR="001B592E" w:rsidRPr="00BF7AAC">
            <w:rPr>
              <w:rFonts w:ascii="Century Gothic" w:hAnsi="Century Gothic" w:cs="Arial"/>
              <w:bCs/>
              <w:sz w:val="22"/>
              <w:szCs w:val="22"/>
            </w:rPr>
            <w:t xml:space="preserve">.  </w:t>
          </w:r>
        </w:p>
        <w:p w:rsidR="001B592E" w:rsidRPr="00E07B13" w:rsidRDefault="001B592E" w:rsidP="001B592E">
          <w:pPr>
            <w:rPr>
              <w:rFonts w:ascii="Century Gothic" w:hAnsi="Century Gothic" w:cs="Arial"/>
              <w:bCs/>
              <w:color w:val="FF0000"/>
              <w:sz w:val="22"/>
              <w:szCs w:val="22"/>
            </w:rPr>
          </w:pPr>
        </w:p>
        <w:p w:rsidR="00037C94" w:rsidRPr="00EC0788" w:rsidRDefault="00EC0788" w:rsidP="00037C9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Planning and Zoning Commission staff report, l</w:t>
          </w:r>
          <w:r w:rsidRPr="00277A3C">
            <w:rPr>
              <w:rFonts w:ascii="Century Gothic" w:hAnsi="Century Gothic"/>
            </w:rPr>
            <w:t>ocator maps</w:t>
          </w:r>
          <w:r>
            <w:rPr>
              <w:rFonts w:ascii="Century Gothic" w:hAnsi="Century Gothic"/>
            </w:rPr>
            <w:t>,</w:t>
          </w:r>
          <w:r w:rsidRPr="00277A3C">
            <w:rPr>
              <w:rFonts w:ascii="Century Gothic" w:hAnsi="Century Gothic"/>
            </w:rPr>
            <w:t xml:space="preserve"> </w:t>
          </w:r>
          <w:r w:rsidR="000B182B">
            <w:rPr>
              <w:rFonts w:ascii="Century Gothic" w:hAnsi="Century Gothic"/>
            </w:rPr>
            <w:t xml:space="preserve">and </w:t>
          </w:r>
          <w:r w:rsidRPr="00277A3C">
            <w:rPr>
              <w:rFonts w:ascii="Century Gothic" w:hAnsi="Century Gothic"/>
            </w:rPr>
            <w:t>final plat</w:t>
          </w:r>
          <w:r w:rsidR="000B182B">
            <w:rPr>
              <w:rFonts w:ascii="Century Gothic" w:hAnsi="Century Gothic"/>
            </w:rPr>
            <w:t xml:space="preserve"> </w:t>
          </w:r>
          <w:r w:rsidRPr="00277A3C">
            <w:rPr>
              <w:rFonts w:ascii="Century Gothic" w:hAnsi="Century Gothic"/>
            </w:rPr>
            <w:t>are attached for re</w:t>
          </w:r>
          <w:r w:rsidR="000B182B">
            <w:rPr>
              <w:rFonts w:ascii="Century Gothic" w:hAnsi="Century Gothic"/>
            </w:rPr>
            <w:t>view</w:t>
          </w:r>
          <w:r w:rsidRPr="00277A3C">
            <w:rPr>
              <w:rFonts w:ascii="Century Gothic" w:hAnsi="Century Gothic"/>
            </w:rPr>
            <w:t>.</w:t>
          </w:r>
        </w:p>
      </w:sdtContent>
    </w:sdt>
    <w:p w:rsidR="005F0EBF" w:rsidRPr="001B592E" w:rsidRDefault="005F0EBF" w:rsidP="00037C94">
      <w:pPr>
        <w:rPr>
          <w:rFonts w:ascii="Century Gothic" w:hAnsi="Century Gothic"/>
          <w:color w:val="FF0000"/>
        </w:rPr>
      </w:pPr>
    </w:p>
    <w:p w:rsidR="002773F7" w:rsidRPr="001B592E" w:rsidRDefault="002773F7" w:rsidP="00037C94">
      <w:pPr>
        <w:rPr>
          <w:rFonts w:ascii="Century Gothic" w:hAnsi="Century Gothic"/>
          <w:color w:val="FF0000"/>
        </w:rPr>
      </w:pPr>
      <w:r w:rsidRPr="001B592E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1E17F" wp14:editId="6C14A292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1E17F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1B592E" w:rsidRDefault="002773F7">
      <w:pPr>
        <w:rPr>
          <w:rFonts w:ascii="Century Gothic" w:hAnsi="Century Gothic"/>
          <w:color w:val="FF0000"/>
        </w:rPr>
      </w:pPr>
    </w:p>
    <w:p w:rsidR="00037C94" w:rsidRPr="001B592E" w:rsidRDefault="00037C94">
      <w:pPr>
        <w:rPr>
          <w:rFonts w:ascii="Century Gothic" w:hAnsi="Century Gothic"/>
          <w:color w:val="FF0000"/>
        </w:rPr>
      </w:pPr>
    </w:p>
    <w:p w:rsidR="002773F7" w:rsidRPr="00742761" w:rsidRDefault="00DC18D1">
      <w:pPr>
        <w:rPr>
          <w:rFonts w:ascii="Century Gothic" w:hAnsi="Century Gothic"/>
        </w:rPr>
      </w:pPr>
      <w:r w:rsidRPr="00742761"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062BF" w:rsidRPr="00742761">
            <w:rPr>
              <w:rStyle w:val="Style3"/>
            </w:rPr>
            <w:t>None</w:t>
          </w:r>
          <w:r w:rsidR="00742761" w:rsidRPr="00742761">
            <w:rPr>
              <w:rStyle w:val="Style3"/>
            </w:rPr>
            <w:t xml:space="preserve"> anticipated</w:t>
          </w:r>
          <w:r w:rsidR="000B182B">
            <w:rPr>
              <w:rStyle w:val="Style3"/>
            </w:rPr>
            <w:t xml:space="preserve"> within the next 2 fiscal years.  All public infrastructure costs will be borne by the applicant.</w:t>
          </w:r>
        </w:sdtContent>
      </w:sdt>
    </w:p>
    <w:p w:rsidR="00164B3F" w:rsidRPr="00742761" w:rsidRDefault="00164B3F">
      <w:pPr>
        <w:rPr>
          <w:rFonts w:ascii="Century Gothic" w:hAnsi="Century Gothic"/>
        </w:rPr>
      </w:pPr>
    </w:p>
    <w:p w:rsidR="00F00799" w:rsidRDefault="00DC18D1">
      <w:r w:rsidRPr="00742761"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B182B">
            <w:rPr>
              <w:rStyle w:val="Style3"/>
            </w:rPr>
            <w:t xml:space="preserve">Long-term fiscal impacts </w:t>
          </w:r>
          <w:r w:rsidR="00E44985">
            <w:rPr>
              <w:rStyle w:val="Style3"/>
            </w:rPr>
            <w:t>may</w:t>
          </w:r>
          <w:r w:rsidR="000B182B">
            <w:rPr>
              <w:rStyle w:val="Style3"/>
            </w:rPr>
            <w:t xml:space="preserve"> include increased costs in provision of public safety, trash collection, and infrastructure maintenance</w:t>
          </w:r>
          <w:r w:rsidR="006062BF" w:rsidRPr="00742761">
            <w:rPr>
              <w:rStyle w:val="Style3"/>
            </w:rPr>
            <w:t>.</w:t>
          </w:r>
          <w:r w:rsidR="000B182B">
            <w:rPr>
              <w:rStyle w:val="Style3"/>
            </w:rPr>
            <w:t xml:space="preserve">  </w:t>
          </w:r>
          <w:r w:rsidR="00E44985">
            <w:rPr>
              <w:rStyle w:val="Style3"/>
            </w:rPr>
            <w:t>These costs may or may not be off-set by increased property taxes or user-fees.</w:t>
          </w:r>
        </w:sdtContent>
      </w:sdt>
    </w:p>
    <w:p w:rsidR="00E44985" w:rsidRDefault="00E44985"/>
    <w:p w:rsidR="00E44985" w:rsidRDefault="00E44985"/>
    <w:p w:rsidR="00E44985" w:rsidRDefault="00E44985"/>
    <w:p w:rsidR="00E44985" w:rsidRPr="00742761" w:rsidRDefault="00E44985"/>
    <w:p w:rsidR="00037C94" w:rsidRPr="001B592E" w:rsidRDefault="00037C94">
      <w:pPr>
        <w:rPr>
          <w:color w:val="FF0000"/>
        </w:rPr>
      </w:pPr>
    </w:p>
    <w:p w:rsidR="005F0EBF" w:rsidRPr="001B592E" w:rsidRDefault="005F0EBF">
      <w:pPr>
        <w:rPr>
          <w:color w:val="FF0000"/>
        </w:rPr>
      </w:pPr>
      <w:r w:rsidRPr="001B592E">
        <w:rPr>
          <w:rFonts w:ascii="Century Gothic" w:hAnsi="Century Gothic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326F7" wp14:editId="047AAA99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326F7" id="_x0000_s1029" type="#_x0000_t202" style="position:absolute;margin-left:1.5pt;margin-top:1.85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L4TKN/dAAAACA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5F0EBF" w:rsidRPr="001B592E" w:rsidRDefault="005F0EBF">
      <w:pPr>
        <w:rPr>
          <w:color w:val="FF0000"/>
        </w:rPr>
      </w:pPr>
    </w:p>
    <w:p w:rsidR="00E44985" w:rsidRDefault="00E44985"/>
    <w:p w:rsidR="00C34BE7" w:rsidRPr="00742761" w:rsidRDefault="00C81714">
      <w:pPr>
        <w:rPr>
          <w:rFonts w:ascii="Century Gothic" w:hAnsi="Century Gothic"/>
        </w:rPr>
      </w:pPr>
      <w:hyperlink r:id="rId7" w:history="1">
        <w:r w:rsidR="009B0B65" w:rsidRPr="00742761">
          <w:rPr>
            <w:rStyle w:val="Hyperlink"/>
            <w:rFonts w:ascii="Century Gothic" w:hAnsi="Century Gothic"/>
            <w:color w:val="auto"/>
          </w:rPr>
          <w:t>Vision Impact</w:t>
        </w:r>
        <w:r w:rsidR="00C34BE7" w:rsidRPr="00742761">
          <w:rPr>
            <w:rStyle w:val="Hyperlink"/>
            <w:rFonts w:ascii="Century Gothic" w:hAnsi="Century Gothic"/>
            <w:color w:val="auto"/>
          </w:rPr>
          <w:t>s</w:t>
        </w:r>
        <w:r w:rsidR="009B0B65" w:rsidRPr="00742761">
          <w:rPr>
            <w:rStyle w:val="Hyperlink"/>
            <w:rFonts w:ascii="Century Gothic" w:hAnsi="Century Gothic"/>
            <w:color w:val="auto"/>
          </w:rPr>
          <w:t>:</w:t>
        </w:r>
      </w:hyperlink>
      <w:r w:rsidR="009B0B65" w:rsidRPr="00742761">
        <w:rPr>
          <w:rFonts w:ascii="Century Gothic" w:hAnsi="Century Gothic"/>
        </w:rPr>
        <w:t xml:space="preserve">  </w:t>
      </w:r>
    </w:p>
    <w:p w:rsidR="00591DC5" w:rsidRPr="00742761" w:rsidRDefault="00C34BE7" w:rsidP="00C34BE7">
      <w:r w:rsidRPr="0074276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42761" w:rsidRPr="00742761">
            <w:rPr>
              <w:rStyle w:val="Style3"/>
            </w:rPr>
            <w:t>Development</w:t>
          </w:r>
        </w:sdtContent>
      </w:sdt>
      <w:r w:rsidR="000E3DAB" w:rsidRPr="00742761">
        <w:rPr>
          <w:rStyle w:val="MemoFont"/>
        </w:rPr>
        <w:t xml:space="preserve">, </w:t>
      </w:r>
      <w:r w:rsidRPr="00742761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F7AAC">
            <w:rPr>
              <w:rStyle w:val="Style3"/>
            </w:rPr>
            <w:t>Transportation</w:t>
          </w:r>
        </w:sdtContent>
      </w:sdt>
      <w:r w:rsidR="000E3DAB" w:rsidRPr="00742761">
        <w:rPr>
          <w:rStyle w:val="MemoFont"/>
        </w:rPr>
        <w:t xml:space="preserve">, </w:t>
      </w:r>
      <w:r w:rsidRPr="00742761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42761">
            <w:rPr>
              <w:rStyle w:val="Style3"/>
            </w:rPr>
            <w:t>Not Applicable</w:t>
          </w:r>
        </w:sdtContent>
      </w:sdt>
    </w:p>
    <w:p w:rsidR="00BF7AAC" w:rsidRPr="00742761" w:rsidRDefault="00BF7AAC"/>
    <w:p w:rsidR="000E3DAB" w:rsidRPr="00742761" w:rsidRDefault="00C81714">
      <w:pPr>
        <w:rPr>
          <w:rFonts w:ascii="Century Gothic" w:hAnsi="Century Gothic"/>
        </w:rPr>
      </w:pPr>
      <w:hyperlink r:id="rId8" w:history="1">
        <w:r w:rsidR="00995129" w:rsidRPr="00742761">
          <w:rPr>
            <w:rStyle w:val="Hyperlink"/>
            <w:rFonts w:ascii="Century Gothic" w:hAnsi="Century Gothic"/>
            <w:color w:val="auto"/>
          </w:rPr>
          <w:t>Strategic Plan</w:t>
        </w:r>
        <w:r w:rsidR="004C2DE4" w:rsidRPr="00742761">
          <w:rPr>
            <w:rStyle w:val="Hyperlink"/>
            <w:rFonts w:ascii="Century Gothic" w:hAnsi="Century Gothic"/>
            <w:color w:val="auto"/>
          </w:rPr>
          <w:t xml:space="preserve"> Impacts</w:t>
        </w:r>
        <w:r w:rsidR="00995129" w:rsidRPr="00742761">
          <w:rPr>
            <w:rStyle w:val="Hyperlink"/>
            <w:rFonts w:ascii="Century Gothic" w:hAnsi="Century Gothic"/>
            <w:color w:val="auto"/>
          </w:rPr>
          <w:t>:</w:t>
        </w:r>
      </w:hyperlink>
      <w:r w:rsidR="00995129" w:rsidRPr="00742761">
        <w:rPr>
          <w:rFonts w:ascii="Century Gothic" w:hAnsi="Century Gothic"/>
        </w:rPr>
        <w:t xml:space="preserve">  </w:t>
      </w:r>
    </w:p>
    <w:p w:rsidR="00C379A1" w:rsidRPr="00742761" w:rsidRDefault="00C34BE7">
      <w:pPr>
        <w:rPr>
          <w:rFonts w:ascii="Century Gothic" w:hAnsi="Century Gothic"/>
          <w:u w:val="single"/>
        </w:rPr>
      </w:pPr>
      <w:r w:rsidRPr="0074276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F7AAC">
            <w:rPr>
              <w:rStyle w:val="Style3"/>
            </w:rPr>
            <w:t>Infrastructure</w:t>
          </w:r>
        </w:sdtContent>
      </w:sdt>
      <w:r w:rsidR="000E3DAB" w:rsidRPr="00742761">
        <w:rPr>
          <w:rStyle w:val="MemoFont"/>
        </w:rPr>
        <w:t xml:space="preserve">, </w:t>
      </w:r>
      <w:r w:rsidRPr="00742761">
        <w:rPr>
          <w:rFonts w:ascii="Century Gothic" w:hAnsi="Century Gothic"/>
        </w:rPr>
        <w:t>Secondary Impact:</w:t>
      </w:r>
      <w:r w:rsidR="008C6849" w:rsidRPr="0074276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42761">
            <w:rPr>
              <w:rStyle w:val="Style3"/>
            </w:rPr>
            <w:t>Not Applicable</w:t>
          </w:r>
        </w:sdtContent>
      </w:sdt>
      <w:r w:rsidR="000E3DAB" w:rsidRPr="00742761">
        <w:rPr>
          <w:rStyle w:val="MemoFont"/>
        </w:rPr>
        <w:t xml:space="preserve">, </w:t>
      </w:r>
      <w:r w:rsidRPr="00742761">
        <w:rPr>
          <w:rFonts w:ascii="Century Gothic" w:hAnsi="Century Gothic"/>
        </w:rPr>
        <w:t>Tertiary Impact:</w:t>
      </w:r>
      <w:r w:rsidR="00FA2504" w:rsidRPr="0074276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42761">
            <w:rPr>
              <w:rStyle w:val="Style3"/>
            </w:rPr>
            <w:t>Not Applicable</w:t>
          </w:r>
        </w:sdtContent>
      </w:sdt>
      <w:r w:rsidRPr="00742761">
        <w:rPr>
          <w:rFonts w:ascii="Century Gothic" w:hAnsi="Century Gothic"/>
        </w:rPr>
        <w:t xml:space="preserve">  </w:t>
      </w:r>
    </w:p>
    <w:p w:rsidR="004F48BF" w:rsidRPr="00742761" w:rsidRDefault="004F48BF" w:rsidP="000E3DAB">
      <w:pPr>
        <w:rPr>
          <w:rFonts w:ascii="Century Gothic" w:hAnsi="Century Gothic"/>
        </w:rPr>
      </w:pPr>
    </w:p>
    <w:p w:rsidR="000E3DAB" w:rsidRPr="00742761" w:rsidRDefault="000E3DAB" w:rsidP="000E3DAB">
      <w:pPr>
        <w:rPr>
          <w:rStyle w:val="Hyperlink"/>
          <w:rFonts w:ascii="Century Gothic" w:hAnsi="Century Gothic"/>
          <w:color w:val="auto"/>
        </w:rPr>
      </w:pPr>
      <w:r w:rsidRPr="00742761">
        <w:rPr>
          <w:rFonts w:ascii="Century Gothic" w:hAnsi="Century Gothic"/>
        </w:rPr>
        <w:fldChar w:fldCharType="begin"/>
      </w:r>
      <w:r w:rsidRPr="00742761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742761">
        <w:rPr>
          <w:rFonts w:ascii="Century Gothic" w:hAnsi="Century Gothic"/>
        </w:rPr>
        <w:fldChar w:fldCharType="separate"/>
      </w:r>
      <w:r w:rsidRPr="00742761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0E3DAB" w:rsidRPr="00742761" w:rsidRDefault="000E3DAB" w:rsidP="000E3DAB">
      <w:r w:rsidRPr="00742761">
        <w:rPr>
          <w:rFonts w:ascii="Century Gothic" w:hAnsi="Century Gothic"/>
        </w:rPr>
        <w:fldChar w:fldCharType="end"/>
      </w:r>
      <w:r w:rsidRPr="0074276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F7AAC">
            <w:rPr>
              <w:rStyle w:val="Style3"/>
            </w:rPr>
            <w:t>Not Applicable</w:t>
          </w:r>
        </w:sdtContent>
      </w:sdt>
      <w:r w:rsidRPr="00742761">
        <w:rPr>
          <w:rStyle w:val="MemoFont"/>
        </w:rPr>
        <w:t xml:space="preserve">, </w:t>
      </w:r>
      <w:r w:rsidRPr="00742761">
        <w:rPr>
          <w:rFonts w:ascii="Century Gothic" w:hAnsi="Century Gothic"/>
        </w:rPr>
        <w:t>Secondary Impact:</w:t>
      </w:r>
      <w:r w:rsidR="00FA2504" w:rsidRPr="0074276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37C94" w:rsidRPr="00742761">
            <w:rPr>
              <w:rStyle w:val="Style3"/>
            </w:rPr>
            <w:t>Mobility, Connectivity, and Accessibility</w:t>
          </w:r>
        </w:sdtContent>
      </w:sdt>
      <w:r w:rsidRPr="00742761">
        <w:rPr>
          <w:rStyle w:val="MemoFont"/>
        </w:rPr>
        <w:t xml:space="preserve">, </w:t>
      </w:r>
      <w:r w:rsidRPr="00742761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A1809" w:rsidRPr="00742761">
            <w:rPr>
              <w:rStyle w:val="Style3"/>
            </w:rPr>
            <w:t>Not Applicable</w:t>
          </w:r>
        </w:sdtContent>
      </w:sdt>
    </w:p>
    <w:p w:rsidR="0041404F" w:rsidRPr="001B592E" w:rsidRDefault="0041404F">
      <w:pPr>
        <w:rPr>
          <w:rFonts w:ascii="Century Gothic" w:hAnsi="Century Gothic"/>
          <w:color w:val="FF0000"/>
        </w:rPr>
      </w:pPr>
    </w:p>
    <w:p w:rsidR="00C379A1" w:rsidRPr="001B592E" w:rsidRDefault="00C379A1">
      <w:pPr>
        <w:rPr>
          <w:rFonts w:ascii="Century Gothic" w:hAnsi="Century Gothic"/>
          <w:color w:val="FF0000"/>
        </w:rPr>
      </w:pPr>
      <w:r w:rsidRPr="001B592E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FAF11" wp14:editId="331BDCB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EFAF11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1B592E" w:rsidRDefault="00C379A1">
      <w:pPr>
        <w:rPr>
          <w:rFonts w:ascii="Century Gothic" w:hAnsi="Century Gothic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0F5FC4" w:rsidRPr="001B592E" w:rsidTr="004C26F6">
        <w:tc>
          <w:tcPr>
            <w:tcW w:w="2790" w:type="dxa"/>
            <w:shd w:val="clear" w:color="auto" w:fill="auto"/>
          </w:tcPr>
          <w:p w:rsidR="000F5FC4" w:rsidRDefault="000F5FC4" w:rsidP="00BF7AAC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8/5/2014</w:t>
            </w:r>
          </w:p>
        </w:tc>
        <w:tc>
          <w:tcPr>
            <w:tcW w:w="7830" w:type="dxa"/>
            <w:shd w:val="clear" w:color="auto" w:fill="auto"/>
          </w:tcPr>
          <w:p w:rsidR="00A06117" w:rsidRDefault="000F5FC4" w:rsidP="000166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Approved “O-P Plan for </w:t>
            </w:r>
            <w:proofErr w:type="spellStart"/>
            <w:r>
              <w:rPr>
                <w:rFonts w:ascii="Century Gothic" w:hAnsi="Century Gothic"/>
              </w:rPr>
              <w:t>Americare</w:t>
            </w:r>
            <w:proofErr w:type="spellEnd"/>
            <w:r>
              <w:rPr>
                <w:rFonts w:ascii="Century Gothic" w:hAnsi="Century Gothic"/>
              </w:rPr>
              <w:t xml:space="preserve"> at Heritage Village” </w:t>
            </w:r>
            <w:r w:rsidR="00A06117">
              <w:rPr>
                <w:rFonts w:ascii="Century Gothic" w:hAnsi="Century Gothic"/>
              </w:rPr>
              <w:t>and rezoning of subject parcel to O-P (Planned Office District)</w:t>
            </w:r>
          </w:p>
          <w:p w:rsidR="000F5FC4" w:rsidRDefault="000F5FC4" w:rsidP="000166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(Ordinance # 22149)</w:t>
            </w:r>
          </w:p>
        </w:tc>
      </w:tr>
      <w:tr w:rsidR="000F5FC4" w:rsidRPr="001B592E" w:rsidTr="004C26F6">
        <w:tc>
          <w:tcPr>
            <w:tcW w:w="2790" w:type="dxa"/>
            <w:shd w:val="clear" w:color="auto" w:fill="auto"/>
          </w:tcPr>
          <w:p w:rsidR="000F5FC4" w:rsidRDefault="000F5FC4" w:rsidP="00BF7A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9/18/2012</w:t>
            </w:r>
          </w:p>
        </w:tc>
        <w:tc>
          <w:tcPr>
            <w:tcW w:w="7830" w:type="dxa"/>
            <w:shd w:val="clear" w:color="auto" w:fill="auto"/>
          </w:tcPr>
          <w:p w:rsidR="000F5FC4" w:rsidRDefault="000F5FC4" w:rsidP="000F5F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Approved rezoning of subject parcel from R-1 (One-Family Residential District) to PUD (Planned Unit Development). </w:t>
            </w:r>
            <w:r w:rsidR="00A06117">
              <w:rPr>
                <w:rFonts w:ascii="Century Gothic" w:hAnsi="Century Gothic"/>
              </w:rPr>
              <w:t>(Ordinance # 21434)</w:t>
            </w:r>
          </w:p>
        </w:tc>
      </w:tr>
      <w:tr w:rsidR="00742761" w:rsidRPr="001B592E" w:rsidTr="004C26F6">
        <w:sdt>
          <w:sdtPr>
            <w:rPr>
              <w:rFonts w:ascii="Century Gothic" w:hAnsi="Century Gothic"/>
            </w:rPr>
            <w:id w:val="-543912427"/>
            <w:placeholder>
              <w:docPart w:val="68E7E52BCFE040C78D5D2740D9C2E501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742761" w:rsidRPr="007B555C" w:rsidRDefault="00BF7AAC" w:rsidP="00BF7AA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8/23/2012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9469A7225A440669409804215A749F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0F5FC4" w:rsidRDefault="00BF7AAC" w:rsidP="000F5FC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Approved “Heritage Village, Plat 1 – Preliminary Plat” </w:t>
                </w:r>
              </w:p>
              <w:p w:rsidR="00742761" w:rsidRPr="007B555C" w:rsidRDefault="000F5FC4" w:rsidP="000F5FC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(Resolution  # 162-12)</w:t>
                </w:r>
                <w:r w:rsidR="00016646">
                  <w:rPr>
                    <w:rFonts w:ascii="Century Gothic" w:hAnsi="Century Gothic"/>
                  </w:rPr>
                  <w:t xml:space="preserve"> </w:t>
                </w:r>
              </w:p>
            </w:tc>
          </w:sdtContent>
        </w:sdt>
      </w:tr>
    </w:tbl>
    <w:p w:rsidR="00C379A1" w:rsidRPr="001B592E" w:rsidRDefault="00C379A1" w:rsidP="00C379A1">
      <w:pPr>
        <w:rPr>
          <w:rFonts w:ascii="Century Gothic" w:hAnsi="Century Gothic"/>
          <w:color w:val="FF0000"/>
        </w:rPr>
      </w:pPr>
      <w:r w:rsidRPr="001B592E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F2310" wp14:editId="54D0F71A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F2310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1B592E" w:rsidRDefault="00C379A1" w:rsidP="00C379A1">
      <w:pPr>
        <w:rPr>
          <w:rFonts w:ascii="Century Gothic" w:hAnsi="Century Gothic"/>
          <w:color w:val="FF0000"/>
        </w:rPr>
      </w:pPr>
    </w:p>
    <w:p w:rsidR="00C379A1" w:rsidRPr="001B592E" w:rsidRDefault="00C379A1" w:rsidP="00C379A1">
      <w:pPr>
        <w:rPr>
          <w:rFonts w:ascii="Century Gothic" w:hAnsi="Century Gothic"/>
          <w:color w:val="FF0000"/>
        </w:rPr>
      </w:pPr>
    </w:p>
    <w:p w:rsidR="00164B3F" w:rsidRPr="001B592E" w:rsidRDefault="00164B3F" w:rsidP="00C379A1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-664856735"/>
        <w:placeholder>
          <w:docPart w:val="CB4940772BDC42B6AF75C605D844F3A8"/>
        </w:placeholder>
      </w:sdtPr>
      <w:sdtEndPr>
        <w:rPr>
          <w:color w:val="auto"/>
        </w:rPr>
      </w:sdtEndPr>
      <w:sdtContent>
        <w:sdt>
          <w:sdtPr>
            <w:rPr>
              <w:rFonts w:ascii="Century Gothic" w:hAnsi="Century Gothic"/>
            </w:rPr>
            <w:id w:val="1246232846"/>
            <w:placeholder>
              <w:docPart w:val="22A7A2A88383417DB2BDD3CA70D4A234"/>
            </w:placeholder>
          </w:sdtPr>
          <w:sdtEndPr/>
          <w:sdtContent>
            <w:p w:rsidR="00344C59" w:rsidRPr="00742761" w:rsidRDefault="00742761" w:rsidP="00C379A1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Approve “Sinclair Road Plat 1.”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14" w:rsidRDefault="00C81714" w:rsidP="004A4C2D">
      <w:r>
        <w:separator/>
      </w:r>
    </w:p>
  </w:endnote>
  <w:endnote w:type="continuationSeparator" w:id="0">
    <w:p w:rsidR="00C81714" w:rsidRDefault="00C8171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14" w:rsidRDefault="00C81714" w:rsidP="004A4C2D">
      <w:r>
        <w:separator/>
      </w:r>
    </w:p>
  </w:footnote>
  <w:footnote w:type="continuationSeparator" w:id="0">
    <w:p w:rsidR="00C81714" w:rsidRDefault="00C8171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6646"/>
    <w:rsid w:val="00037C94"/>
    <w:rsid w:val="000476B6"/>
    <w:rsid w:val="000564F4"/>
    <w:rsid w:val="00081116"/>
    <w:rsid w:val="00082103"/>
    <w:rsid w:val="00092AD1"/>
    <w:rsid w:val="000B182B"/>
    <w:rsid w:val="000E2AA6"/>
    <w:rsid w:val="000E3DAB"/>
    <w:rsid w:val="000F5FC4"/>
    <w:rsid w:val="0010476B"/>
    <w:rsid w:val="0011191B"/>
    <w:rsid w:val="00160464"/>
    <w:rsid w:val="00164B3F"/>
    <w:rsid w:val="00177362"/>
    <w:rsid w:val="001B592E"/>
    <w:rsid w:val="001D0548"/>
    <w:rsid w:val="001E142A"/>
    <w:rsid w:val="001F1288"/>
    <w:rsid w:val="002455E1"/>
    <w:rsid w:val="002773F7"/>
    <w:rsid w:val="002C289E"/>
    <w:rsid w:val="002D380E"/>
    <w:rsid w:val="002D6E05"/>
    <w:rsid w:val="002F3061"/>
    <w:rsid w:val="00340994"/>
    <w:rsid w:val="00344C59"/>
    <w:rsid w:val="00377F5D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D218B"/>
    <w:rsid w:val="004F48BF"/>
    <w:rsid w:val="0051226D"/>
    <w:rsid w:val="0052310C"/>
    <w:rsid w:val="005571B2"/>
    <w:rsid w:val="00572FBB"/>
    <w:rsid w:val="005831E4"/>
    <w:rsid w:val="00591DC5"/>
    <w:rsid w:val="005A6842"/>
    <w:rsid w:val="005A729A"/>
    <w:rsid w:val="005B3871"/>
    <w:rsid w:val="005E23E3"/>
    <w:rsid w:val="005F0EBF"/>
    <w:rsid w:val="005F6088"/>
    <w:rsid w:val="006062BF"/>
    <w:rsid w:val="00625FCB"/>
    <w:rsid w:val="00646D99"/>
    <w:rsid w:val="006D6E9E"/>
    <w:rsid w:val="006D79C9"/>
    <w:rsid w:val="006F185A"/>
    <w:rsid w:val="00742761"/>
    <w:rsid w:val="007607E6"/>
    <w:rsid w:val="00791D82"/>
    <w:rsid w:val="007B400E"/>
    <w:rsid w:val="008078EB"/>
    <w:rsid w:val="00835A53"/>
    <w:rsid w:val="008372DA"/>
    <w:rsid w:val="00852DF7"/>
    <w:rsid w:val="00883565"/>
    <w:rsid w:val="008A1809"/>
    <w:rsid w:val="008C6849"/>
    <w:rsid w:val="008F0551"/>
    <w:rsid w:val="00942001"/>
    <w:rsid w:val="00945C5D"/>
    <w:rsid w:val="00952E34"/>
    <w:rsid w:val="00970DAF"/>
    <w:rsid w:val="009727F8"/>
    <w:rsid w:val="00974B88"/>
    <w:rsid w:val="009851C2"/>
    <w:rsid w:val="00992DCF"/>
    <w:rsid w:val="00995129"/>
    <w:rsid w:val="009B0B65"/>
    <w:rsid w:val="009B5E9C"/>
    <w:rsid w:val="009D5168"/>
    <w:rsid w:val="009D6A3C"/>
    <w:rsid w:val="00A06117"/>
    <w:rsid w:val="00A37B59"/>
    <w:rsid w:val="00A459D5"/>
    <w:rsid w:val="00A67E22"/>
    <w:rsid w:val="00A85777"/>
    <w:rsid w:val="00A90C8C"/>
    <w:rsid w:val="00A931AE"/>
    <w:rsid w:val="00B158FC"/>
    <w:rsid w:val="00B62049"/>
    <w:rsid w:val="00B940BE"/>
    <w:rsid w:val="00B972D7"/>
    <w:rsid w:val="00BA374B"/>
    <w:rsid w:val="00BB57C1"/>
    <w:rsid w:val="00BD7739"/>
    <w:rsid w:val="00BE10D5"/>
    <w:rsid w:val="00BE5FE4"/>
    <w:rsid w:val="00BF7AAC"/>
    <w:rsid w:val="00C26D7E"/>
    <w:rsid w:val="00C34BE7"/>
    <w:rsid w:val="00C379A1"/>
    <w:rsid w:val="00C81714"/>
    <w:rsid w:val="00C93741"/>
    <w:rsid w:val="00CB19BE"/>
    <w:rsid w:val="00CE4274"/>
    <w:rsid w:val="00D046B2"/>
    <w:rsid w:val="00D102C6"/>
    <w:rsid w:val="00D40D17"/>
    <w:rsid w:val="00D44CD9"/>
    <w:rsid w:val="00D85A25"/>
    <w:rsid w:val="00D87448"/>
    <w:rsid w:val="00DC18D1"/>
    <w:rsid w:val="00DE2810"/>
    <w:rsid w:val="00DE6D28"/>
    <w:rsid w:val="00DF4837"/>
    <w:rsid w:val="00E07B13"/>
    <w:rsid w:val="00E21F4E"/>
    <w:rsid w:val="00E44985"/>
    <w:rsid w:val="00E518F5"/>
    <w:rsid w:val="00E52526"/>
    <w:rsid w:val="00E74D19"/>
    <w:rsid w:val="00EB1A02"/>
    <w:rsid w:val="00EC0788"/>
    <w:rsid w:val="00EC2404"/>
    <w:rsid w:val="00ED1548"/>
    <w:rsid w:val="00EE317A"/>
    <w:rsid w:val="00F00799"/>
    <w:rsid w:val="00F214E8"/>
    <w:rsid w:val="00F30B5A"/>
    <w:rsid w:val="00F46356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E37718-EC31-4799-9F8A-46403B4B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converted-space">
    <w:name w:val="apple-converted-space"/>
    <w:basedOn w:val="DefaultParagraphFont"/>
    <w:rsid w:val="002455E1"/>
  </w:style>
  <w:style w:type="character" w:customStyle="1" w:styleId="il">
    <w:name w:val="il"/>
    <w:basedOn w:val="DefaultParagraphFont"/>
    <w:rsid w:val="0024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F4E0057605494AC8AE0C5B49E599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FC35-ECAE-4BB8-BAB2-5C1A7D490EE3}"/>
      </w:docPartPr>
      <w:docPartBody>
        <w:p w:rsidR="00024ACB" w:rsidRDefault="00043E14" w:rsidP="00043E14">
          <w:pPr>
            <w:pStyle w:val="F4E0057605494AC8AE0C5B49E599DFA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75979C513CCF438EAE684796134C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B39-8C8D-43F5-8EA3-26801CE7730E}"/>
      </w:docPartPr>
      <w:docPartBody>
        <w:p w:rsidR="00024ACB" w:rsidRDefault="00043E14" w:rsidP="00043E14">
          <w:pPr>
            <w:pStyle w:val="75979C513CCF438EAE684796134CEFA1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30DC203CDFD14BC5B927E8ED8707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FB86-0EF8-4E06-8FE7-0BD5F36BE835}"/>
      </w:docPartPr>
      <w:docPartBody>
        <w:p w:rsidR="00024ACB" w:rsidRDefault="00043E14" w:rsidP="00043E14">
          <w:pPr>
            <w:pStyle w:val="30DC203CDFD14BC5B927E8ED87076071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D189582359C348FCB0B0C72FE468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D2A2-3269-487D-9E82-C604544AE2B1}"/>
      </w:docPartPr>
      <w:docPartBody>
        <w:p w:rsidR="008427AB" w:rsidRDefault="000E58D6" w:rsidP="000E58D6">
          <w:pPr>
            <w:pStyle w:val="D189582359C348FCB0B0C72FE468EADC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68E7E52BCFE040C78D5D2740D9C2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4A67-CA05-49F8-8221-8B0A4D33C615}"/>
      </w:docPartPr>
      <w:docPartBody>
        <w:p w:rsidR="00953482" w:rsidRDefault="008427AB" w:rsidP="008427AB">
          <w:pPr>
            <w:pStyle w:val="68E7E52BCFE040C78D5D2740D9C2E501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469A7225A440669409804215A7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3230-604B-40AB-8C19-DF7C4A56E31A}"/>
      </w:docPartPr>
      <w:docPartBody>
        <w:p w:rsidR="00953482" w:rsidRDefault="008427AB" w:rsidP="008427AB">
          <w:pPr>
            <w:pStyle w:val="F9469A7225A440669409804215A749F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22A7A2A88383417DB2BDD3CA70D4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CE59-424F-42BA-B5DE-8813870EA0F7}"/>
      </w:docPartPr>
      <w:docPartBody>
        <w:p w:rsidR="00953482" w:rsidRDefault="008427AB" w:rsidP="008427AB">
          <w:pPr>
            <w:pStyle w:val="22A7A2A88383417DB2BDD3CA70D4A234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24ACB"/>
    <w:rsid w:val="00034E6C"/>
    <w:rsid w:val="00043E14"/>
    <w:rsid w:val="000E58D6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427AB"/>
    <w:rsid w:val="008F5C85"/>
    <w:rsid w:val="00941837"/>
    <w:rsid w:val="00953482"/>
    <w:rsid w:val="009B3AA1"/>
    <w:rsid w:val="00B070C6"/>
    <w:rsid w:val="00B54DAB"/>
    <w:rsid w:val="00BB21DC"/>
    <w:rsid w:val="00C22202"/>
    <w:rsid w:val="00D20648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427AB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427AB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057605494AC8AE0C5B49E599DFA9">
    <w:name w:val="F4E0057605494AC8AE0C5B49E599DFA9"/>
    <w:rsid w:val="00043E14"/>
  </w:style>
  <w:style w:type="paragraph" w:customStyle="1" w:styleId="75979C513CCF438EAE684796134CEFA1">
    <w:name w:val="75979C513CCF438EAE684796134CEFA1"/>
    <w:rsid w:val="00043E14"/>
  </w:style>
  <w:style w:type="paragraph" w:customStyle="1" w:styleId="30DC203CDFD14BC5B927E8ED87076071">
    <w:name w:val="30DC203CDFD14BC5B927E8ED87076071"/>
    <w:rsid w:val="00043E14"/>
  </w:style>
  <w:style w:type="paragraph" w:customStyle="1" w:styleId="D189582359C348FCB0B0C72FE468EADC">
    <w:name w:val="D189582359C348FCB0B0C72FE468EADC"/>
    <w:rsid w:val="000E58D6"/>
  </w:style>
  <w:style w:type="paragraph" w:customStyle="1" w:styleId="0E569B58BD544B0EABB2269112679149">
    <w:name w:val="0E569B58BD544B0EABB2269112679149"/>
    <w:rsid w:val="008427AB"/>
  </w:style>
  <w:style w:type="paragraph" w:customStyle="1" w:styleId="15347C0C6827424E99FEB4BEEC8AAAB6">
    <w:name w:val="15347C0C6827424E99FEB4BEEC8AAAB6"/>
    <w:rsid w:val="008427AB"/>
  </w:style>
  <w:style w:type="paragraph" w:customStyle="1" w:styleId="68E7E52BCFE040C78D5D2740D9C2E501">
    <w:name w:val="68E7E52BCFE040C78D5D2740D9C2E501"/>
    <w:rsid w:val="008427AB"/>
  </w:style>
  <w:style w:type="paragraph" w:customStyle="1" w:styleId="F9469A7225A440669409804215A749F5">
    <w:name w:val="F9469A7225A440669409804215A749F5"/>
    <w:rsid w:val="008427AB"/>
  </w:style>
  <w:style w:type="paragraph" w:customStyle="1" w:styleId="22A7A2A88383417DB2BDD3CA70D4A234">
    <w:name w:val="22A7A2A88383417DB2BDD3CA70D4A234"/>
    <w:rsid w:val="00842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B229-23D6-44E4-AC83-DCD2555A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2013-11-01T14:38:00Z</cp:lastPrinted>
  <dcterms:created xsi:type="dcterms:W3CDTF">2017-03-08T18:30:00Z</dcterms:created>
  <dcterms:modified xsi:type="dcterms:W3CDTF">2017-03-13T14:21:00Z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