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A2938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C4C42">
            <w:rPr>
              <w:rStyle w:val="Style3"/>
            </w:rPr>
            <w:t>March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6C4C42">
            <w:rPr>
              <w:rStyle w:val="Style3"/>
              <w:rFonts w:eastAsiaTheme="majorEastAsia"/>
            </w:rPr>
            <w:t>Supplemental Memo</w:t>
          </w:r>
          <w:r w:rsidR="005E72D2">
            <w:rPr>
              <w:rStyle w:val="Style3"/>
              <w:rFonts w:eastAsiaTheme="majorEastAsia"/>
            </w:rPr>
            <w:t>-</w:t>
          </w:r>
          <w:r w:rsidR="00C6756D">
            <w:rPr>
              <w:rStyle w:val="Style3"/>
              <w:rFonts w:eastAsiaTheme="majorEastAsia"/>
            </w:rPr>
            <w:t>Authorizing a Professional Architectural Service</w:t>
          </w:r>
          <w:r w:rsidR="00E35560">
            <w:rPr>
              <w:rStyle w:val="Style3"/>
              <w:rFonts w:eastAsiaTheme="majorEastAsia"/>
            </w:rPr>
            <w:t>s Agreement with Architects Design Group / ADG, Inc</w:t>
          </w:r>
          <w:r w:rsidR="0012500E">
            <w:rPr>
              <w:rStyle w:val="Style3"/>
              <w:rFonts w:eastAsiaTheme="majorEastAsia"/>
            </w:rPr>
            <w:t xml:space="preserve"> for Design Services Related to the Construction of a CPD North Precinct</w:t>
          </w:r>
          <w:r w:rsidR="00E7720B">
            <w:rPr>
              <w:rStyle w:val="Style3"/>
              <w:rFonts w:eastAsiaTheme="majorEastAsia"/>
            </w:rPr>
            <w:t xml:space="preserve"> and Appropriating Funds</w:t>
          </w:r>
          <w:r w:rsidR="00E35560">
            <w:rPr>
              <w:rStyle w:val="Style3"/>
              <w:rFonts w:eastAsiaTheme="majorEastAsia"/>
            </w:rPr>
            <w:t xml:space="preserve">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5E72D2" w:rsidP="006C4C4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has prepared an amendment sheet to correct the project number identified in Council Bill 155-17.  The correct project number is 00641.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43280E" w:rsidRDefault="005E72D2" w:rsidP="0043280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Council Bill 155-17, </w:t>
          </w:r>
          <w:r w:rsidR="00E7720B">
            <w:rPr>
              <w:rFonts w:ascii="Century Gothic" w:hAnsi="Century Gothic"/>
            </w:rPr>
            <w:t xml:space="preserve">authorizing an architectural services agreement and </w:t>
          </w:r>
          <w:r>
            <w:rPr>
              <w:rFonts w:ascii="Century Gothic" w:hAnsi="Century Gothic"/>
            </w:rPr>
            <w:t>appropriating funds from capital improvement sales tax to the Columbia Police Department North P</w:t>
          </w:r>
          <w:r w:rsidR="006C4C42" w:rsidRPr="006C4C42">
            <w:rPr>
              <w:rFonts w:ascii="Century Gothic" w:hAnsi="Century Gothic"/>
            </w:rPr>
            <w:t xml:space="preserve">recinct facility </w:t>
          </w:r>
          <w:r>
            <w:rPr>
              <w:rFonts w:ascii="Century Gothic" w:hAnsi="Century Gothic"/>
            </w:rPr>
            <w:t xml:space="preserve">project </w:t>
          </w:r>
          <w:r w:rsidR="00E7720B">
            <w:rPr>
              <w:rFonts w:ascii="Century Gothic" w:hAnsi="Century Gothic"/>
            </w:rPr>
            <w:t>listed an incorrect project number.  An amendment sheet has been prepared to</w:t>
          </w:r>
          <w:r w:rsidR="00954115">
            <w:rPr>
              <w:rFonts w:ascii="Century Gothic" w:hAnsi="Century Gothic"/>
            </w:rPr>
            <w:t xml:space="preserve"> </w:t>
          </w:r>
          <w:r w:rsidR="00D93B73">
            <w:rPr>
              <w:rFonts w:ascii="Century Gothic" w:hAnsi="Century Gothic"/>
            </w:rPr>
            <w:t xml:space="preserve">correct </w:t>
          </w:r>
          <w:r w:rsidR="00954115">
            <w:rPr>
              <w:rFonts w:ascii="Century Gothic" w:hAnsi="Century Gothic"/>
            </w:rPr>
            <w:t xml:space="preserve">the </w:t>
          </w:r>
          <w:bookmarkStart w:id="0" w:name="_GoBack"/>
          <w:bookmarkEnd w:id="0"/>
          <w:r w:rsidR="00E7720B">
            <w:rPr>
              <w:rFonts w:ascii="Century Gothic" w:hAnsi="Century Gothic"/>
            </w:rPr>
            <w:t xml:space="preserve">project number as 00641. </w:t>
          </w:r>
          <w:r>
            <w:rPr>
              <w:rFonts w:ascii="Century Gothic" w:hAnsi="Century Gothic"/>
            </w:rPr>
            <w:t xml:space="preserve"> </w:t>
          </w:r>
          <w:r w:rsidR="006C4C42">
            <w:rPr>
              <w:rFonts w:ascii="Century Gothic" w:hAnsi="Century Gothic"/>
            </w:rPr>
            <w:t xml:space="preserve"> </w:t>
          </w:r>
          <w:r w:rsidR="006C4C42" w:rsidRPr="006C4C42">
            <w:rPr>
              <w:rFonts w:ascii="Century Gothic" w:hAnsi="Century Gothic"/>
            </w:rPr>
            <w:t xml:space="preserve"> </w:t>
          </w:r>
        </w:p>
      </w:sdtContent>
    </w:sdt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A376D" wp14:editId="391D2AE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7720B"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="00E7720B" w:rsidRPr="006D6E9E">
            <w:rPr>
              <w:rStyle w:val="Style1"/>
              <w:b/>
              <w:color w:val="808080" w:themeColor="background1" w:themeShade="80"/>
            </w:rPr>
            <w:t>two</w:t>
          </w:r>
          <w:r w:rsidR="00E7720B" w:rsidRPr="006D6E9E">
            <w:rPr>
              <w:rStyle w:val="Style1"/>
              <w:color w:val="808080" w:themeColor="background1" w:themeShade="80"/>
            </w:rPr>
            <w:t xml:space="preserve"> years.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50424">
            <w:rPr>
              <w:rStyle w:val="Style3"/>
            </w:rPr>
            <w:t xml:space="preserve"> 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954115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45F2">
            <w:rPr>
              <w:rStyle w:val="Style3"/>
            </w:rPr>
            <w:t>Community Facilities &amp; Services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45F2">
            <w:rPr>
              <w:rStyle w:val="Style3"/>
            </w:rPr>
            <w:t>Development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954115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FC45F2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45F2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45F2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45F2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  <w:showingPlcHdr/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5E72D2" w:rsidP="005E72D2">
                <w:pPr>
                  <w:rPr>
                    <w:rFonts w:ascii="Century Gothic" w:hAnsi="Century Gothic"/>
                  </w:rPr>
                </w:pPr>
                <w:r w:rsidRPr="00E52526">
                  <w:rPr>
                    <w:rStyle w:val="PlaceholderText"/>
                    <w:rFonts w:ascii="Century Gothic" w:hAnsi="Century Gothic"/>
                  </w:rPr>
                  <w:t>Manually enter dates in this format: MM/DD/YYYY. Use hard returns to get to the next line of action entry.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  <w:showingPlcHdr/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5E72D2" w:rsidP="005E72D2">
                <w:pPr>
                  <w:rPr>
                    <w:rFonts w:ascii="Century Gothic" w:hAnsi="Century Gothic"/>
                  </w:rPr>
                </w:pPr>
                <w:r w:rsidRPr="006D6E9E">
                  <w:rPr>
                    <w:rStyle w:val="PlaceholderText"/>
                    <w:rFonts w:ascii="Century Gothic" w:hAnsi="Century Gothic"/>
                  </w:rPr>
                  <w:t>Manually enter action items here.  Use hard returns to space down to align with the corresponding date to the left. Order history from most recent to oldest.</w:t>
                </w:r>
                <w:r w:rsidRPr="006D6E9E">
                  <w:rPr>
                    <w:rStyle w:val="PlaceholderText"/>
                    <w:rFonts w:ascii="Century Gothic" w:hAnsi="Century Gothic"/>
                  </w:rPr>
                  <w:br/>
                </w:r>
                <w:r w:rsidRPr="006D6E9E">
                  <w:rPr>
                    <w:rStyle w:val="PlaceholderText"/>
                    <w:rFonts w:ascii="Century Gothic" w:hAnsi="Century Gothic"/>
                  </w:rPr>
                  <w:br/>
      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C339B" wp14:editId="31549993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954115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954115">
            <w:rPr>
              <w:rFonts w:ascii="Century Gothic" w:hAnsi="Century Gothic"/>
            </w:rPr>
            <w:t xml:space="preserve">Authorize the City Manager to execute a professional architectural services agreement with Architects Design Group/ADG, </w:t>
          </w:r>
          <w:proofErr w:type="spellStart"/>
          <w:r w:rsidRPr="00954115">
            <w:rPr>
              <w:rFonts w:ascii="Century Gothic" w:hAnsi="Century Gothic"/>
            </w:rPr>
            <w:t>Inc</w:t>
          </w:r>
          <w:proofErr w:type="spellEnd"/>
          <w:r w:rsidRPr="00954115">
            <w:rPr>
              <w:rFonts w:ascii="Century Gothic" w:hAnsi="Century Gothic"/>
            </w:rPr>
            <w:t xml:space="preserve"> for design services related to the construction of a CPD North Precinct facility, and appropriating funds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0A95"/>
    <w:rsid w:val="00092AD1"/>
    <w:rsid w:val="000E2AA6"/>
    <w:rsid w:val="000E3DAB"/>
    <w:rsid w:val="0011191B"/>
    <w:rsid w:val="0012500E"/>
    <w:rsid w:val="00160464"/>
    <w:rsid w:val="001E142A"/>
    <w:rsid w:val="001F1288"/>
    <w:rsid w:val="00251A1A"/>
    <w:rsid w:val="002773F7"/>
    <w:rsid w:val="002A2938"/>
    <w:rsid w:val="002C289E"/>
    <w:rsid w:val="002D380E"/>
    <w:rsid w:val="002F3061"/>
    <w:rsid w:val="00340994"/>
    <w:rsid w:val="00344C59"/>
    <w:rsid w:val="00381A9D"/>
    <w:rsid w:val="003C57DC"/>
    <w:rsid w:val="0041404F"/>
    <w:rsid w:val="004325B2"/>
    <w:rsid w:val="0043280E"/>
    <w:rsid w:val="00480AED"/>
    <w:rsid w:val="0048496D"/>
    <w:rsid w:val="004A4C2D"/>
    <w:rsid w:val="004A51CB"/>
    <w:rsid w:val="004C26F6"/>
    <w:rsid w:val="004C2DE4"/>
    <w:rsid w:val="004F48BF"/>
    <w:rsid w:val="00550C0A"/>
    <w:rsid w:val="00572FBB"/>
    <w:rsid w:val="005831E4"/>
    <w:rsid w:val="00591DC5"/>
    <w:rsid w:val="005B3871"/>
    <w:rsid w:val="005E7111"/>
    <w:rsid w:val="005E72D2"/>
    <w:rsid w:val="005F6088"/>
    <w:rsid w:val="006004A0"/>
    <w:rsid w:val="00625FCB"/>
    <w:rsid w:val="00646D99"/>
    <w:rsid w:val="006C4C42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54115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50424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6756D"/>
    <w:rsid w:val="00C93741"/>
    <w:rsid w:val="00CA127E"/>
    <w:rsid w:val="00CE4274"/>
    <w:rsid w:val="00D046B2"/>
    <w:rsid w:val="00D102C6"/>
    <w:rsid w:val="00D44CD9"/>
    <w:rsid w:val="00D85A25"/>
    <w:rsid w:val="00D93B73"/>
    <w:rsid w:val="00DC18D1"/>
    <w:rsid w:val="00DE2810"/>
    <w:rsid w:val="00DF4837"/>
    <w:rsid w:val="00E21F4E"/>
    <w:rsid w:val="00E35560"/>
    <w:rsid w:val="00E518F5"/>
    <w:rsid w:val="00E52526"/>
    <w:rsid w:val="00E74D19"/>
    <w:rsid w:val="00E7720B"/>
    <w:rsid w:val="00EB1A02"/>
    <w:rsid w:val="00EB55AE"/>
    <w:rsid w:val="00EC2404"/>
    <w:rsid w:val="00ED1548"/>
    <w:rsid w:val="00EE317A"/>
    <w:rsid w:val="00F214E8"/>
    <w:rsid w:val="00F30B5A"/>
    <w:rsid w:val="00F61EE4"/>
    <w:rsid w:val="00F74AC9"/>
    <w:rsid w:val="00F90AB9"/>
    <w:rsid w:val="00FA2504"/>
    <w:rsid w:val="00FA2BBC"/>
    <w:rsid w:val="00FB5146"/>
    <w:rsid w:val="00F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C406-7332-45A1-8603-F9731D77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3</cp:revision>
  <cp:lastPrinted>2013-11-01T14:38:00Z</cp:lastPrinted>
  <dcterms:created xsi:type="dcterms:W3CDTF">2017-02-23T21:04:00Z</dcterms:created>
  <dcterms:modified xsi:type="dcterms:W3CDTF">2017-02-23T21:06:00Z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