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A7E2C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1362469201"/>
              <w:placeholder>
                <w:docPart w:val="03B384548D474E9A93CB8D5F543DE1C8"/>
              </w:placeholder>
            </w:sdtPr>
            <w:sdtEndPr>
              <w:rPr>
                <w:rStyle w:val="Style3"/>
              </w:rPr>
            </w:sdtEndPr>
            <w:sdtContent>
              <w:r w:rsidR="00547AF8">
                <w:rPr>
                  <w:rStyle w:val="Style3"/>
                  <w:rFonts w:eastAsiaTheme="majorEastAsia"/>
                </w:rPr>
                <w:t xml:space="preserve">Authorizing the assignment of a </w:t>
              </w:r>
              <w:r w:rsidR="00AA7E2C">
                <w:rPr>
                  <w:rFonts w:ascii="Century Gothic" w:hAnsi="Century Gothic"/>
                </w:rPr>
                <w:t xml:space="preserve">License Agreement with </w:t>
              </w:r>
              <w:proofErr w:type="spellStart"/>
              <w:r w:rsidR="00AA7E2C">
                <w:rPr>
                  <w:rFonts w:ascii="Century Gothic" w:hAnsi="Century Gothic"/>
                </w:rPr>
                <w:t>Stantec</w:t>
              </w:r>
              <w:proofErr w:type="spellEnd"/>
              <w:r w:rsidR="00AA7E2C">
                <w:rPr>
                  <w:rFonts w:ascii="Century Gothic" w:hAnsi="Century Gothic"/>
                </w:rPr>
                <w:t xml:space="preserve"> Inc. for use of the FAMS-XL© financial forecasting model for the Sewer Utility and Storm Water Utility cost of service and rate recommendations study.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B10E36" w:rsidRDefault="00B10E36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2C" w:rsidRPr="00791D82" w:rsidRDefault="00AA7E2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AA7E2C" w:rsidRPr="00791D82" w:rsidRDefault="00AA7E2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AA7E2C" w:rsidRPr="00AB2BA2" w:rsidRDefault="00AA7E2C" w:rsidP="00AA7E2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for Council consideration, a resolution authorizing the City Manager to assign the current License Agreement for the use of FAMS-XL© with Burton &amp; Associates,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 xml:space="preserve"> to </w:t>
          </w:r>
          <w:proofErr w:type="spellStart"/>
          <w:r>
            <w:rPr>
              <w:rFonts w:ascii="Century Gothic" w:hAnsi="Century Gothic"/>
            </w:rPr>
            <w:t>Stantec</w:t>
          </w:r>
          <w:proofErr w:type="spellEnd"/>
          <w:r>
            <w:rPr>
              <w:rFonts w:ascii="Century Gothic" w:hAnsi="Century Gothic"/>
            </w:rPr>
            <w:t xml:space="preserve"> Consulting Services Inc.</w:t>
          </w:r>
        </w:p>
        <w:p w:rsidR="00EB1A02" w:rsidRDefault="004C18DC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2C" w:rsidRPr="00791D82" w:rsidRDefault="00AA7E2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AA7E2C" w:rsidRPr="00791D82" w:rsidRDefault="00AA7E2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AA7E2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May 6, 2016, MWH Global Inc., and its subsidiaries, including Burton &amp; Associates, Inc. were acquired by </w:t>
          </w:r>
          <w:proofErr w:type="spellStart"/>
          <w:r>
            <w:rPr>
              <w:rFonts w:ascii="Century Gothic" w:hAnsi="Century Gothic"/>
            </w:rPr>
            <w:t>Stantec</w:t>
          </w:r>
          <w:proofErr w:type="spellEnd"/>
          <w:r>
            <w:rPr>
              <w:rFonts w:ascii="Century Gothic" w:hAnsi="Century Gothic"/>
            </w:rPr>
            <w:t xml:space="preserve"> Consulting Services Inc. As part of the on-going integration of the service offerings of the combined MWH and </w:t>
          </w:r>
          <w:proofErr w:type="spellStart"/>
          <w:r>
            <w:rPr>
              <w:rFonts w:ascii="Century Gothic" w:hAnsi="Century Gothic"/>
            </w:rPr>
            <w:t>Stantec</w:t>
          </w:r>
          <w:proofErr w:type="spellEnd"/>
          <w:r>
            <w:rPr>
              <w:rFonts w:ascii="Century Gothic" w:hAnsi="Century Gothic"/>
            </w:rPr>
            <w:t xml:space="preserve"> companies, effective January 1, 2017, Burton &amp; Associates,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 xml:space="preserve"> has been dissolved and all of its assets and liabilities, including the City’s existing License Agreement for the use of FAMS-XL©, will be assigned to </w:t>
          </w:r>
          <w:proofErr w:type="spellStart"/>
          <w:r>
            <w:rPr>
              <w:rFonts w:ascii="Century Gothic" w:hAnsi="Century Gothic"/>
            </w:rPr>
            <w:t>Stantec</w:t>
          </w:r>
          <w:proofErr w:type="spellEnd"/>
          <w:r>
            <w:rPr>
              <w:rFonts w:ascii="Century Gothic" w:hAnsi="Century Gothic"/>
            </w:rPr>
            <w:t xml:space="preserve"> Consulting Services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 xml:space="preserve"> with the result that the Burton &amp; Associates,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 xml:space="preserve"> operations will be carried on through </w:t>
          </w:r>
          <w:proofErr w:type="spellStart"/>
          <w:r>
            <w:rPr>
              <w:rFonts w:ascii="Century Gothic" w:hAnsi="Century Gothic"/>
            </w:rPr>
            <w:t>Stantec</w:t>
          </w:r>
          <w:proofErr w:type="spellEnd"/>
          <w:r>
            <w:rPr>
              <w:rFonts w:ascii="Century Gothic" w:hAnsi="Century Gothic"/>
            </w:rPr>
            <w:t>.</w:t>
          </w:r>
          <w:r w:rsidR="00D71EB2">
            <w:rPr>
              <w:rFonts w:ascii="Century Gothic" w:hAnsi="Century Gothic"/>
            </w:rPr>
            <w:t xml:space="preserve">  FAMS-XL© is the financial forecasting model that was developed by </w:t>
          </w:r>
          <w:r>
            <w:rPr>
              <w:rFonts w:ascii="Century Gothic" w:hAnsi="Century Gothic"/>
            </w:rPr>
            <w:t xml:space="preserve">Burton &amp; Associates, Inc. </w:t>
          </w:r>
          <w:r w:rsidR="00D71EB2">
            <w:rPr>
              <w:rFonts w:ascii="Century Gothic" w:hAnsi="Century Gothic"/>
            </w:rPr>
            <w:t>as part of the cost of serv</w:t>
          </w:r>
          <w:r>
            <w:rPr>
              <w:rFonts w:ascii="Century Gothic" w:hAnsi="Century Gothic"/>
            </w:rPr>
            <w:t xml:space="preserve">ice studies </w:t>
          </w:r>
          <w:r w:rsidR="00D71EB2">
            <w:rPr>
              <w:rFonts w:ascii="Century Gothic" w:hAnsi="Century Gothic"/>
            </w:rPr>
            <w:t xml:space="preserve">performed </w:t>
          </w:r>
          <w:r>
            <w:rPr>
              <w:rFonts w:ascii="Century Gothic" w:hAnsi="Century Gothic"/>
            </w:rPr>
            <w:t xml:space="preserve">for both the Sewer Utility and the Storm Water Utility in </w:t>
          </w:r>
          <w:r w:rsidR="00D71EB2">
            <w:rPr>
              <w:rFonts w:ascii="Century Gothic" w:hAnsi="Century Gothic"/>
            </w:rPr>
            <w:t>2014.</w:t>
          </w:r>
        </w:p>
        <w:bookmarkStart w:id="0" w:name="_GoBack" w:displacedByCustomXml="next"/>
        <w:bookmarkEnd w:id="0" w:displacedByCustomXml="next"/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2C" w:rsidRPr="00791D82" w:rsidRDefault="00AA7E2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AA7E2C" w:rsidRPr="00791D82" w:rsidRDefault="00AA7E2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There will be no fiscal impact due to change in assignment of the license agreement.</w:t>
          </w:r>
        </w:sdtContent>
      </w:sdt>
    </w:p>
    <w:p w:rsidR="00C379A1" w:rsidRPr="00D60BDD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AA7E2C" w:rsidRPr="00D60BDD">
            <w:rPr>
              <w:rFonts w:ascii="Century Gothic" w:hAnsi="Century Gothic"/>
            </w:rPr>
            <w:t>There will be no fiscal impact due to change in assignment of the license agreement.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2C" w:rsidRPr="00791D82" w:rsidRDefault="00AA7E2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AA7E2C" w:rsidRPr="00791D82" w:rsidRDefault="00AA7E2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C18DC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Governence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4C18DC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A7E2C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E2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2C" w:rsidRPr="00791D82" w:rsidRDefault="00AA7E2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AA7E2C" w:rsidRPr="00791D82" w:rsidRDefault="00AA7E2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A7E2C" w:rsidP="00AA7E2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03/02/2015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800501899"/>
                <w:placeholder>
                  <w:docPart w:val="978115A0BC27497EA8B643DB3200E5D5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C26F6" w:rsidRDefault="00AA7E2C" w:rsidP="00952E34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City Council approved resolution R41-15, authorizing a license agreement with Burton &amp; Associates, Inc. for use of the FAMS-XL© financial forecasting model for the Sanitary Sewer Utility and </w:t>
                    </w:r>
                    <w:proofErr w:type="spellStart"/>
                    <w:r>
                      <w:rPr>
                        <w:rFonts w:ascii="Century Gothic" w:hAnsi="Century Gothic"/>
                      </w:rPr>
                      <w:t>Stormwater</w:t>
                    </w:r>
                    <w:proofErr w:type="spellEnd"/>
                    <w:r>
                      <w:rPr>
                        <w:rFonts w:ascii="Century Gothic" w:hAnsi="Century Gothic"/>
                      </w:rPr>
                      <w:t xml:space="preserve"> Utility cost of service and rate recommendations study.</w:t>
                    </w:r>
                  </w:p>
                </w:tc>
              </w:sdtContent>
            </w:sdt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2C" w:rsidRPr="00791D82" w:rsidRDefault="00AA7E2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AA7E2C" w:rsidRPr="00791D82" w:rsidRDefault="00AA7E2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C379A1" w:rsidRPr="00974B88" w:rsidRDefault="004C18DC" w:rsidP="00C379A1">
      <w:pPr>
        <w:tabs>
          <w:tab w:val="left" w:pos="4530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4856735"/>
          <w:placeholder>
            <w:docPart w:val="CB4940772BDC42B6AF75C605D844F3A8"/>
          </w:placeholder>
        </w:sdtPr>
        <w:sdtEndPr/>
        <w:sdtContent>
          <w:r w:rsidR="00AA7E2C">
            <w:rPr>
              <w:rFonts w:ascii="Century Gothic" w:hAnsi="Century Gothic"/>
            </w:rPr>
            <w:t xml:space="preserve">Authorize the City Manager to assign the current license agreement for the use of FAMS-XL © with Burton &amp; Associates, Inc. to </w:t>
          </w:r>
          <w:proofErr w:type="spellStart"/>
          <w:r w:rsidR="00AA7E2C">
            <w:rPr>
              <w:rFonts w:ascii="Century Gothic" w:hAnsi="Century Gothic"/>
            </w:rPr>
            <w:t>Stantec</w:t>
          </w:r>
          <w:proofErr w:type="spellEnd"/>
          <w:r w:rsidR="00AA7E2C">
            <w:rPr>
              <w:rFonts w:ascii="Century Gothic" w:hAnsi="Century Gothic"/>
            </w:rPr>
            <w:t xml:space="preserve"> Inc.  </w:t>
          </w:r>
        </w:sdtContent>
      </w:sdt>
    </w:p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DC" w:rsidRDefault="004C18DC" w:rsidP="004A4C2D">
      <w:r>
        <w:separator/>
      </w:r>
    </w:p>
  </w:endnote>
  <w:endnote w:type="continuationSeparator" w:id="0">
    <w:p w:rsidR="004C18DC" w:rsidRDefault="004C18D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DC" w:rsidRDefault="004C18DC" w:rsidP="004A4C2D">
      <w:r>
        <w:separator/>
      </w:r>
    </w:p>
  </w:footnote>
  <w:footnote w:type="continuationSeparator" w:id="0">
    <w:p w:rsidR="004C18DC" w:rsidRDefault="004C18D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2C" w:rsidRPr="00FA2BBC" w:rsidRDefault="00AA7E2C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AA7E2C" w:rsidRPr="00FA2BBC" w:rsidRDefault="00AA7E2C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AA7E2C" w:rsidRDefault="00AA7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18DC"/>
    <w:rsid w:val="004C26F6"/>
    <w:rsid w:val="004C2DE4"/>
    <w:rsid w:val="004F48BF"/>
    <w:rsid w:val="00547AF8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E1256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A7E2C"/>
    <w:rsid w:val="00B10E36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60BDD"/>
    <w:rsid w:val="00D71EB2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03B384548D474E9A93CB8D5F543D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4479-176A-4793-8ED0-7909191C0422}"/>
      </w:docPartPr>
      <w:docPartBody>
        <w:p w:rsidR="00FB4637" w:rsidRDefault="00FB4637" w:rsidP="00FB4637">
          <w:pPr>
            <w:pStyle w:val="03B384548D474E9A93CB8D5F543DE1C8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978115A0BC27497EA8B643DB320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4FE9-2C90-4413-B21C-B69B63811267}"/>
      </w:docPartPr>
      <w:docPartBody>
        <w:p w:rsidR="00FB4637" w:rsidRDefault="00FB4637" w:rsidP="00FB4637">
          <w:pPr>
            <w:pStyle w:val="978115A0BC27497EA8B643DB3200E5D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25D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D81EA0"/>
    <w:rsid w:val="00E97020"/>
    <w:rsid w:val="00EF0954"/>
    <w:rsid w:val="00F170DA"/>
    <w:rsid w:val="00FB463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B4637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384548D474E9A93CB8D5F543DE1C8">
    <w:name w:val="03B384548D474E9A93CB8D5F543DE1C8"/>
    <w:rsid w:val="00FB4637"/>
  </w:style>
  <w:style w:type="paragraph" w:customStyle="1" w:styleId="978115A0BC27497EA8B643DB3200E5D5">
    <w:name w:val="978115A0BC27497EA8B643DB3200E5D5"/>
    <w:rsid w:val="00FB46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B4637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384548D474E9A93CB8D5F543DE1C8">
    <w:name w:val="03B384548D474E9A93CB8D5F543DE1C8"/>
    <w:rsid w:val="00FB4637"/>
  </w:style>
  <w:style w:type="paragraph" w:customStyle="1" w:styleId="978115A0BC27497EA8B643DB3200E5D5">
    <w:name w:val="978115A0BC27497EA8B643DB3200E5D5"/>
    <w:rsid w:val="00FB4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495B-ECEB-4AA2-93FB-414F4487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6</cp:revision>
  <cp:lastPrinted>2013-11-01T14:38:00Z</cp:lastPrinted>
  <dcterms:created xsi:type="dcterms:W3CDTF">2017-01-23T18:40:00Z</dcterms:created>
  <dcterms:modified xsi:type="dcterms:W3CDTF">2017-02-02T15:07:00Z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