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8A" w:rsidRPr="006D74E6" w:rsidRDefault="00D2508A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6D74E6">
        <w:rPr>
          <w:rFonts w:cs="Arial"/>
          <w:b/>
          <w:bCs/>
          <w:sz w:val="22"/>
          <w:szCs w:val="22"/>
        </w:rPr>
        <w:t>AGENDA REPORT</w:t>
      </w:r>
    </w:p>
    <w:p w:rsidR="00D2508A" w:rsidRPr="006D74E6" w:rsidRDefault="00D2508A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PLANNING AND ZONING COMMISSION MEETING</w:t>
      </w:r>
    </w:p>
    <w:p w:rsidR="00D2508A" w:rsidRPr="006D74E6" w:rsidRDefault="00547965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September 22</w:t>
      </w:r>
      <w:r w:rsidR="00FB0371">
        <w:rPr>
          <w:rFonts w:cs="Arial"/>
          <w:b/>
          <w:bCs/>
          <w:sz w:val="22"/>
          <w:szCs w:val="22"/>
        </w:rPr>
        <w:t>,</w:t>
      </w:r>
      <w:r w:rsidR="00926588">
        <w:rPr>
          <w:rFonts w:cs="Arial"/>
          <w:b/>
          <w:bCs/>
          <w:sz w:val="22"/>
          <w:szCs w:val="22"/>
        </w:rPr>
        <w:t xml:space="preserve"> 2016</w:t>
      </w:r>
    </w:p>
    <w:p w:rsidR="000F3893" w:rsidRPr="006D74E6" w:rsidRDefault="000F3893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C91803" w:rsidRPr="006D74E6" w:rsidRDefault="00C91803" w:rsidP="00495608">
      <w:pPr>
        <w:spacing w:line="260" w:lineRule="exact"/>
        <w:rPr>
          <w:rFonts w:cs="Arial"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SUMMARY</w:t>
      </w:r>
    </w:p>
    <w:p w:rsidR="00C91803" w:rsidRPr="006D74E6" w:rsidRDefault="00C91803" w:rsidP="00495608">
      <w:pPr>
        <w:spacing w:line="260" w:lineRule="exact"/>
        <w:rPr>
          <w:rFonts w:cs="Arial"/>
          <w:sz w:val="22"/>
          <w:szCs w:val="22"/>
        </w:rPr>
      </w:pPr>
    </w:p>
    <w:p w:rsidR="00E30FBE" w:rsidRPr="00FF7369" w:rsidRDefault="00FF7369" w:rsidP="00495608">
      <w:pPr>
        <w:spacing w:line="260" w:lineRule="exact"/>
        <w:ind w:right="180"/>
        <w:rPr>
          <w:rFonts w:cs="Arial"/>
          <w:bCs/>
          <w:sz w:val="22"/>
          <w:szCs w:val="22"/>
        </w:rPr>
      </w:pPr>
      <w:r w:rsidRPr="00FF7369">
        <w:rPr>
          <w:rFonts w:cs="Arial"/>
          <w:bCs/>
          <w:sz w:val="22"/>
          <w:szCs w:val="22"/>
        </w:rPr>
        <w:t>A request by Brush &amp; Associates (agent) on behalf of Donald</w:t>
      </w:r>
      <w:r w:rsidRPr="00FF7369">
        <w:rPr>
          <w:sz w:val="22"/>
          <w:szCs w:val="22"/>
        </w:rPr>
        <w:t> </w:t>
      </w:r>
      <w:proofErr w:type="spellStart"/>
      <w:r w:rsidRPr="00FF7369">
        <w:rPr>
          <w:sz w:val="22"/>
          <w:szCs w:val="22"/>
        </w:rPr>
        <w:t>Mattingley</w:t>
      </w:r>
      <w:proofErr w:type="spellEnd"/>
      <w:r w:rsidRPr="00FF7369">
        <w:rPr>
          <w:sz w:val="22"/>
          <w:szCs w:val="22"/>
        </w:rPr>
        <w:t> </w:t>
      </w:r>
      <w:r w:rsidRPr="00FF7369">
        <w:rPr>
          <w:rFonts w:cs="Arial"/>
          <w:bCs/>
          <w:sz w:val="22"/>
          <w:szCs w:val="22"/>
        </w:rPr>
        <w:t xml:space="preserve">(owner) for a two-lot subdivision </w:t>
      </w:r>
      <w:r w:rsidR="00A63617">
        <w:rPr>
          <w:rFonts w:cs="Arial"/>
          <w:bCs/>
          <w:sz w:val="22"/>
          <w:szCs w:val="22"/>
        </w:rPr>
        <w:t xml:space="preserve">to be known as “Mattingly Subdivision, Plat 1”. </w:t>
      </w:r>
      <w:r w:rsidRPr="00FF7369">
        <w:rPr>
          <w:rFonts w:cs="Arial"/>
          <w:bCs/>
          <w:sz w:val="22"/>
          <w:szCs w:val="22"/>
        </w:rPr>
        <w:t xml:space="preserve">The 0.75-acre subject site is located </w:t>
      </w:r>
      <w:r>
        <w:rPr>
          <w:rFonts w:cs="Arial"/>
          <w:bCs/>
          <w:sz w:val="22"/>
          <w:szCs w:val="22"/>
        </w:rPr>
        <w:t>at the northwest corner of</w:t>
      </w:r>
      <w:r w:rsidRPr="00FF7369">
        <w:rPr>
          <w:rFonts w:cs="Arial"/>
          <w:bCs/>
          <w:sz w:val="22"/>
          <w:szCs w:val="22"/>
        </w:rPr>
        <w:t xml:space="preserve"> the intersection of Wren Wood Drive and Ballenger Lane, and is </w:t>
      </w:r>
      <w:r w:rsidR="00A63617">
        <w:rPr>
          <w:rFonts w:cs="Arial"/>
          <w:bCs/>
          <w:sz w:val="22"/>
          <w:szCs w:val="22"/>
        </w:rPr>
        <w:t xml:space="preserve">addressed as </w:t>
      </w:r>
      <w:r w:rsidR="00A63617" w:rsidRPr="00FF7369">
        <w:rPr>
          <w:rFonts w:cs="Arial"/>
          <w:bCs/>
          <w:sz w:val="22"/>
          <w:szCs w:val="22"/>
        </w:rPr>
        <w:t>4703</w:t>
      </w:r>
      <w:r w:rsidR="00A63617">
        <w:rPr>
          <w:rFonts w:cs="Arial"/>
          <w:bCs/>
          <w:sz w:val="22"/>
          <w:szCs w:val="22"/>
        </w:rPr>
        <w:t xml:space="preserve"> and 4</w:t>
      </w:r>
      <w:r w:rsidR="00A63617" w:rsidRPr="00FF7369">
        <w:rPr>
          <w:rFonts w:cs="Arial"/>
          <w:bCs/>
          <w:sz w:val="22"/>
          <w:szCs w:val="22"/>
        </w:rPr>
        <w:t>705 Wren Wood Drive</w:t>
      </w:r>
      <w:r w:rsidR="00A63617">
        <w:rPr>
          <w:rFonts w:cs="Arial"/>
          <w:bCs/>
          <w:sz w:val="22"/>
          <w:szCs w:val="22"/>
        </w:rPr>
        <w:t>.</w:t>
      </w:r>
      <w:r w:rsidR="00A63617" w:rsidRPr="00FF7369">
        <w:rPr>
          <w:rFonts w:cs="Arial"/>
          <w:bCs/>
          <w:sz w:val="22"/>
          <w:szCs w:val="22"/>
        </w:rPr>
        <w:t xml:space="preserve"> </w:t>
      </w:r>
      <w:r w:rsidR="00A63617">
        <w:rPr>
          <w:rFonts w:cs="Arial"/>
          <w:b/>
          <w:bCs/>
          <w:sz w:val="22"/>
          <w:szCs w:val="22"/>
        </w:rPr>
        <w:t>(</w:t>
      </w:r>
      <w:r w:rsidRPr="00FF7369">
        <w:rPr>
          <w:rFonts w:cs="Arial"/>
          <w:b/>
          <w:bCs/>
          <w:sz w:val="22"/>
          <w:szCs w:val="22"/>
        </w:rPr>
        <w:t>Case 16-153)</w:t>
      </w:r>
    </w:p>
    <w:p w:rsidR="00FF7369" w:rsidRPr="00547965" w:rsidRDefault="00FF7369" w:rsidP="00495608">
      <w:pPr>
        <w:spacing w:line="260" w:lineRule="exact"/>
        <w:ind w:right="180"/>
        <w:rPr>
          <w:rFonts w:cs="Arial"/>
          <w:bCs/>
          <w:sz w:val="22"/>
          <w:szCs w:val="22"/>
        </w:rPr>
      </w:pPr>
    </w:p>
    <w:p w:rsidR="006A2DDF" w:rsidRPr="00547965" w:rsidRDefault="00D37E0F" w:rsidP="00495608">
      <w:pPr>
        <w:spacing w:line="260" w:lineRule="exact"/>
        <w:rPr>
          <w:rFonts w:cs="Arial"/>
          <w:b/>
          <w:bCs/>
          <w:sz w:val="22"/>
          <w:szCs w:val="22"/>
        </w:rPr>
      </w:pPr>
      <w:r w:rsidRPr="00547965">
        <w:rPr>
          <w:rFonts w:cs="Arial"/>
          <w:b/>
          <w:bCs/>
          <w:sz w:val="22"/>
          <w:szCs w:val="22"/>
        </w:rPr>
        <w:t>DISCUSSION</w:t>
      </w:r>
    </w:p>
    <w:p w:rsidR="00BD7987" w:rsidRPr="00547965" w:rsidRDefault="00BD7987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8704E3" w:rsidRPr="00731518" w:rsidRDefault="0031206F" w:rsidP="00495608">
      <w:pPr>
        <w:spacing w:line="260" w:lineRule="exact"/>
        <w:rPr>
          <w:rFonts w:cs="Arial"/>
          <w:bCs/>
          <w:sz w:val="22"/>
          <w:szCs w:val="22"/>
        </w:rPr>
      </w:pPr>
      <w:r w:rsidRPr="005D45F4">
        <w:rPr>
          <w:rFonts w:cs="Arial"/>
          <w:bCs/>
          <w:sz w:val="22"/>
          <w:szCs w:val="22"/>
        </w:rPr>
        <w:t xml:space="preserve">The applicant is proposing </w:t>
      </w:r>
      <w:r w:rsidR="008402D7" w:rsidRPr="005D45F4">
        <w:rPr>
          <w:rFonts w:cs="Arial"/>
          <w:bCs/>
          <w:sz w:val="22"/>
          <w:szCs w:val="22"/>
        </w:rPr>
        <w:t xml:space="preserve">the </w:t>
      </w:r>
      <w:r w:rsidR="005D45F4" w:rsidRPr="005D45F4">
        <w:rPr>
          <w:rFonts w:cs="Arial"/>
          <w:bCs/>
          <w:sz w:val="22"/>
          <w:szCs w:val="22"/>
        </w:rPr>
        <w:t>subdivision</w:t>
      </w:r>
      <w:r w:rsidR="008402D7" w:rsidRPr="005D45F4">
        <w:rPr>
          <w:rFonts w:cs="Arial"/>
          <w:bCs/>
          <w:sz w:val="22"/>
          <w:szCs w:val="22"/>
        </w:rPr>
        <w:t xml:space="preserve"> of</w:t>
      </w:r>
      <w:r w:rsidR="00462AFC" w:rsidRPr="005D45F4">
        <w:rPr>
          <w:rFonts w:cs="Arial"/>
          <w:bCs/>
          <w:sz w:val="22"/>
          <w:szCs w:val="22"/>
        </w:rPr>
        <w:t xml:space="preserve"> their</w:t>
      </w:r>
      <w:r w:rsidR="008402D7" w:rsidRPr="005D45F4">
        <w:rPr>
          <w:rFonts w:cs="Arial"/>
          <w:bCs/>
          <w:sz w:val="22"/>
          <w:szCs w:val="22"/>
        </w:rPr>
        <w:t xml:space="preserve"> </w:t>
      </w:r>
      <w:r w:rsidR="005D45F4" w:rsidRPr="005D45F4">
        <w:rPr>
          <w:rFonts w:cs="Arial"/>
          <w:bCs/>
          <w:sz w:val="22"/>
          <w:szCs w:val="22"/>
        </w:rPr>
        <w:t>lot</w:t>
      </w:r>
      <w:r w:rsidR="00A63617">
        <w:rPr>
          <w:rFonts w:cs="Arial"/>
          <w:bCs/>
          <w:sz w:val="22"/>
          <w:szCs w:val="22"/>
        </w:rPr>
        <w:t xml:space="preserve"> that is currently </w:t>
      </w:r>
      <w:r w:rsidR="00A63617">
        <w:rPr>
          <w:rFonts w:cs="Arial"/>
          <w:bCs/>
          <w:sz w:val="22"/>
          <w:szCs w:val="22"/>
        </w:rPr>
        <w:t xml:space="preserve">zoned R-2 (Two-Family Residential) and </w:t>
      </w:r>
      <w:r w:rsidR="00A63617">
        <w:rPr>
          <w:rFonts w:cs="Arial"/>
          <w:bCs/>
          <w:sz w:val="22"/>
          <w:szCs w:val="22"/>
        </w:rPr>
        <w:t>improved with</w:t>
      </w:r>
      <w:r w:rsidR="00A63617">
        <w:rPr>
          <w:rFonts w:cs="Arial"/>
          <w:bCs/>
          <w:sz w:val="22"/>
          <w:szCs w:val="22"/>
        </w:rPr>
        <w:t xml:space="preserve"> a duplex</w:t>
      </w:r>
      <w:r w:rsidR="00A63617">
        <w:rPr>
          <w:rFonts w:cs="Arial"/>
          <w:bCs/>
          <w:sz w:val="22"/>
          <w:szCs w:val="22"/>
        </w:rPr>
        <w:t>.</w:t>
      </w:r>
      <w:r w:rsidR="00A63617" w:rsidRPr="005D45F4">
        <w:rPr>
          <w:rFonts w:cs="Arial"/>
          <w:bCs/>
          <w:sz w:val="22"/>
          <w:szCs w:val="22"/>
        </w:rPr>
        <w:t xml:space="preserve"> </w:t>
      </w:r>
      <w:r w:rsidR="000474FB" w:rsidRPr="005D45F4">
        <w:rPr>
          <w:rFonts w:cs="Arial"/>
          <w:bCs/>
          <w:sz w:val="22"/>
          <w:szCs w:val="22"/>
        </w:rPr>
        <w:t xml:space="preserve">The </w:t>
      </w:r>
      <w:r w:rsidR="00A63617">
        <w:rPr>
          <w:rFonts w:cs="Arial"/>
          <w:bCs/>
          <w:sz w:val="22"/>
          <w:szCs w:val="22"/>
        </w:rPr>
        <w:t xml:space="preserve">purpose for the subdivision is to </w:t>
      </w:r>
      <w:r w:rsidR="005D45F4" w:rsidRPr="005D45F4">
        <w:rPr>
          <w:rFonts w:cs="Arial"/>
          <w:bCs/>
          <w:sz w:val="22"/>
          <w:szCs w:val="22"/>
        </w:rPr>
        <w:t>split the lot</w:t>
      </w:r>
      <w:r w:rsidR="00C80330" w:rsidRPr="005D45F4">
        <w:rPr>
          <w:rFonts w:cs="Arial"/>
          <w:bCs/>
          <w:sz w:val="22"/>
          <w:szCs w:val="22"/>
        </w:rPr>
        <w:t xml:space="preserve"> in order</w:t>
      </w:r>
      <w:r w:rsidR="008704E3" w:rsidRPr="005D45F4">
        <w:rPr>
          <w:rFonts w:cs="Arial"/>
          <w:bCs/>
          <w:sz w:val="22"/>
          <w:szCs w:val="22"/>
        </w:rPr>
        <w:t xml:space="preserve"> </w:t>
      </w:r>
      <w:r w:rsidR="00357D66" w:rsidRPr="005D45F4">
        <w:rPr>
          <w:rFonts w:cs="Arial"/>
          <w:bCs/>
          <w:sz w:val="22"/>
          <w:szCs w:val="22"/>
        </w:rPr>
        <w:t>to prepare the parcel for construction of a</w:t>
      </w:r>
      <w:r w:rsidR="005D45F4" w:rsidRPr="005D45F4">
        <w:rPr>
          <w:rFonts w:cs="Arial"/>
          <w:bCs/>
          <w:sz w:val="22"/>
          <w:szCs w:val="22"/>
        </w:rPr>
        <w:t>n additional duplex</w:t>
      </w:r>
      <w:r w:rsidR="00F75E78">
        <w:rPr>
          <w:rFonts w:cs="Arial"/>
          <w:bCs/>
          <w:sz w:val="22"/>
          <w:szCs w:val="22"/>
        </w:rPr>
        <w:t>, west of the existing structure</w:t>
      </w:r>
      <w:r w:rsidR="00357D66" w:rsidRPr="005D45F4">
        <w:rPr>
          <w:rFonts w:cs="Arial"/>
          <w:bCs/>
          <w:sz w:val="22"/>
          <w:szCs w:val="22"/>
        </w:rPr>
        <w:t>.</w:t>
      </w:r>
      <w:r w:rsidR="00731518">
        <w:rPr>
          <w:rFonts w:cs="Arial"/>
          <w:bCs/>
          <w:sz w:val="22"/>
          <w:szCs w:val="22"/>
        </w:rPr>
        <w:t xml:space="preserve"> </w:t>
      </w:r>
      <w:r w:rsidR="00A63617">
        <w:rPr>
          <w:rFonts w:cs="Arial"/>
          <w:bCs/>
          <w:sz w:val="22"/>
          <w:szCs w:val="22"/>
        </w:rPr>
        <w:t xml:space="preserve"> Proposed </w:t>
      </w:r>
      <w:r w:rsidR="005D45F4">
        <w:rPr>
          <w:rFonts w:cs="Arial"/>
          <w:bCs/>
          <w:sz w:val="22"/>
          <w:szCs w:val="22"/>
        </w:rPr>
        <w:t xml:space="preserve">Lot 1 </w:t>
      </w:r>
      <w:r w:rsidR="00A63617">
        <w:rPr>
          <w:rFonts w:cs="Arial"/>
          <w:bCs/>
          <w:sz w:val="22"/>
          <w:szCs w:val="22"/>
        </w:rPr>
        <w:t>(</w:t>
      </w:r>
      <w:r w:rsidR="005D45F4">
        <w:rPr>
          <w:rFonts w:cs="Arial"/>
          <w:bCs/>
          <w:sz w:val="22"/>
          <w:szCs w:val="22"/>
        </w:rPr>
        <w:t>0.31 acres</w:t>
      </w:r>
      <w:r w:rsidR="00A63617">
        <w:rPr>
          <w:rFonts w:cs="Arial"/>
          <w:bCs/>
          <w:sz w:val="22"/>
          <w:szCs w:val="22"/>
        </w:rPr>
        <w:t xml:space="preserve">) will be improved with the </w:t>
      </w:r>
      <w:r w:rsidR="005D45F4">
        <w:rPr>
          <w:rFonts w:cs="Arial"/>
          <w:bCs/>
          <w:sz w:val="22"/>
          <w:szCs w:val="22"/>
        </w:rPr>
        <w:t xml:space="preserve">existing duplex. Lot 2 </w:t>
      </w:r>
      <w:r w:rsidR="00A63617">
        <w:rPr>
          <w:rFonts w:cs="Arial"/>
          <w:bCs/>
          <w:sz w:val="22"/>
          <w:szCs w:val="22"/>
        </w:rPr>
        <w:t>(</w:t>
      </w:r>
      <w:r w:rsidR="005D45F4">
        <w:rPr>
          <w:rFonts w:cs="Arial"/>
          <w:bCs/>
          <w:sz w:val="22"/>
          <w:szCs w:val="22"/>
        </w:rPr>
        <w:t>0.38 acres</w:t>
      </w:r>
      <w:r w:rsidR="00A63617">
        <w:rPr>
          <w:rFonts w:cs="Arial"/>
          <w:bCs/>
          <w:sz w:val="22"/>
          <w:szCs w:val="22"/>
        </w:rPr>
        <w:t xml:space="preserve">) will be created for future duplex development. </w:t>
      </w:r>
    </w:p>
    <w:p w:rsidR="00A205BD" w:rsidRPr="003065B0" w:rsidRDefault="00A205BD" w:rsidP="00495608">
      <w:pPr>
        <w:spacing w:line="260" w:lineRule="exact"/>
        <w:rPr>
          <w:rFonts w:cs="Arial"/>
          <w:bCs/>
          <w:color w:val="C00000"/>
          <w:sz w:val="22"/>
          <w:szCs w:val="22"/>
        </w:rPr>
      </w:pPr>
    </w:p>
    <w:p w:rsidR="00897DFF" w:rsidRDefault="005D45F4" w:rsidP="00495608">
      <w:pPr>
        <w:spacing w:line="260" w:lineRule="exact"/>
        <w:rPr>
          <w:rFonts w:cs="Arial"/>
          <w:bCs/>
          <w:sz w:val="22"/>
          <w:szCs w:val="22"/>
        </w:rPr>
      </w:pPr>
      <w:r w:rsidRPr="00F75E78">
        <w:rPr>
          <w:rFonts w:cs="Arial"/>
          <w:bCs/>
          <w:sz w:val="22"/>
          <w:szCs w:val="22"/>
        </w:rPr>
        <w:t>Ballenger Lane is a major arterial roadway, requiring a right-of-way of 106 feet</w:t>
      </w:r>
      <w:r w:rsidR="00A63617">
        <w:rPr>
          <w:rFonts w:cs="Arial"/>
          <w:bCs/>
          <w:sz w:val="22"/>
          <w:szCs w:val="22"/>
        </w:rPr>
        <w:t xml:space="preserve">.  At present the roadway has only </w:t>
      </w:r>
      <w:r w:rsidR="00F75E78" w:rsidRPr="00F75E78">
        <w:rPr>
          <w:rFonts w:cs="Arial"/>
          <w:bCs/>
          <w:sz w:val="22"/>
          <w:szCs w:val="22"/>
        </w:rPr>
        <w:t>70 feet</w:t>
      </w:r>
      <w:r w:rsidR="00A63617">
        <w:rPr>
          <w:rFonts w:cs="Arial"/>
          <w:bCs/>
          <w:sz w:val="22"/>
          <w:szCs w:val="22"/>
        </w:rPr>
        <w:t xml:space="preserve"> of right of way.  The plat shows an a</w:t>
      </w:r>
      <w:r w:rsidRPr="00F75E78">
        <w:rPr>
          <w:rFonts w:cs="Arial"/>
          <w:bCs/>
          <w:sz w:val="22"/>
          <w:szCs w:val="22"/>
        </w:rPr>
        <w:t xml:space="preserve">dditional 18 feet of right-of-way </w:t>
      </w:r>
      <w:r w:rsidR="00A63617">
        <w:rPr>
          <w:rFonts w:cs="Arial"/>
          <w:bCs/>
          <w:sz w:val="22"/>
          <w:szCs w:val="22"/>
        </w:rPr>
        <w:t>being dedicated on the subject site to ensure that the 53-foot half-width of Ballenger Lane is maintained. Ad</w:t>
      </w:r>
      <w:r w:rsidR="00731518" w:rsidRPr="00F75E78">
        <w:rPr>
          <w:rFonts w:cs="Arial"/>
          <w:bCs/>
          <w:sz w:val="22"/>
          <w:szCs w:val="22"/>
        </w:rPr>
        <w:t>dition</w:t>
      </w:r>
      <w:r w:rsidR="00A63617">
        <w:rPr>
          <w:rFonts w:cs="Arial"/>
          <w:bCs/>
          <w:sz w:val="22"/>
          <w:szCs w:val="22"/>
        </w:rPr>
        <w:t xml:space="preserve">ally, </w:t>
      </w:r>
      <w:r w:rsidR="00731518" w:rsidRPr="00F75E78">
        <w:rPr>
          <w:rFonts w:cs="Arial"/>
          <w:bCs/>
          <w:sz w:val="22"/>
          <w:szCs w:val="22"/>
        </w:rPr>
        <w:t>the</w:t>
      </w:r>
      <w:r w:rsidR="00A63617">
        <w:rPr>
          <w:rFonts w:cs="Arial"/>
          <w:bCs/>
          <w:sz w:val="22"/>
          <w:szCs w:val="22"/>
        </w:rPr>
        <w:t xml:space="preserve"> plat shows the</w:t>
      </w:r>
      <w:r w:rsidR="00731518" w:rsidRPr="00F75E78">
        <w:rPr>
          <w:rFonts w:cs="Arial"/>
          <w:bCs/>
          <w:sz w:val="22"/>
          <w:szCs w:val="22"/>
        </w:rPr>
        <w:t xml:space="preserve"> required 10-foot utility easement along both street frontages</w:t>
      </w:r>
      <w:r w:rsidR="00A63617">
        <w:rPr>
          <w:rFonts w:cs="Arial"/>
          <w:bCs/>
          <w:sz w:val="22"/>
          <w:szCs w:val="22"/>
        </w:rPr>
        <w:t xml:space="preserve"> (Ballenger and </w:t>
      </w:r>
      <w:r w:rsidR="00897DFF">
        <w:rPr>
          <w:rFonts w:cs="Arial"/>
          <w:bCs/>
          <w:sz w:val="22"/>
          <w:szCs w:val="22"/>
        </w:rPr>
        <w:t>Wren Wood Drive)</w:t>
      </w:r>
      <w:r w:rsidR="00731518" w:rsidRPr="00F75E78">
        <w:rPr>
          <w:rFonts w:cs="Arial"/>
          <w:bCs/>
          <w:sz w:val="22"/>
          <w:szCs w:val="22"/>
        </w:rPr>
        <w:t xml:space="preserve">. </w:t>
      </w:r>
    </w:p>
    <w:p w:rsidR="00897DFF" w:rsidRDefault="00897DFF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924236" w:rsidRPr="00F75E78" w:rsidRDefault="00897DFF" w:rsidP="00495608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 a result of the </w:t>
      </w:r>
      <w:r w:rsidR="00731518" w:rsidRPr="00F75E78">
        <w:rPr>
          <w:rFonts w:cs="Arial"/>
          <w:bCs/>
          <w:sz w:val="22"/>
          <w:szCs w:val="22"/>
        </w:rPr>
        <w:t xml:space="preserve">additional right-of-way dedicated </w:t>
      </w:r>
      <w:r>
        <w:rPr>
          <w:rFonts w:cs="Arial"/>
          <w:bCs/>
          <w:sz w:val="22"/>
          <w:szCs w:val="22"/>
        </w:rPr>
        <w:t xml:space="preserve">the existing structure will become a </w:t>
      </w:r>
      <w:r w:rsidR="00731518" w:rsidRPr="00F75E78">
        <w:rPr>
          <w:rFonts w:cs="Arial"/>
          <w:bCs/>
          <w:sz w:val="22"/>
          <w:szCs w:val="22"/>
        </w:rPr>
        <w:t>legal-nonconformity</w:t>
      </w:r>
      <w:r>
        <w:rPr>
          <w:rFonts w:cs="Arial"/>
          <w:bCs/>
          <w:sz w:val="22"/>
          <w:szCs w:val="22"/>
        </w:rPr>
        <w:t>.  T</w:t>
      </w:r>
      <w:r w:rsidR="00731518" w:rsidRPr="00F75E78">
        <w:rPr>
          <w:rFonts w:cs="Arial"/>
          <w:bCs/>
          <w:sz w:val="22"/>
          <w:szCs w:val="22"/>
        </w:rPr>
        <w:t xml:space="preserve">he northeast corner of the structure protrudes into the required side yard by approximately 1.3 feet. </w:t>
      </w:r>
      <w:r>
        <w:rPr>
          <w:rFonts w:cs="Arial"/>
          <w:bCs/>
          <w:sz w:val="22"/>
          <w:szCs w:val="22"/>
        </w:rPr>
        <w:t xml:space="preserve"> Since the non-conformity is being created as a result o</w:t>
      </w:r>
      <w:r w:rsidR="00731518" w:rsidRPr="00F75E78">
        <w:rPr>
          <w:rFonts w:cs="Arial"/>
          <w:bCs/>
          <w:sz w:val="22"/>
          <w:szCs w:val="22"/>
        </w:rPr>
        <w:t xml:space="preserve">f the </w:t>
      </w:r>
      <w:r>
        <w:rPr>
          <w:rFonts w:cs="Arial"/>
          <w:bCs/>
          <w:sz w:val="22"/>
          <w:szCs w:val="22"/>
        </w:rPr>
        <w:t>required half-width</w:t>
      </w:r>
      <w:r w:rsidR="00731518" w:rsidRPr="00F75E78">
        <w:rPr>
          <w:rFonts w:cs="Arial"/>
          <w:bCs/>
          <w:sz w:val="22"/>
          <w:szCs w:val="22"/>
        </w:rPr>
        <w:t xml:space="preserve"> right-of-way</w:t>
      </w:r>
      <w:r>
        <w:rPr>
          <w:rFonts w:cs="Arial"/>
          <w:bCs/>
          <w:sz w:val="22"/>
          <w:szCs w:val="22"/>
        </w:rPr>
        <w:t xml:space="preserve"> dedication</w:t>
      </w:r>
      <w:r w:rsidR="00731518" w:rsidRPr="00F75E78">
        <w:rPr>
          <w:rFonts w:cs="Arial"/>
          <w:bCs/>
          <w:sz w:val="22"/>
          <w:szCs w:val="22"/>
        </w:rPr>
        <w:t xml:space="preserve"> the structure can remain on the property in its current state so long as it is not destroyed beyond 75 perce</w:t>
      </w:r>
      <w:r>
        <w:rPr>
          <w:rFonts w:cs="Arial"/>
          <w:bCs/>
          <w:sz w:val="22"/>
          <w:szCs w:val="22"/>
        </w:rPr>
        <w:t xml:space="preserve">nt of its reasonable valuation.  If such destruction </w:t>
      </w:r>
      <w:proofErr w:type="gramStart"/>
      <w:r>
        <w:rPr>
          <w:rFonts w:cs="Arial"/>
          <w:bCs/>
          <w:sz w:val="22"/>
          <w:szCs w:val="22"/>
        </w:rPr>
        <w:t>were</w:t>
      </w:r>
      <w:proofErr w:type="gramEnd"/>
      <w:r>
        <w:rPr>
          <w:rFonts w:cs="Arial"/>
          <w:bCs/>
          <w:sz w:val="22"/>
          <w:szCs w:val="22"/>
        </w:rPr>
        <w:t xml:space="preserve"> to occur or the property is redeveloped with a new structure it would need to comply with then required setback standards. </w:t>
      </w:r>
    </w:p>
    <w:p w:rsidR="00E42A59" w:rsidRDefault="00E42A59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F75E78" w:rsidRDefault="00897DFF" w:rsidP="00495608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 part of the review process, staff </w:t>
      </w:r>
      <w:r w:rsidR="00F75E78">
        <w:rPr>
          <w:rFonts w:cs="Arial"/>
          <w:bCs/>
          <w:sz w:val="22"/>
          <w:szCs w:val="22"/>
        </w:rPr>
        <w:t xml:space="preserve">determined that </w:t>
      </w:r>
      <w:proofErr w:type="spellStart"/>
      <w:r w:rsidR="00F75E78">
        <w:rPr>
          <w:rFonts w:cs="Arial"/>
          <w:bCs/>
          <w:sz w:val="22"/>
          <w:szCs w:val="22"/>
        </w:rPr>
        <w:t>stormwater</w:t>
      </w:r>
      <w:proofErr w:type="spellEnd"/>
      <w:r w:rsidR="00F75E78">
        <w:rPr>
          <w:rFonts w:cs="Arial"/>
          <w:bCs/>
          <w:sz w:val="22"/>
          <w:szCs w:val="22"/>
        </w:rPr>
        <w:t xml:space="preserve"> improvements would be required as detailed in Section 12A, Article V. (</w:t>
      </w:r>
      <w:proofErr w:type="spellStart"/>
      <w:r w:rsidR="00F75E78">
        <w:rPr>
          <w:rFonts w:cs="Arial"/>
          <w:bCs/>
          <w:sz w:val="22"/>
          <w:szCs w:val="22"/>
        </w:rPr>
        <w:t>Stormwater</w:t>
      </w:r>
      <w:proofErr w:type="spellEnd"/>
      <w:r w:rsidR="00F75E78">
        <w:rPr>
          <w:rFonts w:cs="Arial"/>
          <w:bCs/>
          <w:sz w:val="22"/>
          <w:szCs w:val="22"/>
        </w:rPr>
        <w:t xml:space="preserve"> Management)</w:t>
      </w:r>
      <w:r w:rsidR="00C32F7F">
        <w:rPr>
          <w:rFonts w:cs="Arial"/>
          <w:bCs/>
          <w:sz w:val="22"/>
          <w:szCs w:val="22"/>
        </w:rPr>
        <w:t xml:space="preserve"> due to the subdivision of the property</w:t>
      </w:r>
      <w:r w:rsidR="00F75E78">
        <w:rPr>
          <w:rFonts w:cs="Arial"/>
          <w:bCs/>
          <w:sz w:val="22"/>
          <w:szCs w:val="22"/>
        </w:rPr>
        <w:t xml:space="preserve">. </w:t>
      </w:r>
      <w:r w:rsidR="00C32F7F">
        <w:rPr>
          <w:rFonts w:cs="Arial"/>
          <w:bCs/>
          <w:sz w:val="22"/>
          <w:szCs w:val="22"/>
        </w:rPr>
        <w:t>Also, the construction of sidewalks is required along all roadway frontage</w:t>
      </w:r>
      <w:r>
        <w:rPr>
          <w:rFonts w:cs="Arial"/>
          <w:bCs/>
          <w:sz w:val="22"/>
          <w:szCs w:val="22"/>
        </w:rPr>
        <w:t>s</w:t>
      </w:r>
      <w:r w:rsidR="00C32F7F"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</w:rPr>
        <w:t xml:space="preserve"> </w:t>
      </w:r>
      <w:proofErr w:type="spellStart"/>
      <w:r w:rsidR="00C32F7F">
        <w:rPr>
          <w:rFonts w:cs="Arial"/>
          <w:bCs/>
          <w:sz w:val="22"/>
          <w:szCs w:val="22"/>
        </w:rPr>
        <w:t>Stormwater</w:t>
      </w:r>
      <w:proofErr w:type="spellEnd"/>
      <w:r w:rsidR="00C32F7F">
        <w:rPr>
          <w:rFonts w:cs="Arial"/>
          <w:bCs/>
          <w:sz w:val="22"/>
          <w:szCs w:val="22"/>
        </w:rPr>
        <w:t xml:space="preserve"> and sidewalk plans have been submitted to the City and are under review. </w:t>
      </w:r>
      <w:r>
        <w:rPr>
          <w:rFonts w:cs="Arial"/>
          <w:bCs/>
          <w:sz w:val="22"/>
          <w:szCs w:val="22"/>
        </w:rPr>
        <w:t>Approval of the plans would need to occur prior to the proposed plat being forwarded to City Council for approval.</w:t>
      </w:r>
    </w:p>
    <w:p w:rsidR="00F75E78" w:rsidRDefault="00F75E78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CC0CD8" w:rsidRPr="00F51341" w:rsidRDefault="00BD7987" w:rsidP="00495608">
      <w:pPr>
        <w:spacing w:line="260" w:lineRule="exact"/>
        <w:rPr>
          <w:rFonts w:cs="Arial"/>
          <w:bCs/>
          <w:sz w:val="22"/>
          <w:szCs w:val="22"/>
        </w:rPr>
      </w:pPr>
      <w:r w:rsidRPr="00F51341">
        <w:rPr>
          <w:rFonts w:cs="Arial"/>
          <w:bCs/>
          <w:sz w:val="22"/>
          <w:szCs w:val="22"/>
        </w:rPr>
        <w:t>T</w:t>
      </w:r>
      <w:r w:rsidR="006D74E6" w:rsidRPr="00F51341">
        <w:rPr>
          <w:rFonts w:cs="Arial"/>
          <w:bCs/>
          <w:sz w:val="22"/>
          <w:szCs w:val="22"/>
        </w:rPr>
        <w:t>he plat has been reviewed by all applicable staff and</w:t>
      </w:r>
      <w:r w:rsidR="009B3328" w:rsidRPr="00F51341">
        <w:rPr>
          <w:rFonts w:cs="Arial"/>
          <w:bCs/>
          <w:sz w:val="22"/>
          <w:szCs w:val="22"/>
        </w:rPr>
        <w:t xml:space="preserve"> </w:t>
      </w:r>
      <w:r w:rsidR="008F4BFE" w:rsidRPr="00F51341">
        <w:rPr>
          <w:rFonts w:cs="Arial"/>
          <w:bCs/>
          <w:sz w:val="22"/>
          <w:szCs w:val="22"/>
        </w:rPr>
        <w:t>has been</w:t>
      </w:r>
      <w:r w:rsidR="009B3328" w:rsidRPr="00F51341">
        <w:rPr>
          <w:rFonts w:cs="Arial"/>
          <w:bCs/>
          <w:sz w:val="22"/>
          <w:szCs w:val="22"/>
        </w:rPr>
        <w:t xml:space="preserve"> </w:t>
      </w:r>
      <w:r w:rsidR="006D74E6" w:rsidRPr="00F51341">
        <w:rPr>
          <w:rFonts w:cs="Arial"/>
          <w:bCs/>
          <w:sz w:val="22"/>
          <w:szCs w:val="22"/>
        </w:rPr>
        <w:t>found to meet all technical requirements within</w:t>
      </w:r>
      <w:r w:rsidR="009B3328" w:rsidRPr="00F51341">
        <w:rPr>
          <w:rFonts w:cs="Arial"/>
          <w:bCs/>
          <w:sz w:val="22"/>
          <w:szCs w:val="22"/>
        </w:rPr>
        <w:t xml:space="preserve"> the </w:t>
      </w:r>
      <w:r w:rsidR="008F4BFE" w:rsidRPr="00F51341">
        <w:rPr>
          <w:rFonts w:cs="Arial"/>
          <w:bCs/>
          <w:sz w:val="22"/>
          <w:szCs w:val="22"/>
        </w:rPr>
        <w:t>s</w:t>
      </w:r>
      <w:r w:rsidR="009B3328" w:rsidRPr="00F51341">
        <w:rPr>
          <w:rFonts w:cs="Arial"/>
          <w:bCs/>
          <w:sz w:val="22"/>
          <w:szCs w:val="22"/>
        </w:rPr>
        <w:t xml:space="preserve">ubdivision </w:t>
      </w:r>
      <w:r w:rsidR="008F4BFE" w:rsidRPr="00F51341">
        <w:rPr>
          <w:rFonts w:cs="Arial"/>
          <w:bCs/>
          <w:sz w:val="22"/>
          <w:szCs w:val="22"/>
        </w:rPr>
        <w:t>r</w:t>
      </w:r>
      <w:r w:rsidR="009B3328" w:rsidRPr="00F51341">
        <w:rPr>
          <w:rFonts w:cs="Arial"/>
          <w:bCs/>
          <w:sz w:val="22"/>
          <w:szCs w:val="22"/>
        </w:rPr>
        <w:t>egulations</w:t>
      </w:r>
      <w:r w:rsidR="008F4BFE" w:rsidRPr="00F51341">
        <w:rPr>
          <w:rFonts w:cs="Arial"/>
          <w:bCs/>
          <w:sz w:val="22"/>
          <w:szCs w:val="22"/>
        </w:rPr>
        <w:t xml:space="preserve"> and zoning ordinance</w:t>
      </w:r>
      <w:r w:rsidR="009B3328" w:rsidRPr="00F51341">
        <w:rPr>
          <w:rFonts w:cs="Arial"/>
          <w:bCs/>
          <w:sz w:val="22"/>
          <w:szCs w:val="22"/>
        </w:rPr>
        <w:t xml:space="preserve">.  </w:t>
      </w:r>
    </w:p>
    <w:p w:rsidR="00D37E0F" w:rsidRPr="009477C3" w:rsidRDefault="00D37E0F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  <w:u w:val="single"/>
        </w:rPr>
      </w:pPr>
    </w:p>
    <w:p w:rsidR="006A2DDF" w:rsidRPr="00F51341" w:rsidRDefault="006A2DDF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F51341">
        <w:rPr>
          <w:rFonts w:ascii="Arial" w:hAnsi="Arial" w:cs="Arial"/>
          <w:b/>
          <w:sz w:val="22"/>
          <w:szCs w:val="22"/>
        </w:rPr>
        <w:t>RECOMMENDATION</w:t>
      </w:r>
    </w:p>
    <w:p w:rsidR="009B3328" w:rsidRPr="00F51341" w:rsidRDefault="009B3328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p w:rsidR="00BC2503" w:rsidRPr="00F51341" w:rsidRDefault="00FC09D0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  <w:r w:rsidRPr="00F51341">
        <w:rPr>
          <w:rFonts w:ascii="Arial" w:hAnsi="Arial" w:cs="Arial"/>
          <w:sz w:val="22"/>
          <w:szCs w:val="22"/>
        </w:rPr>
        <w:t>Approval</w:t>
      </w:r>
      <w:r w:rsidR="00C9107D">
        <w:rPr>
          <w:rFonts w:ascii="Arial" w:hAnsi="Arial" w:cs="Arial"/>
          <w:sz w:val="22"/>
          <w:szCs w:val="22"/>
        </w:rPr>
        <w:t>, subject to the storm water and sidewalk plans being approved prior to forwarding to Council.</w:t>
      </w:r>
      <w:r w:rsidR="008F4BFE" w:rsidRPr="00F51341">
        <w:rPr>
          <w:rFonts w:ascii="Arial" w:hAnsi="Arial" w:cs="Arial"/>
          <w:sz w:val="22"/>
          <w:szCs w:val="22"/>
        </w:rPr>
        <w:t xml:space="preserve">  </w:t>
      </w:r>
    </w:p>
    <w:p w:rsidR="00735BC9" w:rsidRDefault="00735BC9" w:rsidP="00150CF9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</w:p>
    <w:p w:rsidR="007E0EE7" w:rsidRPr="00F51341" w:rsidRDefault="006B3957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F51341">
        <w:rPr>
          <w:rFonts w:ascii="Arial" w:hAnsi="Arial" w:cs="Arial"/>
          <w:b/>
          <w:sz w:val="22"/>
          <w:szCs w:val="22"/>
        </w:rPr>
        <w:t>SUPPORTING</w:t>
      </w:r>
      <w:r w:rsidR="007E0EE7" w:rsidRPr="00F51341">
        <w:rPr>
          <w:rFonts w:ascii="Arial" w:hAnsi="Arial" w:cs="Arial"/>
          <w:b/>
          <w:sz w:val="22"/>
          <w:szCs w:val="22"/>
        </w:rPr>
        <w:t xml:space="preserve"> DOCUMENTS</w:t>
      </w:r>
    </w:p>
    <w:p w:rsidR="00FE7A87" w:rsidRPr="00F51341" w:rsidRDefault="00FE7A87" w:rsidP="00150CF9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  <w:u w:val="single"/>
        </w:rPr>
      </w:pPr>
      <w:r w:rsidRPr="00F51341">
        <w:rPr>
          <w:rFonts w:ascii="Arial" w:hAnsi="Arial" w:cs="Arial"/>
          <w:sz w:val="22"/>
          <w:szCs w:val="22"/>
          <w:u w:val="single"/>
        </w:rPr>
        <w:t>Attachments</w:t>
      </w:r>
    </w:p>
    <w:p w:rsidR="00FC09D0" w:rsidRPr="00F51341" w:rsidRDefault="00A33B3E" w:rsidP="00495608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  <w:r w:rsidRPr="00F51341">
        <w:rPr>
          <w:rFonts w:ascii="Arial" w:hAnsi="Arial" w:cs="Arial"/>
          <w:sz w:val="22"/>
          <w:szCs w:val="22"/>
        </w:rPr>
        <w:t xml:space="preserve">Aerial, </w:t>
      </w:r>
      <w:r w:rsidR="00FC09D0" w:rsidRPr="00F51341">
        <w:rPr>
          <w:rFonts w:ascii="Arial" w:hAnsi="Arial" w:cs="Arial"/>
          <w:sz w:val="22"/>
          <w:szCs w:val="22"/>
        </w:rPr>
        <w:t>topographic</w:t>
      </w:r>
      <w:r w:rsidRPr="00F51341">
        <w:rPr>
          <w:rFonts w:ascii="Arial" w:hAnsi="Arial" w:cs="Arial"/>
          <w:sz w:val="22"/>
          <w:szCs w:val="22"/>
        </w:rPr>
        <w:t>, and utility</w:t>
      </w:r>
      <w:r w:rsidR="00FC09D0" w:rsidRPr="00F51341">
        <w:rPr>
          <w:rFonts w:ascii="Arial" w:hAnsi="Arial" w:cs="Arial"/>
          <w:sz w:val="22"/>
          <w:szCs w:val="22"/>
        </w:rPr>
        <w:t xml:space="preserve"> maps</w:t>
      </w:r>
    </w:p>
    <w:p w:rsidR="00D66F90" w:rsidRDefault="008D472D" w:rsidP="00D66F90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cs="Arial"/>
          <w:b/>
          <w:sz w:val="22"/>
          <w:szCs w:val="22"/>
        </w:rPr>
      </w:pPr>
      <w:r w:rsidRPr="00BC0FCF">
        <w:rPr>
          <w:rFonts w:ascii="Arial" w:hAnsi="Arial" w:cs="Arial"/>
          <w:sz w:val="22"/>
          <w:szCs w:val="22"/>
        </w:rPr>
        <w:t xml:space="preserve">Final Plat – </w:t>
      </w:r>
      <w:proofErr w:type="spellStart"/>
      <w:r w:rsidR="00FF7369">
        <w:rPr>
          <w:rFonts w:ascii="Arial" w:hAnsi="Arial" w:cs="Arial"/>
          <w:sz w:val="22"/>
          <w:szCs w:val="22"/>
        </w:rPr>
        <w:t>Mattingley</w:t>
      </w:r>
      <w:proofErr w:type="spellEnd"/>
      <w:r w:rsidR="00357D66">
        <w:rPr>
          <w:rFonts w:ascii="Arial" w:hAnsi="Arial" w:cs="Arial"/>
          <w:sz w:val="22"/>
          <w:szCs w:val="22"/>
        </w:rPr>
        <w:t xml:space="preserve"> </w:t>
      </w:r>
      <w:r w:rsidRPr="00BC0FCF">
        <w:rPr>
          <w:rFonts w:ascii="Arial" w:hAnsi="Arial" w:cs="Arial"/>
          <w:sz w:val="22"/>
          <w:szCs w:val="22"/>
        </w:rPr>
        <w:t>Subdivision</w:t>
      </w:r>
      <w:r w:rsidR="00357D66">
        <w:rPr>
          <w:rFonts w:ascii="Arial" w:hAnsi="Arial" w:cs="Arial"/>
          <w:sz w:val="22"/>
          <w:szCs w:val="22"/>
        </w:rPr>
        <w:t xml:space="preserve"> – Plat </w:t>
      </w:r>
      <w:r w:rsidR="00FF7369">
        <w:rPr>
          <w:rFonts w:ascii="Arial" w:hAnsi="Arial" w:cs="Arial"/>
          <w:sz w:val="22"/>
          <w:szCs w:val="22"/>
        </w:rPr>
        <w:t>1</w:t>
      </w:r>
    </w:p>
    <w:p w:rsidR="00FF7369" w:rsidRPr="00FF7369" w:rsidRDefault="00FF7369" w:rsidP="00FF7369">
      <w:pPr>
        <w:pStyle w:val="Level1"/>
        <w:tabs>
          <w:tab w:val="left" w:pos="-144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FF7369">
        <w:rPr>
          <w:rFonts w:ascii="Arial" w:hAnsi="Arial" w:cs="Arial"/>
          <w:b/>
          <w:sz w:val="22"/>
          <w:szCs w:val="22"/>
        </w:rPr>
        <w:t>HISTORY</w:t>
      </w:r>
    </w:p>
    <w:p w:rsidR="00FF7369" w:rsidRPr="00311A5A" w:rsidRDefault="00FF7369" w:rsidP="00FF7369">
      <w:pPr>
        <w:pStyle w:val="Level1"/>
        <w:tabs>
          <w:tab w:val="left" w:pos="-1440"/>
        </w:tabs>
        <w:rPr>
          <w:rFonts w:ascii="Century Gothic" w:hAnsi="Century Gothic" w:cs="Arial"/>
          <w:sz w:val="20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6525"/>
      </w:tblGrid>
      <w:tr w:rsidR="00FF7369" w:rsidRPr="00FF7369" w:rsidTr="00BC3D67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1969</w:t>
            </w:r>
          </w:p>
        </w:tc>
      </w:tr>
      <w:tr w:rsidR="00FF7369" w:rsidRPr="00FF7369" w:rsidTr="00BC3D67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R-2 (Two-Family Residential)</w:t>
            </w:r>
          </w:p>
        </w:tc>
      </w:tr>
      <w:tr w:rsidR="00FF7369" w:rsidRPr="00FF7369" w:rsidTr="00BC3D67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Neighborhood District</w:t>
            </w:r>
          </w:p>
        </w:tc>
      </w:tr>
      <w:tr w:rsidR="00FF7369" w:rsidRPr="00FF7369" w:rsidTr="00BC3D67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Lot 6 Timber Lane Subdivision, Recorded in Book 7, Page 75</w:t>
            </w:r>
          </w:p>
        </w:tc>
      </w:tr>
    </w:tbl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F7369">
        <w:rPr>
          <w:rFonts w:cs="Arial"/>
          <w:b/>
          <w:bCs/>
          <w:sz w:val="22"/>
          <w:szCs w:val="22"/>
        </w:rPr>
        <w:t>SITE CHARACTERISTICS</w:t>
      </w:r>
    </w:p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6233"/>
      </w:tblGrid>
      <w:tr w:rsidR="00FF7369" w:rsidRPr="00FF7369" w:rsidTr="00BC3D67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Area (acres)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0.75 acres</w:t>
            </w:r>
          </w:p>
        </w:tc>
      </w:tr>
      <w:tr w:rsidR="00FF7369" w:rsidRPr="00FF7369" w:rsidTr="00BC3D67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Gently sloping from East to West</w:t>
            </w:r>
          </w:p>
        </w:tc>
      </w:tr>
      <w:tr w:rsidR="00FF7369" w:rsidRPr="00FF7369" w:rsidTr="00BC3D67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Turf grass</w:t>
            </w:r>
          </w:p>
        </w:tc>
      </w:tr>
      <w:tr w:rsidR="00FF7369" w:rsidRPr="00FF7369" w:rsidTr="00BC3D67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FF7369">
              <w:rPr>
                <w:rFonts w:cs="Arial"/>
                <w:bCs/>
                <w:sz w:val="22"/>
                <w:szCs w:val="22"/>
              </w:rPr>
              <w:t>Perche</w:t>
            </w:r>
            <w:proofErr w:type="spellEnd"/>
            <w:r w:rsidRPr="00FF7369">
              <w:rPr>
                <w:rFonts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FF7369">
              <w:rPr>
                <w:rFonts w:cs="Arial"/>
                <w:bCs/>
                <w:sz w:val="22"/>
                <w:szCs w:val="22"/>
              </w:rPr>
              <w:t>Hinkson</w:t>
            </w:r>
            <w:proofErr w:type="spellEnd"/>
            <w:r w:rsidRPr="00FF7369">
              <w:rPr>
                <w:rFonts w:cs="Arial"/>
                <w:bCs/>
                <w:sz w:val="22"/>
                <w:szCs w:val="22"/>
              </w:rPr>
              <w:t xml:space="preserve"> Creek Watershed </w:t>
            </w:r>
          </w:p>
        </w:tc>
      </w:tr>
      <w:tr w:rsidR="00FF7369" w:rsidRPr="00FF7369" w:rsidTr="00BC3D67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Duplex on eastern half, concrete pad site on western half</w:t>
            </w:r>
          </w:p>
        </w:tc>
      </w:tr>
    </w:tbl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F7369">
        <w:rPr>
          <w:rFonts w:cs="Arial"/>
          <w:b/>
          <w:bCs/>
          <w:sz w:val="22"/>
          <w:szCs w:val="22"/>
        </w:rPr>
        <w:t>UTILITIES &amp; SERVICES</w:t>
      </w:r>
    </w:p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8051"/>
      </w:tblGrid>
      <w:tr w:rsidR="003065B0" w:rsidRPr="00FF7369" w:rsidTr="00BC3D6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B0" w:rsidRPr="00FF7369" w:rsidRDefault="003065B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Sanitary Sewer</w:t>
            </w:r>
          </w:p>
        </w:tc>
        <w:tc>
          <w:tcPr>
            <w:tcW w:w="3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0" w:rsidRPr="00FF7369" w:rsidRDefault="003065B0" w:rsidP="00FF736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City of Columbia</w:t>
            </w:r>
          </w:p>
        </w:tc>
      </w:tr>
      <w:tr w:rsidR="003065B0" w:rsidRPr="00FF7369" w:rsidTr="00BC3D6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B0" w:rsidRPr="00FF7369" w:rsidRDefault="003065B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3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0" w:rsidRPr="00FF7369" w:rsidRDefault="003065B0" w:rsidP="00FF736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065B0" w:rsidRPr="00FF7369" w:rsidTr="00BC3D6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B0" w:rsidRPr="00FF7369" w:rsidRDefault="003065B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Fire Protection</w:t>
            </w:r>
          </w:p>
        </w:tc>
        <w:tc>
          <w:tcPr>
            <w:tcW w:w="3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0" w:rsidRPr="00FF7369" w:rsidRDefault="003065B0" w:rsidP="00FF736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065B0" w:rsidRPr="00FF7369" w:rsidTr="00BC3D67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B0" w:rsidRPr="00FF7369" w:rsidRDefault="003065B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Electric</w:t>
            </w:r>
          </w:p>
        </w:tc>
        <w:tc>
          <w:tcPr>
            <w:tcW w:w="3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0" w:rsidRPr="00FF7369" w:rsidRDefault="003065B0" w:rsidP="00FF736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F7369">
        <w:rPr>
          <w:rFonts w:cs="Arial"/>
          <w:b/>
          <w:bCs/>
          <w:sz w:val="22"/>
          <w:szCs w:val="22"/>
        </w:rPr>
        <w:t>ACCESS</w:t>
      </w:r>
    </w:p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7858"/>
      </w:tblGrid>
      <w:tr w:rsidR="00FF7369" w:rsidRPr="00FF7369" w:rsidTr="00BC3D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FF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Highway PP / Ballenger Lane</w:t>
            </w:r>
          </w:p>
        </w:tc>
      </w:tr>
      <w:tr w:rsidR="00FF7369" w:rsidRPr="00FF7369" w:rsidTr="00BC3D67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East side of site</w:t>
            </w:r>
          </w:p>
        </w:tc>
      </w:tr>
      <w:tr w:rsidR="00FF7369" w:rsidRPr="00FF7369" w:rsidTr="00BC3D67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Major Arterial (improved &amp; City-maintained). 53-ft half-width ROW needed.</w:t>
            </w:r>
          </w:p>
        </w:tc>
      </w:tr>
      <w:tr w:rsidR="00FF7369" w:rsidRPr="00FF7369" w:rsidTr="00BC3D67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10+ year street improvement</w:t>
            </w:r>
          </w:p>
        </w:tc>
      </w:tr>
    </w:tbl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7858"/>
      </w:tblGrid>
      <w:tr w:rsidR="00FF7369" w:rsidRPr="00FF7369" w:rsidTr="00BC3D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FF7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Wren Wood Drive</w:t>
            </w:r>
          </w:p>
        </w:tc>
      </w:tr>
      <w:tr w:rsidR="00FF7369" w:rsidRPr="00FF7369" w:rsidTr="00BC3D67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South side of site</w:t>
            </w:r>
          </w:p>
        </w:tc>
      </w:tr>
      <w:tr w:rsidR="00FF7369" w:rsidRPr="00FF7369" w:rsidTr="00BC3D67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 xml:space="preserve">Neighborhood Collector (improved &amp; City-maintained). 30-ft ½ </w:t>
            </w:r>
            <w:proofErr w:type="gramStart"/>
            <w:r w:rsidRPr="00FF7369">
              <w:rPr>
                <w:rFonts w:cs="Arial"/>
                <w:bCs/>
                <w:sz w:val="22"/>
                <w:szCs w:val="22"/>
              </w:rPr>
              <w:t>width</w:t>
            </w:r>
            <w:proofErr w:type="gramEnd"/>
            <w:r w:rsidRPr="00FF7369">
              <w:rPr>
                <w:rFonts w:cs="Arial"/>
                <w:bCs/>
                <w:sz w:val="22"/>
                <w:szCs w:val="22"/>
              </w:rPr>
              <w:t xml:space="preserve"> ROW needed.</w:t>
            </w:r>
          </w:p>
        </w:tc>
      </w:tr>
      <w:tr w:rsidR="00FF7369" w:rsidRPr="00FF7369" w:rsidTr="00BC3D67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10+ year street improvement</w:t>
            </w:r>
          </w:p>
        </w:tc>
      </w:tr>
    </w:tbl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F7369">
        <w:rPr>
          <w:rFonts w:cs="Arial"/>
          <w:b/>
          <w:bCs/>
          <w:sz w:val="22"/>
          <w:szCs w:val="22"/>
        </w:rPr>
        <w:t>PARKS &amp; RECREATION</w:t>
      </w:r>
    </w:p>
    <w:p w:rsidR="00FF7369" w:rsidRPr="00FF7369" w:rsidRDefault="00FF7369" w:rsidP="00FF7369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90"/>
      </w:tblGrid>
      <w:tr w:rsidR="00FF7369" w:rsidRPr="00FF7369" w:rsidTr="00BC3D6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¼ mile northwest of Indian Hills Park</w:t>
            </w:r>
          </w:p>
        </w:tc>
      </w:tr>
      <w:tr w:rsidR="00FF7369" w:rsidRPr="00FF7369" w:rsidTr="00BC3D6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No trails planned adjacent to site.</w:t>
            </w:r>
          </w:p>
        </w:tc>
      </w:tr>
      <w:tr w:rsidR="00FF7369" w:rsidRPr="00FF7369" w:rsidTr="00BC3D6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F7369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9" w:rsidRPr="00FF7369" w:rsidRDefault="00FF7369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F7369">
              <w:rPr>
                <w:rFonts w:cs="Arial"/>
                <w:bCs/>
                <w:sz w:val="22"/>
                <w:szCs w:val="22"/>
              </w:rPr>
              <w:t>Eight-foot wide sidewalk/</w:t>
            </w:r>
            <w:proofErr w:type="spellStart"/>
            <w:r w:rsidRPr="00FF7369">
              <w:rPr>
                <w:rFonts w:cs="Arial"/>
                <w:bCs/>
                <w:sz w:val="22"/>
                <w:szCs w:val="22"/>
              </w:rPr>
              <w:t>pedway</w:t>
            </w:r>
            <w:proofErr w:type="spellEnd"/>
            <w:r w:rsidRPr="00FF7369">
              <w:rPr>
                <w:rFonts w:cs="Arial"/>
                <w:bCs/>
                <w:sz w:val="22"/>
                <w:szCs w:val="22"/>
              </w:rPr>
              <w:t xml:space="preserve"> is needed along east side of PP/Ballenger Lane</w:t>
            </w:r>
          </w:p>
        </w:tc>
      </w:tr>
    </w:tbl>
    <w:p w:rsidR="00C91803" w:rsidRPr="00541C34" w:rsidRDefault="00C91803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B93BE3" w:rsidRPr="00541C34" w:rsidRDefault="00B93BE3" w:rsidP="00495608">
      <w:pPr>
        <w:spacing w:line="260" w:lineRule="exact"/>
        <w:rPr>
          <w:rFonts w:cs="Arial"/>
          <w:sz w:val="22"/>
          <w:szCs w:val="22"/>
          <w:u w:val="single"/>
        </w:rPr>
      </w:pPr>
      <w:r w:rsidRPr="00541C34">
        <w:rPr>
          <w:rFonts w:cs="Arial"/>
          <w:sz w:val="22"/>
          <w:szCs w:val="22"/>
        </w:rPr>
        <w:t>Report prepared by</w:t>
      </w:r>
      <w:r w:rsidR="00893A2F" w:rsidRPr="00541C34">
        <w:rPr>
          <w:rFonts w:cs="Arial"/>
          <w:sz w:val="22"/>
          <w:szCs w:val="22"/>
        </w:rPr>
        <w:t xml:space="preserve"> </w:t>
      </w:r>
      <w:r w:rsidR="00541C34" w:rsidRPr="00541C34">
        <w:rPr>
          <w:rFonts w:cs="Arial"/>
          <w:sz w:val="22"/>
          <w:szCs w:val="22"/>
          <w:u w:val="single"/>
        </w:rPr>
        <w:t>Russell Palmer</w:t>
      </w:r>
      <w:r w:rsidRPr="00541C34">
        <w:rPr>
          <w:rFonts w:cs="Arial"/>
          <w:sz w:val="22"/>
          <w:szCs w:val="22"/>
        </w:rPr>
        <w:tab/>
        <w:t>Approved by</w:t>
      </w:r>
      <w:r w:rsidR="00893A2F" w:rsidRPr="00541C34">
        <w:rPr>
          <w:rFonts w:cs="Arial"/>
          <w:sz w:val="22"/>
          <w:szCs w:val="22"/>
        </w:rPr>
        <w:t xml:space="preserve"> </w:t>
      </w:r>
      <w:r w:rsidR="00E144A0" w:rsidRPr="00541C34">
        <w:rPr>
          <w:rFonts w:cs="Arial"/>
          <w:sz w:val="22"/>
          <w:szCs w:val="22"/>
          <w:u w:val="single"/>
        </w:rPr>
        <w:t xml:space="preserve">Patrick </w:t>
      </w:r>
      <w:proofErr w:type="spellStart"/>
      <w:r w:rsidR="00E144A0" w:rsidRPr="00541C34">
        <w:rPr>
          <w:rFonts w:cs="Arial"/>
          <w:sz w:val="22"/>
          <w:szCs w:val="22"/>
          <w:u w:val="single"/>
        </w:rPr>
        <w:t>Zenner</w:t>
      </w:r>
      <w:proofErr w:type="spellEnd"/>
    </w:p>
    <w:sectPr w:rsidR="00B93BE3" w:rsidRPr="00541C34" w:rsidSect="00E66232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E7" w:rsidRDefault="00DC35E7">
      <w:r>
        <w:separator/>
      </w:r>
    </w:p>
  </w:endnote>
  <w:endnote w:type="continuationSeparator" w:id="0">
    <w:p w:rsidR="00DC35E7" w:rsidRDefault="00D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A1" w:rsidRPr="003E2F64" w:rsidRDefault="00CB50A1" w:rsidP="001F58BE">
    <w:pPr>
      <w:pStyle w:val="Footer"/>
      <w:jc w:val="center"/>
      <w:rPr>
        <w:rFonts w:ascii="Century Gothic" w:hAnsi="Century Gothic"/>
        <w:sz w:val="20"/>
      </w:rPr>
    </w:pPr>
    <w:r w:rsidRPr="003E2F64">
      <w:rPr>
        <w:rStyle w:val="PageNumber"/>
        <w:rFonts w:ascii="Century Gothic" w:hAnsi="Century Gothic"/>
        <w:sz w:val="20"/>
      </w:rPr>
      <w:fldChar w:fldCharType="begin"/>
    </w:r>
    <w:r w:rsidRPr="003E2F64">
      <w:rPr>
        <w:rStyle w:val="PageNumber"/>
        <w:rFonts w:ascii="Century Gothic" w:hAnsi="Century Gothic"/>
        <w:sz w:val="20"/>
      </w:rPr>
      <w:instrText xml:space="preserve"> PAGE </w:instrText>
    </w:r>
    <w:r w:rsidRPr="003E2F64">
      <w:rPr>
        <w:rStyle w:val="PageNumber"/>
        <w:rFonts w:ascii="Century Gothic" w:hAnsi="Century Gothic"/>
        <w:sz w:val="20"/>
      </w:rPr>
      <w:fldChar w:fldCharType="separate"/>
    </w:r>
    <w:r w:rsidR="00C9107D">
      <w:rPr>
        <w:rStyle w:val="PageNumber"/>
        <w:rFonts w:ascii="Century Gothic" w:hAnsi="Century Gothic"/>
        <w:noProof/>
        <w:sz w:val="20"/>
      </w:rPr>
      <w:t>1</w:t>
    </w:r>
    <w:r w:rsidRPr="003E2F64">
      <w:rPr>
        <w:rStyle w:val="PageNumber"/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E7" w:rsidRDefault="00DC35E7">
      <w:r>
        <w:separator/>
      </w:r>
    </w:p>
  </w:footnote>
  <w:footnote w:type="continuationSeparator" w:id="0">
    <w:p w:rsidR="00DC35E7" w:rsidRDefault="00DC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A1" w:rsidRPr="00FF7CF9" w:rsidRDefault="00CB50A1" w:rsidP="00412E85">
    <w:pPr>
      <w:pStyle w:val="Header"/>
      <w:jc w:val="right"/>
      <w:rPr>
        <w:rFonts w:cs="Arial"/>
        <w:sz w:val="20"/>
      </w:rPr>
    </w:pPr>
    <w:r w:rsidRPr="00FF7CF9">
      <w:rPr>
        <w:rFonts w:cs="Arial"/>
        <w:sz w:val="20"/>
      </w:rPr>
      <w:t>C</w:t>
    </w:r>
    <w:r w:rsidR="003E2F64" w:rsidRPr="00FF7CF9">
      <w:rPr>
        <w:rFonts w:cs="Arial"/>
        <w:sz w:val="20"/>
      </w:rPr>
      <w:t xml:space="preserve">ase # </w:t>
    </w:r>
    <w:r w:rsidR="008F0184" w:rsidRPr="00FF7CF9">
      <w:rPr>
        <w:rFonts w:cs="Arial"/>
        <w:sz w:val="20"/>
      </w:rPr>
      <w:t>1</w:t>
    </w:r>
    <w:r w:rsidR="00926588">
      <w:rPr>
        <w:rFonts w:cs="Arial"/>
        <w:sz w:val="20"/>
      </w:rPr>
      <w:t>6</w:t>
    </w:r>
    <w:r w:rsidR="003E2F64" w:rsidRPr="00FF7CF9">
      <w:rPr>
        <w:rFonts w:cs="Arial"/>
        <w:sz w:val="20"/>
      </w:rPr>
      <w:t>-</w:t>
    </w:r>
    <w:r w:rsidR="00FB0371">
      <w:rPr>
        <w:rFonts w:cs="Arial"/>
        <w:sz w:val="20"/>
      </w:rPr>
      <w:t>1</w:t>
    </w:r>
    <w:r w:rsidR="00FF7369">
      <w:rPr>
        <w:rFonts w:cs="Arial"/>
        <w:sz w:val="20"/>
      </w:rPr>
      <w:t>58</w:t>
    </w:r>
  </w:p>
  <w:p w:rsidR="00FF7CF9" w:rsidRDefault="00023F18" w:rsidP="00412E85">
    <w:pPr>
      <w:pStyle w:val="Header"/>
      <w:jc w:val="right"/>
      <w:rPr>
        <w:rFonts w:cs="Arial"/>
        <w:sz w:val="20"/>
      </w:rPr>
    </w:pPr>
    <w:proofErr w:type="spellStart"/>
    <w:r>
      <w:rPr>
        <w:rFonts w:cs="Arial"/>
        <w:sz w:val="20"/>
      </w:rPr>
      <w:t>M</w:t>
    </w:r>
    <w:r w:rsidR="00FF7369">
      <w:rPr>
        <w:rFonts w:cs="Arial"/>
        <w:sz w:val="20"/>
      </w:rPr>
      <w:t>attingley</w:t>
    </w:r>
    <w:proofErr w:type="spellEnd"/>
    <w:r w:rsidR="00FF7369">
      <w:rPr>
        <w:rFonts w:cs="Arial"/>
        <w:sz w:val="20"/>
      </w:rPr>
      <w:t xml:space="preserve"> Subdivision – Plat 1</w:t>
    </w:r>
  </w:p>
  <w:p w:rsidR="00CB50A1" w:rsidRPr="00FF7CF9" w:rsidRDefault="00FB0371" w:rsidP="00412E85">
    <w:pPr>
      <w:pStyle w:val="Header"/>
      <w:jc w:val="right"/>
      <w:rPr>
        <w:rFonts w:cs="Arial"/>
        <w:sz w:val="20"/>
      </w:rPr>
    </w:pPr>
    <w:r>
      <w:rPr>
        <w:rFonts w:cs="Arial"/>
        <w:sz w:val="20"/>
      </w:rPr>
      <w:t>Final</w:t>
    </w:r>
    <w:r w:rsidR="008F0184" w:rsidRPr="00FF7CF9">
      <w:rPr>
        <w:rFonts w:cs="Arial"/>
        <w:sz w:val="20"/>
      </w:rPr>
      <w:t xml:space="preserve"> Plat</w:t>
    </w:r>
    <w:r w:rsidR="00023F18">
      <w:rPr>
        <w:rFonts w:cs="Arial"/>
        <w:sz w:val="20"/>
      </w:rPr>
      <w:t xml:space="preserve"> (Minor)</w:t>
    </w:r>
  </w:p>
  <w:p w:rsidR="00CB50A1" w:rsidRPr="003E2F64" w:rsidRDefault="00CB50A1" w:rsidP="00412E85">
    <w:pPr>
      <w:pStyle w:val="Header"/>
      <w:jc w:val="right"/>
      <w:rPr>
        <w:rFonts w:ascii="Century Gothic" w:hAnsi="Century Gothic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AC4"/>
    <w:multiLevelType w:val="hybridMultilevel"/>
    <w:tmpl w:val="EEB0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384F"/>
    <w:multiLevelType w:val="hybridMultilevel"/>
    <w:tmpl w:val="C8A29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4025F"/>
    <w:multiLevelType w:val="hybridMultilevel"/>
    <w:tmpl w:val="863C1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3EB5"/>
    <w:multiLevelType w:val="hybridMultilevel"/>
    <w:tmpl w:val="BB0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7CB"/>
    <w:multiLevelType w:val="hybridMultilevel"/>
    <w:tmpl w:val="5C3E0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B1D4D"/>
    <w:multiLevelType w:val="hybridMultilevel"/>
    <w:tmpl w:val="785E2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D3132"/>
    <w:multiLevelType w:val="hybridMultilevel"/>
    <w:tmpl w:val="01FA1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433F3"/>
    <w:multiLevelType w:val="hybridMultilevel"/>
    <w:tmpl w:val="71D20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C046C"/>
    <w:multiLevelType w:val="hybridMultilevel"/>
    <w:tmpl w:val="B97C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5708A"/>
    <w:multiLevelType w:val="hybridMultilevel"/>
    <w:tmpl w:val="51BC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07FD2"/>
    <w:multiLevelType w:val="hybridMultilevel"/>
    <w:tmpl w:val="BA62C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F7717"/>
    <w:multiLevelType w:val="hybridMultilevel"/>
    <w:tmpl w:val="A66E63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8A354B"/>
    <w:multiLevelType w:val="hybridMultilevel"/>
    <w:tmpl w:val="E7B2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86918"/>
    <w:multiLevelType w:val="hybridMultilevel"/>
    <w:tmpl w:val="1142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15E2D"/>
    <w:multiLevelType w:val="hybridMultilevel"/>
    <w:tmpl w:val="416C4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058E2"/>
    <w:multiLevelType w:val="hybridMultilevel"/>
    <w:tmpl w:val="BD1E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67B78"/>
    <w:multiLevelType w:val="hybridMultilevel"/>
    <w:tmpl w:val="E39C7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A51A3"/>
    <w:multiLevelType w:val="hybridMultilevel"/>
    <w:tmpl w:val="3698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016EB"/>
    <w:multiLevelType w:val="hybridMultilevel"/>
    <w:tmpl w:val="CC52F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18"/>
  </w:num>
  <w:num w:numId="15">
    <w:abstractNumId w:val="6"/>
  </w:num>
  <w:num w:numId="16">
    <w:abstractNumId w:val="3"/>
  </w:num>
  <w:num w:numId="17">
    <w:abstractNumId w:val="1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93"/>
    <w:rsid w:val="00004441"/>
    <w:rsid w:val="000176C8"/>
    <w:rsid w:val="0002099C"/>
    <w:rsid w:val="00023F18"/>
    <w:rsid w:val="000474FB"/>
    <w:rsid w:val="000500C3"/>
    <w:rsid w:val="000558AE"/>
    <w:rsid w:val="00066FD4"/>
    <w:rsid w:val="00067571"/>
    <w:rsid w:val="000749E2"/>
    <w:rsid w:val="00086B08"/>
    <w:rsid w:val="00087A02"/>
    <w:rsid w:val="000969CB"/>
    <w:rsid w:val="000A20EC"/>
    <w:rsid w:val="000B54E2"/>
    <w:rsid w:val="000D3E5F"/>
    <w:rsid w:val="000F3893"/>
    <w:rsid w:val="00104DDA"/>
    <w:rsid w:val="001130F2"/>
    <w:rsid w:val="00113DC6"/>
    <w:rsid w:val="00116370"/>
    <w:rsid w:val="0011673D"/>
    <w:rsid w:val="001207E7"/>
    <w:rsid w:val="00125AC4"/>
    <w:rsid w:val="00127823"/>
    <w:rsid w:val="00131EA6"/>
    <w:rsid w:val="00150548"/>
    <w:rsid w:val="00150CF9"/>
    <w:rsid w:val="001529F6"/>
    <w:rsid w:val="00154EF2"/>
    <w:rsid w:val="001553C9"/>
    <w:rsid w:val="00172897"/>
    <w:rsid w:val="00176950"/>
    <w:rsid w:val="00177D73"/>
    <w:rsid w:val="0018758B"/>
    <w:rsid w:val="001B362D"/>
    <w:rsid w:val="001B3C23"/>
    <w:rsid w:val="001B5ED8"/>
    <w:rsid w:val="001D001A"/>
    <w:rsid w:val="001D4C5D"/>
    <w:rsid w:val="001E19D8"/>
    <w:rsid w:val="001E6733"/>
    <w:rsid w:val="001E6B6E"/>
    <w:rsid w:val="001E7BA4"/>
    <w:rsid w:val="001F046F"/>
    <w:rsid w:val="001F122C"/>
    <w:rsid w:val="001F2351"/>
    <w:rsid w:val="001F2887"/>
    <w:rsid w:val="001F58BE"/>
    <w:rsid w:val="001F7B39"/>
    <w:rsid w:val="00200FA6"/>
    <w:rsid w:val="00205911"/>
    <w:rsid w:val="0020779A"/>
    <w:rsid w:val="00213D1B"/>
    <w:rsid w:val="00217CB0"/>
    <w:rsid w:val="00222DE6"/>
    <w:rsid w:val="0022343D"/>
    <w:rsid w:val="00255548"/>
    <w:rsid w:val="002660D9"/>
    <w:rsid w:val="00267EA0"/>
    <w:rsid w:val="00276B08"/>
    <w:rsid w:val="00293323"/>
    <w:rsid w:val="0029513F"/>
    <w:rsid w:val="002A59C3"/>
    <w:rsid w:val="002B0C2D"/>
    <w:rsid w:val="002D0991"/>
    <w:rsid w:val="002D2F28"/>
    <w:rsid w:val="002D4E3F"/>
    <w:rsid w:val="002F0B5B"/>
    <w:rsid w:val="002F5C6F"/>
    <w:rsid w:val="002F7733"/>
    <w:rsid w:val="00302636"/>
    <w:rsid w:val="00302842"/>
    <w:rsid w:val="003065B0"/>
    <w:rsid w:val="0031206F"/>
    <w:rsid w:val="003222C0"/>
    <w:rsid w:val="00323B7A"/>
    <w:rsid w:val="00325C6B"/>
    <w:rsid w:val="00333764"/>
    <w:rsid w:val="00335039"/>
    <w:rsid w:val="00335EC1"/>
    <w:rsid w:val="00342E13"/>
    <w:rsid w:val="00343D8C"/>
    <w:rsid w:val="00346A0B"/>
    <w:rsid w:val="00347228"/>
    <w:rsid w:val="003512B2"/>
    <w:rsid w:val="00357D66"/>
    <w:rsid w:val="003776AA"/>
    <w:rsid w:val="003864EB"/>
    <w:rsid w:val="00393761"/>
    <w:rsid w:val="003A2404"/>
    <w:rsid w:val="003A29F0"/>
    <w:rsid w:val="003B3457"/>
    <w:rsid w:val="003B4797"/>
    <w:rsid w:val="003B4E6C"/>
    <w:rsid w:val="003B6214"/>
    <w:rsid w:val="003B6BC1"/>
    <w:rsid w:val="003C6616"/>
    <w:rsid w:val="003D2BEF"/>
    <w:rsid w:val="003D3F05"/>
    <w:rsid w:val="003D6ADB"/>
    <w:rsid w:val="003E2647"/>
    <w:rsid w:val="003E2F64"/>
    <w:rsid w:val="003E3291"/>
    <w:rsid w:val="003E3678"/>
    <w:rsid w:val="003E5E24"/>
    <w:rsid w:val="00404365"/>
    <w:rsid w:val="00412E85"/>
    <w:rsid w:val="00423604"/>
    <w:rsid w:val="00427409"/>
    <w:rsid w:val="00434CE1"/>
    <w:rsid w:val="004539F3"/>
    <w:rsid w:val="00462AFC"/>
    <w:rsid w:val="00485D9D"/>
    <w:rsid w:val="004925B7"/>
    <w:rsid w:val="00492CA4"/>
    <w:rsid w:val="00494CA3"/>
    <w:rsid w:val="00495608"/>
    <w:rsid w:val="004A09F6"/>
    <w:rsid w:val="004C312D"/>
    <w:rsid w:val="004D34B5"/>
    <w:rsid w:val="00507DF3"/>
    <w:rsid w:val="005144AB"/>
    <w:rsid w:val="00530896"/>
    <w:rsid w:val="00536A4C"/>
    <w:rsid w:val="00536DB8"/>
    <w:rsid w:val="00540BAD"/>
    <w:rsid w:val="00541C34"/>
    <w:rsid w:val="00547965"/>
    <w:rsid w:val="00554246"/>
    <w:rsid w:val="00562DD5"/>
    <w:rsid w:val="00572639"/>
    <w:rsid w:val="0058025F"/>
    <w:rsid w:val="005874EB"/>
    <w:rsid w:val="00593240"/>
    <w:rsid w:val="00597210"/>
    <w:rsid w:val="005A3E87"/>
    <w:rsid w:val="005A4A03"/>
    <w:rsid w:val="005B3AA9"/>
    <w:rsid w:val="005D45F4"/>
    <w:rsid w:val="0060033B"/>
    <w:rsid w:val="0060271C"/>
    <w:rsid w:val="0060404F"/>
    <w:rsid w:val="0062436A"/>
    <w:rsid w:val="00633230"/>
    <w:rsid w:val="006458C1"/>
    <w:rsid w:val="00657B81"/>
    <w:rsid w:val="006777AC"/>
    <w:rsid w:val="00680B4E"/>
    <w:rsid w:val="006974A3"/>
    <w:rsid w:val="006A2DDF"/>
    <w:rsid w:val="006B3957"/>
    <w:rsid w:val="006B5CBD"/>
    <w:rsid w:val="006C127C"/>
    <w:rsid w:val="006C6785"/>
    <w:rsid w:val="006D0436"/>
    <w:rsid w:val="006D300D"/>
    <w:rsid w:val="006D74E6"/>
    <w:rsid w:val="00717D58"/>
    <w:rsid w:val="00725282"/>
    <w:rsid w:val="00727678"/>
    <w:rsid w:val="007313D6"/>
    <w:rsid w:val="00731518"/>
    <w:rsid w:val="00735BC9"/>
    <w:rsid w:val="00737D0D"/>
    <w:rsid w:val="00741629"/>
    <w:rsid w:val="007416D6"/>
    <w:rsid w:val="00747000"/>
    <w:rsid w:val="00760EB1"/>
    <w:rsid w:val="00765209"/>
    <w:rsid w:val="00777A07"/>
    <w:rsid w:val="007825EF"/>
    <w:rsid w:val="00796C3A"/>
    <w:rsid w:val="00797E8B"/>
    <w:rsid w:val="007A350F"/>
    <w:rsid w:val="007A35BC"/>
    <w:rsid w:val="007B568E"/>
    <w:rsid w:val="007C12B9"/>
    <w:rsid w:val="007D089A"/>
    <w:rsid w:val="007E0EE7"/>
    <w:rsid w:val="007E2E00"/>
    <w:rsid w:val="00806ABF"/>
    <w:rsid w:val="008161F8"/>
    <w:rsid w:val="00816216"/>
    <w:rsid w:val="00820086"/>
    <w:rsid w:val="008217F4"/>
    <w:rsid w:val="00826352"/>
    <w:rsid w:val="00832D10"/>
    <w:rsid w:val="008402D7"/>
    <w:rsid w:val="00840872"/>
    <w:rsid w:val="00841577"/>
    <w:rsid w:val="00842C82"/>
    <w:rsid w:val="0084527A"/>
    <w:rsid w:val="0085544F"/>
    <w:rsid w:val="0086393E"/>
    <w:rsid w:val="008704E3"/>
    <w:rsid w:val="008801F3"/>
    <w:rsid w:val="00884DEF"/>
    <w:rsid w:val="00893A2F"/>
    <w:rsid w:val="00897DFF"/>
    <w:rsid w:val="008A10E2"/>
    <w:rsid w:val="008A520B"/>
    <w:rsid w:val="008A6341"/>
    <w:rsid w:val="008A7011"/>
    <w:rsid w:val="008B2BA6"/>
    <w:rsid w:val="008C20CD"/>
    <w:rsid w:val="008C4755"/>
    <w:rsid w:val="008D2054"/>
    <w:rsid w:val="008D472D"/>
    <w:rsid w:val="008E379C"/>
    <w:rsid w:val="008F0184"/>
    <w:rsid w:val="008F4996"/>
    <w:rsid w:val="008F4BFE"/>
    <w:rsid w:val="008F6FB6"/>
    <w:rsid w:val="009054BA"/>
    <w:rsid w:val="0091421C"/>
    <w:rsid w:val="0091538D"/>
    <w:rsid w:val="00922C8C"/>
    <w:rsid w:val="00924236"/>
    <w:rsid w:val="00926588"/>
    <w:rsid w:val="00942293"/>
    <w:rsid w:val="00944367"/>
    <w:rsid w:val="00946022"/>
    <w:rsid w:val="00946EE4"/>
    <w:rsid w:val="009477C3"/>
    <w:rsid w:val="00956114"/>
    <w:rsid w:val="00957C73"/>
    <w:rsid w:val="00964C6B"/>
    <w:rsid w:val="00976CB0"/>
    <w:rsid w:val="00982D60"/>
    <w:rsid w:val="0098622E"/>
    <w:rsid w:val="00990519"/>
    <w:rsid w:val="00991B0B"/>
    <w:rsid w:val="0099609E"/>
    <w:rsid w:val="009B3328"/>
    <w:rsid w:val="009C7D1D"/>
    <w:rsid w:val="009F595D"/>
    <w:rsid w:val="00A015BC"/>
    <w:rsid w:val="00A05E65"/>
    <w:rsid w:val="00A168CE"/>
    <w:rsid w:val="00A205BD"/>
    <w:rsid w:val="00A237F0"/>
    <w:rsid w:val="00A319BA"/>
    <w:rsid w:val="00A33B3E"/>
    <w:rsid w:val="00A42593"/>
    <w:rsid w:val="00A528C3"/>
    <w:rsid w:val="00A5380D"/>
    <w:rsid w:val="00A55A0B"/>
    <w:rsid w:val="00A63617"/>
    <w:rsid w:val="00A66750"/>
    <w:rsid w:val="00A764EB"/>
    <w:rsid w:val="00A811C1"/>
    <w:rsid w:val="00A814BF"/>
    <w:rsid w:val="00A821D0"/>
    <w:rsid w:val="00A861C9"/>
    <w:rsid w:val="00AA07B9"/>
    <w:rsid w:val="00AA1FE0"/>
    <w:rsid w:val="00AA3AB0"/>
    <w:rsid w:val="00AD106E"/>
    <w:rsid w:val="00AE1B59"/>
    <w:rsid w:val="00AE4070"/>
    <w:rsid w:val="00AE7767"/>
    <w:rsid w:val="00AF25B2"/>
    <w:rsid w:val="00B04264"/>
    <w:rsid w:val="00B05303"/>
    <w:rsid w:val="00B113DB"/>
    <w:rsid w:val="00B433CB"/>
    <w:rsid w:val="00B67B44"/>
    <w:rsid w:val="00B87B47"/>
    <w:rsid w:val="00B93BE3"/>
    <w:rsid w:val="00B96E41"/>
    <w:rsid w:val="00B97AB2"/>
    <w:rsid w:val="00BA0E0A"/>
    <w:rsid w:val="00BC0FCF"/>
    <w:rsid w:val="00BC2503"/>
    <w:rsid w:val="00BC320D"/>
    <w:rsid w:val="00BC4420"/>
    <w:rsid w:val="00BC5E4E"/>
    <w:rsid w:val="00BD0147"/>
    <w:rsid w:val="00BD7987"/>
    <w:rsid w:val="00BE0555"/>
    <w:rsid w:val="00BE206E"/>
    <w:rsid w:val="00BE4095"/>
    <w:rsid w:val="00BE771C"/>
    <w:rsid w:val="00BF19AF"/>
    <w:rsid w:val="00BF2C35"/>
    <w:rsid w:val="00BF3CEB"/>
    <w:rsid w:val="00BF4B36"/>
    <w:rsid w:val="00C0171F"/>
    <w:rsid w:val="00C10551"/>
    <w:rsid w:val="00C10EBC"/>
    <w:rsid w:val="00C12712"/>
    <w:rsid w:val="00C24246"/>
    <w:rsid w:val="00C2678B"/>
    <w:rsid w:val="00C32F7F"/>
    <w:rsid w:val="00C36E1E"/>
    <w:rsid w:val="00C4300B"/>
    <w:rsid w:val="00C539B6"/>
    <w:rsid w:val="00C71A1B"/>
    <w:rsid w:val="00C73DE3"/>
    <w:rsid w:val="00C743F1"/>
    <w:rsid w:val="00C76D0E"/>
    <w:rsid w:val="00C80330"/>
    <w:rsid w:val="00C83984"/>
    <w:rsid w:val="00C9107D"/>
    <w:rsid w:val="00C91803"/>
    <w:rsid w:val="00C93BBF"/>
    <w:rsid w:val="00CA3257"/>
    <w:rsid w:val="00CA61E3"/>
    <w:rsid w:val="00CA6D5E"/>
    <w:rsid w:val="00CB50A1"/>
    <w:rsid w:val="00CB7BC7"/>
    <w:rsid w:val="00CC0165"/>
    <w:rsid w:val="00CC04A7"/>
    <w:rsid w:val="00CC0CD8"/>
    <w:rsid w:val="00CE6A2F"/>
    <w:rsid w:val="00CF2848"/>
    <w:rsid w:val="00CF44C0"/>
    <w:rsid w:val="00D075E5"/>
    <w:rsid w:val="00D21565"/>
    <w:rsid w:val="00D2508A"/>
    <w:rsid w:val="00D25F39"/>
    <w:rsid w:val="00D318FD"/>
    <w:rsid w:val="00D31E6C"/>
    <w:rsid w:val="00D37E0F"/>
    <w:rsid w:val="00D428C6"/>
    <w:rsid w:val="00D450E4"/>
    <w:rsid w:val="00D5025B"/>
    <w:rsid w:val="00D6172C"/>
    <w:rsid w:val="00D64797"/>
    <w:rsid w:val="00D66F90"/>
    <w:rsid w:val="00D725FE"/>
    <w:rsid w:val="00D72699"/>
    <w:rsid w:val="00D8332A"/>
    <w:rsid w:val="00D87C70"/>
    <w:rsid w:val="00D91224"/>
    <w:rsid w:val="00D93C3A"/>
    <w:rsid w:val="00D95F21"/>
    <w:rsid w:val="00D96D23"/>
    <w:rsid w:val="00D972DF"/>
    <w:rsid w:val="00DA4B13"/>
    <w:rsid w:val="00DC0ABE"/>
    <w:rsid w:val="00DC344C"/>
    <w:rsid w:val="00DC35E7"/>
    <w:rsid w:val="00DD149A"/>
    <w:rsid w:val="00DD76BF"/>
    <w:rsid w:val="00DF5AF3"/>
    <w:rsid w:val="00E041AA"/>
    <w:rsid w:val="00E04997"/>
    <w:rsid w:val="00E144A0"/>
    <w:rsid w:val="00E158B5"/>
    <w:rsid w:val="00E24CE7"/>
    <w:rsid w:val="00E30FBE"/>
    <w:rsid w:val="00E32E87"/>
    <w:rsid w:val="00E42A59"/>
    <w:rsid w:val="00E52547"/>
    <w:rsid w:val="00E57EEC"/>
    <w:rsid w:val="00E60ECD"/>
    <w:rsid w:val="00E6399D"/>
    <w:rsid w:val="00E66232"/>
    <w:rsid w:val="00E7003A"/>
    <w:rsid w:val="00E72141"/>
    <w:rsid w:val="00EA5042"/>
    <w:rsid w:val="00EC158C"/>
    <w:rsid w:val="00ED15D5"/>
    <w:rsid w:val="00ED686A"/>
    <w:rsid w:val="00ED6F63"/>
    <w:rsid w:val="00EE14D7"/>
    <w:rsid w:val="00EF4B01"/>
    <w:rsid w:val="00F0038F"/>
    <w:rsid w:val="00F208F6"/>
    <w:rsid w:val="00F31A77"/>
    <w:rsid w:val="00F34391"/>
    <w:rsid w:val="00F357AF"/>
    <w:rsid w:val="00F45140"/>
    <w:rsid w:val="00F51341"/>
    <w:rsid w:val="00F75E78"/>
    <w:rsid w:val="00F84469"/>
    <w:rsid w:val="00F93972"/>
    <w:rsid w:val="00F973EB"/>
    <w:rsid w:val="00FB0371"/>
    <w:rsid w:val="00FC04D1"/>
    <w:rsid w:val="00FC09D0"/>
    <w:rsid w:val="00FD28F7"/>
    <w:rsid w:val="00FD43A9"/>
    <w:rsid w:val="00FD4CC6"/>
    <w:rsid w:val="00FE79F9"/>
    <w:rsid w:val="00FE7A87"/>
    <w:rsid w:val="00FF736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721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31A77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12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E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E85"/>
  </w:style>
  <w:style w:type="character" w:styleId="Hyperlink">
    <w:name w:val="Hyperlink"/>
    <w:rsid w:val="00335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8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588"/>
  </w:style>
  <w:style w:type="character" w:customStyle="1" w:styleId="il">
    <w:name w:val="il"/>
    <w:basedOn w:val="DefaultParagraphFont"/>
    <w:rsid w:val="0092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721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31A77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12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E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E85"/>
  </w:style>
  <w:style w:type="character" w:styleId="Hyperlink">
    <w:name w:val="Hyperlink"/>
    <w:rsid w:val="00335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8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588"/>
  </w:style>
  <w:style w:type="character" w:customStyle="1" w:styleId="il">
    <w:name w:val="il"/>
    <w:basedOn w:val="DefaultParagraphFont"/>
    <w:rsid w:val="0092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610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REVIEW NOTES</vt:lpstr>
    </vt:vector>
  </TitlesOfParts>
  <Company>City of Columbia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REVIEW NOTES</dc:title>
  <dc:creator>Steve MacIntyre</dc:creator>
  <cp:lastModifiedBy>PRZENNER</cp:lastModifiedBy>
  <cp:revision>5</cp:revision>
  <cp:lastPrinted>2014-11-26T21:26:00Z</cp:lastPrinted>
  <dcterms:created xsi:type="dcterms:W3CDTF">2016-08-10T16:09:00Z</dcterms:created>
  <dcterms:modified xsi:type="dcterms:W3CDTF">2016-09-16T20:32:00Z</dcterms:modified>
</cp:coreProperties>
</file>