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E82AD0">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6-12-19T00:00:00Z">
            <w:dateFormat w:val="MMMM d, yyyy"/>
            <w:lid w:val="en-US"/>
            <w:storeMappedDataAs w:val="dateTime"/>
            <w:calendar w:val="gregorian"/>
          </w:date>
        </w:sdtPr>
        <w:sdtEndPr>
          <w:rPr>
            <w:rStyle w:val="DefaultParagraphFont"/>
            <w:rFonts w:ascii="Times New Roman" w:hAnsi="Times New Roman"/>
          </w:rPr>
        </w:sdtEndPr>
        <w:sdtContent>
          <w:r w:rsidR="00BA360D">
            <w:rPr>
              <w:rStyle w:val="Style3"/>
            </w:rPr>
            <w:t>December 19, 2016</w:t>
          </w:r>
        </w:sdtContent>
      </w:sdt>
    </w:p>
    <w:p w:rsidR="00DE2810" w:rsidRDefault="00DE2810">
      <w:pPr>
        <w:rPr>
          <w:rStyle w:val="Style1"/>
        </w:rPr>
      </w:pPr>
      <w:r>
        <w:rPr>
          <w:rStyle w:val="Style3"/>
          <w:rFonts w:eastAsiaTheme="majorEastAsia"/>
        </w:rPr>
        <w:t>Re:</w:t>
      </w:r>
      <w:r w:rsidR="00E82AD0">
        <w:rPr>
          <w:rStyle w:val="Style3"/>
          <w:rFonts w:eastAsiaTheme="majorEastAsia"/>
        </w:rPr>
        <w:t xml:space="preserve"> </w:t>
      </w:r>
      <w:sdt>
        <w:sdtPr>
          <w:rPr>
            <w:rStyle w:val="Style3"/>
            <w:rFonts w:eastAsiaTheme="majorEastAsia"/>
          </w:rPr>
          <w:id w:val="89063815"/>
          <w:placeholder>
            <w:docPart w:val="D2C6008C4725428581840BA3F24E6DB1"/>
          </w:placeholder>
        </w:sdtPr>
        <w:sdtEndPr>
          <w:rPr>
            <w:rStyle w:val="Style3"/>
          </w:rPr>
        </w:sdtEndPr>
        <w:sdtContent>
          <w:sdt>
            <w:sdtPr>
              <w:rPr>
                <w:rStyle w:val="Style3"/>
                <w:rFonts w:eastAsiaTheme="majorEastAsia"/>
              </w:rPr>
              <w:id w:val="-763147355"/>
              <w:placeholder>
                <w:docPart w:val="0C05ABEC8A1648B2B6481A9E860CF20B"/>
              </w:placeholder>
            </w:sdtPr>
            <w:sdtEndPr>
              <w:rPr>
                <w:rStyle w:val="Style3"/>
              </w:rPr>
            </w:sdtEndPr>
            <w:sdtContent>
              <w:r w:rsidR="00E82AD0">
                <w:rPr>
                  <w:rStyle w:val="Style3"/>
                  <w:rFonts w:eastAsiaTheme="majorEastAsia"/>
                </w:rPr>
                <w:t>Mataora Subdivision-</w:t>
              </w:r>
              <w:sdt>
                <w:sdtPr>
                  <w:rPr>
                    <w:rStyle w:val="Style3"/>
                    <w:rFonts w:eastAsiaTheme="majorEastAsia"/>
                  </w:rPr>
                  <w:id w:val="-1127312775"/>
                  <w:placeholder>
                    <w:docPart w:val="8A99EA6490354503928C1EC86A5E081D"/>
                  </w:placeholder>
                </w:sdtPr>
                <w:sdtEndPr>
                  <w:rPr>
                    <w:rStyle w:val="Style3"/>
                  </w:rPr>
                </w:sdtEndPr>
                <w:sdtContent>
                  <w:r w:rsidR="00E82AD0">
                    <w:rPr>
                      <w:rFonts w:ascii="Century Gothic" w:eastAsiaTheme="majorEastAsia" w:hAnsi="Century Gothic"/>
                    </w:rPr>
                    <w:t>Plat 3 – Final Plat (Case #15-224)</w:t>
                  </w:r>
                </w:sdtContent>
              </w:sdt>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246005107"/>
        <w:placeholder>
          <w:docPart w:val="2ECD74967A104CC5AF4566FE7C270D29"/>
        </w:placeholder>
      </w:sdtPr>
      <w:sdtEndPr/>
      <w:sdtContent>
        <w:p w:rsidR="00E82AD0" w:rsidRDefault="00E82AD0" w:rsidP="00E82AD0">
          <w:pPr>
            <w:rPr>
              <w:rFonts w:ascii="Century Gothic" w:hAnsi="Century Gothic"/>
            </w:rPr>
          </w:pPr>
          <w:r w:rsidRPr="00E93FAD">
            <w:rPr>
              <w:rFonts w:ascii="Century Gothic" w:hAnsi="Century Gothic"/>
            </w:rPr>
            <w:t>Approv</w:t>
          </w:r>
          <w:r>
            <w:rPr>
              <w:rFonts w:ascii="Century Gothic" w:hAnsi="Century Gothic"/>
            </w:rPr>
            <w:t xml:space="preserve">al of the request will approve a </w:t>
          </w:r>
          <w:r w:rsidR="00180724">
            <w:rPr>
              <w:rFonts w:ascii="Century Gothic" w:hAnsi="Century Gothic"/>
            </w:rPr>
            <w:t>five</w:t>
          </w:r>
          <w:r>
            <w:rPr>
              <w:rFonts w:ascii="Century Gothic" w:hAnsi="Century Gothic"/>
            </w:rPr>
            <w:t xml:space="preserve">-lot final plat of </w:t>
          </w:r>
          <w:r w:rsidR="00180724">
            <w:rPr>
              <w:rFonts w:ascii="Century Gothic" w:hAnsi="Century Gothic"/>
            </w:rPr>
            <w:t>R-2</w:t>
          </w:r>
          <w:r>
            <w:rPr>
              <w:rFonts w:ascii="Century Gothic" w:hAnsi="Century Gothic"/>
            </w:rPr>
            <w:t xml:space="preserve"> zoned property that </w:t>
          </w:r>
          <w:r w:rsidR="00180724">
            <w:rPr>
              <w:rFonts w:ascii="Century Gothic" w:hAnsi="Century Gothic"/>
            </w:rPr>
            <w:t xml:space="preserve">constitutes a replat of three existing lots.  </w:t>
          </w:r>
          <w:r>
            <w:rPr>
              <w:rFonts w:ascii="Century Gothic" w:hAnsi="Century Gothic"/>
            </w:rPr>
            <w:t xml:space="preserve"> </w:t>
          </w:r>
        </w:p>
      </w:sdtContent>
    </w:sdt>
    <w:p w:rsidR="002773F7" w:rsidRDefault="00E82AD0" w:rsidP="00E82AD0">
      <w:pPr>
        <w:rPr>
          <w:rFonts w:ascii="Century Gothic" w:hAnsi="Century Gothic"/>
        </w:rPr>
      </w:pPr>
      <w:r w:rsidRPr="00791D82">
        <w:rPr>
          <w:rFonts w:ascii="Century Gothic" w:hAnsi="Century Gothic"/>
          <w:noProof/>
        </w:rPr>
        <w:t xml:space="preserve"> </w:t>
      </w:r>
      <w:r w:rsidR="002773F7" w:rsidRPr="00791D82">
        <w:rPr>
          <w:rFonts w:ascii="Century Gothic" w:hAnsi="Century Gothic"/>
          <w:noProof/>
        </w:rPr>
        <mc:AlternateContent>
          <mc:Choice Requires="wps">
            <w:drawing>
              <wp:anchor distT="0" distB="0" distL="114300" distR="114300" simplePos="0" relativeHeight="251663360" behindDoc="0" locked="0" layoutInCell="1" allowOverlap="1" wp14:anchorId="21ED1C2C" wp14:editId="205E773D">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ED1C2C"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51420E" w:rsidRDefault="0051420E" w:rsidP="00CE4274">
          <w:pPr>
            <w:rPr>
              <w:rFonts w:ascii="Century Gothic" w:hAnsi="Century Gothic"/>
            </w:rPr>
          </w:pPr>
          <w:r w:rsidRPr="00E93FAD">
            <w:rPr>
              <w:rFonts w:ascii="Century Gothic" w:hAnsi="Century Gothic"/>
            </w:rPr>
            <w:t xml:space="preserve">The applicant, </w:t>
          </w:r>
          <w:r w:rsidRPr="0051420E">
            <w:rPr>
              <w:rFonts w:ascii="Century Gothic" w:hAnsi="Century Gothic"/>
            </w:rPr>
            <w:t>C. Stephen Heying Surveying</w:t>
          </w:r>
          <w:r>
            <w:rPr>
              <w:rFonts w:ascii="Century Gothic" w:hAnsi="Century Gothic"/>
            </w:rPr>
            <w:t xml:space="preserve">, is requesting </w:t>
          </w:r>
          <w:r w:rsidRPr="009B11E9">
            <w:rPr>
              <w:rFonts w:ascii="Century Gothic" w:hAnsi="Century Gothic"/>
            </w:rPr>
            <w:t xml:space="preserve">on behalf of </w:t>
          </w:r>
          <w:r w:rsidRPr="0051420E">
            <w:rPr>
              <w:rFonts w:ascii="Century Gothic" w:hAnsi="Century Gothic"/>
            </w:rPr>
            <w:t>Show-Me Central/Habitat for Humanity</w:t>
          </w:r>
          <w:r w:rsidRPr="009B11E9">
            <w:rPr>
              <w:rFonts w:ascii="Century Gothic" w:hAnsi="Century Gothic"/>
            </w:rPr>
            <w:t xml:space="preserve"> (owner) </w:t>
          </w:r>
          <w:r w:rsidRPr="0051420E">
            <w:rPr>
              <w:rFonts w:ascii="Century Gothic" w:hAnsi="Century Gothic"/>
            </w:rPr>
            <w:t xml:space="preserve">approval of a </w:t>
          </w:r>
          <w:r>
            <w:rPr>
              <w:rFonts w:ascii="Century Gothic" w:hAnsi="Century Gothic"/>
            </w:rPr>
            <w:t>five</w:t>
          </w:r>
          <w:r w:rsidRPr="0051420E">
            <w:rPr>
              <w:rFonts w:ascii="Century Gothic" w:hAnsi="Century Gothic"/>
            </w:rPr>
            <w:t xml:space="preserve">-lot replat of R-2 (Two-Family Dwelling) zoned property, to be known as "Mataora Subdivision - Plat 3 ".  The </w:t>
          </w:r>
          <w:r w:rsidR="00FB2C36">
            <w:rPr>
              <w:rFonts w:ascii="Century Gothic" w:hAnsi="Century Gothic"/>
            </w:rPr>
            <w:t>1.1</w:t>
          </w:r>
          <w:r w:rsidRPr="0051420E">
            <w:rPr>
              <w:rFonts w:ascii="Century Gothic" w:hAnsi="Century Gothic"/>
            </w:rPr>
            <w:t>-acre subject site is located on the southwest corner of Hector Place and Ria Street, approximately 300 feet east of McKee Street.</w:t>
          </w:r>
        </w:p>
        <w:p w:rsidR="0051420E" w:rsidRDefault="0051420E" w:rsidP="00CE4274">
          <w:pPr>
            <w:rPr>
              <w:rFonts w:ascii="Century Gothic" w:hAnsi="Century Gothic"/>
            </w:rPr>
          </w:pPr>
        </w:p>
        <w:p w:rsidR="00E53E61" w:rsidRDefault="0051420E" w:rsidP="00CE4274">
          <w:pPr>
            <w:rPr>
              <w:rFonts w:ascii="Century Gothic" w:hAnsi="Century Gothic"/>
            </w:rPr>
          </w:pPr>
          <w:r>
            <w:rPr>
              <w:rFonts w:ascii="Century Gothic" w:hAnsi="Century Gothic"/>
            </w:rPr>
            <w:t xml:space="preserve">The requested plat </w:t>
          </w:r>
          <w:r w:rsidR="00BA360D">
            <w:rPr>
              <w:rFonts w:ascii="Century Gothic" w:hAnsi="Century Gothic"/>
            </w:rPr>
            <w:t>includes the replatting of</w:t>
          </w:r>
          <w:r>
            <w:rPr>
              <w:rFonts w:ascii="Century Gothic" w:hAnsi="Century Gothic"/>
            </w:rPr>
            <w:t xml:space="preserve"> three existing lots </w:t>
          </w:r>
          <w:r w:rsidR="00BA360D">
            <w:rPr>
              <w:rFonts w:ascii="Century Gothic" w:hAnsi="Century Gothic"/>
            </w:rPr>
            <w:t xml:space="preserve">to create two </w:t>
          </w:r>
          <w:r>
            <w:rPr>
              <w:rFonts w:ascii="Century Gothic" w:hAnsi="Century Gothic"/>
            </w:rPr>
            <w:t xml:space="preserve">new lots, for a total of five lots.  </w:t>
          </w:r>
          <w:r w:rsidR="00E53E61">
            <w:rPr>
              <w:rFonts w:ascii="Century Gothic" w:hAnsi="Century Gothic"/>
            </w:rPr>
            <w:t>And while</w:t>
          </w:r>
          <w:r>
            <w:rPr>
              <w:rFonts w:ascii="Century Gothic" w:hAnsi="Century Gothic"/>
            </w:rPr>
            <w:t xml:space="preserve"> the property is zoned R-2, only Lot 23A has the minimum area to allow the construction of a two-family dwelling</w:t>
          </w:r>
          <w:r w:rsidR="00BA360D">
            <w:rPr>
              <w:rFonts w:ascii="Century Gothic" w:hAnsi="Century Gothic"/>
            </w:rPr>
            <w:t xml:space="preserve"> at this time</w:t>
          </w:r>
          <w:r>
            <w:rPr>
              <w:rFonts w:ascii="Century Gothic" w:hAnsi="Century Gothic"/>
            </w:rPr>
            <w:t>.  The remaining four lots have sufficient area for a single-family dwelling unit, which requires a minimum of 5,000 square feet</w:t>
          </w:r>
          <w:r w:rsidR="00310B4F">
            <w:rPr>
              <w:rFonts w:ascii="Century Gothic" w:hAnsi="Century Gothic"/>
            </w:rPr>
            <w:t xml:space="preserve"> (all lots on the proposed plat exceed 7,000 square feet)</w:t>
          </w:r>
          <w:bookmarkStart w:id="0" w:name="_GoBack"/>
          <w:bookmarkEnd w:id="0"/>
          <w:r>
            <w:rPr>
              <w:rFonts w:ascii="Century Gothic" w:hAnsi="Century Gothic"/>
            </w:rPr>
            <w:t xml:space="preserve">.  </w:t>
          </w:r>
          <w:r w:rsidR="00E53E61">
            <w:rPr>
              <w:rFonts w:ascii="Century Gothic" w:hAnsi="Century Gothic"/>
            </w:rPr>
            <w:t xml:space="preserve"> All necessary easements for the properties are dedicated on the plat; however, no additional right of way was required along the existing streets.  </w:t>
          </w:r>
        </w:p>
        <w:p w:rsidR="0051420E" w:rsidRDefault="0051420E" w:rsidP="00CE4274">
          <w:pPr>
            <w:rPr>
              <w:rFonts w:ascii="Century Gothic" w:hAnsi="Century Gothic"/>
            </w:rPr>
          </w:pPr>
        </w:p>
        <w:p w:rsidR="00FB2C36" w:rsidRDefault="00FB2C36" w:rsidP="00CE4274">
          <w:pPr>
            <w:rPr>
              <w:rFonts w:ascii="Century Gothic" w:hAnsi="Century Gothic"/>
            </w:rPr>
          </w:pPr>
          <w:r>
            <w:rPr>
              <w:rFonts w:ascii="Century Gothic" w:hAnsi="Century Gothic"/>
            </w:rPr>
            <w:t>The Planning and Zoning Commission (PZC) considered the request at its meeting on November 19, 2015.  Staff presented its report and the applicant gave an overview of the request.   After limited discussion, the PZC voted (8</w:t>
          </w:r>
          <w:r w:rsidRPr="00FB2C36">
            <w:rPr>
              <w:rFonts w:ascii="Century Gothic" w:hAnsi="Century Gothic"/>
            </w:rPr>
            <w:t xml:space="preserve">-0) to recommend approval of the </w:t>
          </w:r>
          <w:r>
            <w:rPr>
              <w:rFonts w:ascii="Century Gothic" w:hAnsi="Century Gothic"/>
            </w:rPr>
            <w:t>final</w:t>
          </w:r>
          <w:r w:rsidRPr="00FB2C36">
            <w:rPr>
              <w:rFonts w:ascii="Century Gothic" w:hAnsi="Century Gothic"/>
            </w:rPr>
            <w:t xml:space="preserve"> plat</w:t>
          </w:r>
          <w:r>
            <w:rPr>
              <w:rFonts w:ascii="Century Gothic" w:hAnsi="Century Gothic"/>
            </w:rPr>
            <w:t xml:space="preserve"> subject to the approval of required infrastructure plans.  </w:t>
          </w:r>
        </w:p>
        <w:p w:rsidR="00E53E61" w:rsidRDefault="00E53E61" w:rsidP="00CE4274">
          <w:pPr>
            <w:rPr>
              <w:rFonts w:ascii="Century Gothic" w:hAnsi="Century Gothic"/>
            </w:rPr>
          </w:pPr>
        </w:p>
        <w:p w:rsidR="00EB3586" w:rsidRDefault="00EB3586" w:rsidP="00CE4274">
          <w:pPr>
            <w:rPr>
              <w:rFonts w:ascii="Century Gothic" w:hAnsi="Century Gothic"/>
            </w:rPr>
          </w:pPr>
          <w:r>
            <w:rPr>
              <w:rFonts w:ascii="Century Gothic" w:hAnsi="Century Gothic"/>
            </w:rPr>
            <w:t xml:space="preserve">Placement of the </w:t>
          </w:r>
          <w:r w:rsidR="008C3D2B">
            <w:rPr>
              <w:rFonts w:ascii="Century Gothic" w:hAnsi="Century Gothic"/>
            </w:rPr>
            <w:t xml:space="preserve">final plat </w:t>
          </w:r>
          <w:r>
            <w:rPr>
              <w:rFonts w:ascii="Century Gothic" w:hAnsi="Century Gothic"/>
            </w:rPr>
            <w:t xml:space="preserve">on a City Council agenda </w:t>
          </w:r>
          <w:r w:rsidR="008C3D2B">
            <w:rPr>
              <w:rFonts w:ascii="Century Gothic" w:hAnsi="Century Gothic"/>
            </w:rPr>
            <w:t xml:space="preserve">was delayed after </w:t>
          </w:r>
          <w:r>
            <w:rPr>
              <w:rFonts w:ascii="Century Gothic" w:hAnsi="Century Gothic"/>
            </w:rPr>
            <w:t xml:space="preserve">being heard by the Planning and Zoning Commission due to the required submittal and approval of construction plans for the site’s </w:t>
          </w:r>
          <w:r w:rsidR="00FB2C36">
            <w:rPr>
              <w:rFonts w:ascii="Century Gothic" w:hAnsi="Century Gothic"/>
            </w:rPr>
            <w:t xml:space="preserve">required </w:t>
          </w:r>
          <w:r>
            <w:rPr>
              <w:rFonts w:ascii="Century Gothic" w:hAnsi="Century Gothic"/>
            </w:rPr>
            <w:t xml:space="preserve">stormwater management facilities.  Those plans were recently approved by staff.   </w:t>
          </w:r>
          <w:r w:rsidR="008C3D2B">
            <w:rPr>
              <w:rFonts w:ascii="Century Gothic" w:hAnsi="Century Gothic"/>
            </w:rPr>
            <w:t xml:space="preserve"> </w:t>
          </w:r>
        </w:p>
        <w:p w:rsidR="00EB3586" w:rsidRDefault="00EB3586" w:rsidP="00CE4274">
          <w:pPr>
            <w:rPr>
              <w:rFonts w:ascii="Century Gothic" w:hAnsi="Century Gothic"/>
            </w:rPr>
          </w:pPr>
        </w:p>
        <w:p w:rsidR="00FB2C36" w:rsidRDefault="00FB2C36" w:rsidP="00FB2C36">
          <w:pPr>
            <w:rPr>
              <w:rFonts w:ascii="Century Gothic" w:hAnsi="Century Gothic"/>
            </w:rPr>
          </w:pPr>
          <w:r>
            <w:rPr>
              <w:rFonts w:ascii="Century Gothic" w:hAnsi="Century Gothic"/>
            </w:rPr>
            <w:t xml:space="preserve">The Planning and Zoning Commission staff report, locator maps, final plat, and excerpts of the meeting minutes are attached. </w:t>
          </w:r>
        </w:p>
        <w:p w:rsidR="00CE4274" w:rsidRDefault="006501A8" w:rsidP="00CE4274">
          <w:pPr>
            <w:rPr>
              <w:rFonts w:ascii="Century Gothic" w:hAnsi="Century Gothic"/>
            </w:rPr>
          </w:pPr>
        </w:p>
      </w:sdtContent>
    </w:sdt>
    <w:p w:rsidR="006E6307" w:rsidRDefault="006E6307" w:rsidP="00D44CD9">
      <w:pPr>
        <w:tabs>
          <w:tab w:val="left" w:pos="4425"/>
        </w:tabs>
        <w:rPr>
          <w:rFonts w:ascii="Century Gothic" w:hAnsi="Century Gothic"/>
        </w:rPr>
      </w:pPr>
    </w:p>
    <w:p w:rsidR="006E6307" w:rsidRDefault="006E6307" w:rsidP="00D44CD9">
      <w:pPr>
        <w:tabs>
          <w:tab w:val="left" w:pos="4425"/>
        </w:tabs>
        <w:rPr>
          <w:rFonts w:ascii="Century Gothic" w:hAnsi="Century Gothic"/>
        </w:rPr>
      </w:pPr>
    </w:p>
    <w:p w:rsidR="006E6307" w:rsidRDefault="006E6307" w:rsidP="00D44CD9">
      <w:pPr>
        <w:tabs>
          <w:tab w:val="left" w:pos="4425"/>
        </w:tabs>
        <w:rPr>
          <w:rFonts w:ascii="Century Gothic" w:hAnsi="Century Gothic"/>
        </w:rPr>
      </w:pPr>
    </w:p>
    <w:p w:rsidR="006E6307" w:rsidRDefault="006E6307" w:rsidP="00D44CD9">
      <w:pPr>
        <w:tabs>
          <w:tab w:val="left" w:pos="4425"/>
        </w:tabs>
        <w:rPr>
          <w:rFonts w:ascii="Century Gothic" w:hAnsi="Century Gothic"/>
        </w:rPr>
      </w:pPr>
    </w:p>
    <w:p w:rsidR="006E6307" w:rsidRDefault="006E6307" w:rsidP="00D44CD9">
      <w:pPr>
        <w:tabs>
          <w:tab w:val="left" w:pos="4425"/>
        </w:tabs>
        <w:rPr>
          <w:rFonts w:ascii="Century Gothic" w:hAnsi="Century Gothic"/>
        </w:rPr>
      </w:pPr>
    </w:p>
    <w:p w:rsidR="002773F7" w:rsidRDefault="00D44CD9" w:rsidP="00D44CD9">
      <w:pPr>
        <w:tabs>
          <w:tab w:val="left" w:pos="4425"/>
        </w:tabs>
        <w:rPr>
          <w:rFonts w:ascii="Century Gothic" w:hAnsi="Century Gothic"/>
        </w:rPr>
      </w:pPr>
      <w:r>
        <w:rPr>
          <w:rFonts w:ascii="Century Gothic" w:hAnsi="Century Gothic"/>
        </w:rPr>
        <w:lastRenderedPageBreak/>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8C3D2B" w:rsidRDefault="008C3D2B" w:rsidP="008C3D2B">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2DED27ABF4E04392AAFB4D21A4E46445"/>
          </w:placeholder>
          <w:text w:multiLine="1"/>
        </w:sdtPr>
        <w:sdtEndPr/>
        <w:sdtContent>
          <w:r w:rsidRPr="00496E8E">
            <w:rPr>
              <w:rFonts w:ascii="Century Gothic" w:hAnsi="Century Gothic"/>
            </w:rPr>
            <w:t>None anticipated within the next two years.  Public infrastructure extension/expansion would be at the cost of the developer.</w:t>
          </w:r>
        </w:sdtContent>
      </w:sdt>
    </w:p>
    <w:p w:rsidR="008C3D2B" w:rsidRDefault="008C3D2B" w:rsidP="008C3D2B">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D668DAEE79A74D419A80A4C817A16B1A"/>
          </w:placeholder>
          <w:text w:multiLine="1"/>
        </w:sdtPr>
        <w:sdtEndPr/>
        <w:sdtContent>
          <w:r w:rsidRPr="007244F5">
            <w:rPr>
              <w:rFonts w:ascii="Century Gothic" w:hAnsi="Century Gothic"/>
            </w:rPr>
            <w:t>Public infrastructure maintenance for utility services, as well as public safety and solid waste service provision.  Future impacts may or may not be offset by increased user fees and property tax collections.</w:t>
          </w:r>
        </w:sdtContent>
      </w:sdt>
    </w:p>
    <w:p w:rsidR="00C379A1" w:rsidRDefault="008C3D2B" w:rsidP="008C3D2B">
      <w:pPr>
        <w:rPr>
          <w:rFonts w:ascii="Century Gothic" w:hAnsi="Century Gothic"/>
        </w:rPr>
      </w:pPr>
      <w:r w:rsidRPr="00C379A1">
        <w:rPr>
          <w:rFonts w:ascii="Century Gothic" w:hAnsi="Century Gothic"/>
          <w:noProof/>
        </w:rPr>
        <w:t xml:space="preserve"> </w:t>
      </w:r>
      <w:r w:rsidR="00C379A1" w:rsidRPr="00C379A1">
        <w:rPr>
          <w:rFonts w:ascii="Century Gothic" w:hAnsi="Century Gothic"/>
          <w:noProof/>
        </w:rPr>
        <mc:AlternateContent>
          <mc:Choice Requires="wps">
            <w:drawing>
              <wp:anchor distT="0" distB="0" distL="114300" distR="114300" simplePos="0" relativeHeight="251667456" behindDoc="0" locked="0" layoutInCell="1" allowOverlap="1" wp14:anchorId="269DB6A7" wp14:editId="0B74FB83">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DB6A7"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8C3D2B" w:rsidRDefault="006501A8" w:rsidP="008C3D2B">
      <w:pPr>
        <w:rPr>
          <w:rFonts w:ascii="Century Gothic" w:hAnsi="Century Gothic"/>
        </w:rPr>
      </w:pPr>
      <w:hyperlink r:id="rId7" w:history="1">
        <w:r w:rsidR="008C3D2B" w:rsidRPr="009B0B65">
          <w:rPr>
            <w:rStyle w:val="Hyperlink"/>
            <w:rFonts w:ascii="Century Gothic" w:hAnsi="Century Gothic"/>
          </w:rPr>
          <w:t>Vision Impact</w:t>
        </w:r>
        <w:r w:rsidR="008C3D2B">
          <w:rPr>
            <w:rStyle w:val="Hyperlink"/>
            <w:rFonts w:ascii="Century Gothic" w:hAnsi="Century Gothic"/>
          </w:rPr>
          <w:t>s</w:t>
        </w:r>
        <w:r w:rsidR="008C3D2B" w:rsidRPr="009B0B65">
          <w:rPr>
            <w:rStyle w:val="Hyperlink"/>
            <w:rFonts w:ascii="Century Gothic" w:hAnsi="Century Gothic"/>
          </w:rPr>
          <w:t>:</w:t>
        </w:r>
      </w:hyperlink>
      <w:r w:rsidR="008C3D2B">
        <w:rPr>
          <w:rFonts w:ascii="Century Gothic" w:hAnsi="Century Gothic"/>
        </w:rPr>
        <w:t xml:space="preserve">  </w:t>
      </w:r>
    </w:p>
    <w:p w:rsidR="008C3D2B" w:rsidRDefault="008C3D2B" w:rsidP="008C3D2B">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551042DCC12841018B2C380E9402208A"/>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Pr>
              <w:rStyle w:val="Style3"/>
            </w:rPr>
            <w:t>Development</w:t>
          </w:r>
        </w:sdtContent>
      </w:sdt>
      <w:r>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621D2A2DCF104968A6723198282448C9"/>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0641EB17B8D34BC59EFBC7EEC5916996"/>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Pr>
              <w:rStyle w:val="Style3"/>
            </w:rPr>
            <w:t>Not Applicable</w:t>
          </w:r>
        </w:sdtContent>
      </w:sdt>
    </w:p>
    <w:p w:rsidR="008C3D2B" w:rsidRDefault="008C3D2B" w:rsidP="008C3D2B"/>
    <w:p w:rsidR="008C3D2B" w:rsidRDefault="006501A8" w:rsidP="008C3D2B">
      <w:pPr>
        <w:rPr>
          <w:rFonts w:ascii="Century Gothic" w:hAnsi="Century Gothic"/>
        </w:rPr>
      </w:pPr>
      <w:hyperlink r:id="rId8" w:history="1">
        <w:r w:rsidR="008C3D2B" w:rsidRPr="00995129">
          <w:rPr>
            <w:rStyle w:val="Hyperlink"/>
            <w:rFonts w:ascii="Century Gothic" w:hAnsi="Century Gothic"/>
          </w:rPr>
          <w:t>Strategic Plan</w:t>
        </w:r>
        <w:r w:rsidR="008C3D2B">
          <w:rPr>
            <w:rStyle w:val="Hyperlink"/>
            <w:rFonts w:ascii="Century Gothic" w:hAnsi="Century Gothic"/>
          </w:rPr>
          <w:t xml:space="preserve"> Impacts</w:t>
        </w:r>
        <w:r w:rsidR="008C3D2B" w:rsidRPr="00995129">
          <w:rPr>
            <w:rStyle w:val="Hyperlink"/>
            <w:rFonts w:ascii="Century Gothic" w:hAnsi="Century Gothic"/>
          </w:rPr>
          <w:t>:</w:t>
        </w:r>
      </w:hyperlink>
      <w:r w:rsidR="008C3D2B">
        <w:rPr>
          <w:rFonts w:ascii="Century Gothic" w:hAnsi="Century Gothic"/>
        </w:rPr>
        <w:t xml:space="preserve">  </w:t>
      </w:r>
    </w:p>
    <w:p w:rsidR="008C3D2B" w:rsidRPr="00C34BE7" w:rsidRDefault="008C3D2B" w:rsidP="008C3D2B">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ADE63ED989AE47189A5F2FA92D876A2F"/>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Strategic Plan Impact Area"/>
          <w:tag w:val="Second Strategic Plan Impact Area"/>
          <w:id w:val="-89860049"/>
          <w:placeholder>
            <w:docPart w:val="867EAEF5C1D9439185C19A07A01234DF"/>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Strategic Plan Impact Area"/>
          <w:tag w:val="Third Strategic Plan Impact Area"/>
          <w:id w:val="-1542521731"/>
          <w:placeholder>
            <w:docPart w:val="44ED71CF4E8B462F927D9E201D9AA1D6"/>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Fonts w:ascii="Century Gothic" w:hAnsi="Century Gothic"/>
        </w:rPr>
        <w:t xml:space="preserve">  </w:t>
      </w:r>
    </w:p>
    <w:p w:rsidR="008C3D2B" w:rsidRDefault="008C3D2B" w:rsidP="008C3D2B">
      <w:pPr>
        <w:rPr>
          <w:rFonts w:ascii="Century Gothic" w:hAnsi="Century Gothic"/>
        </w:rPr>
      </w:pPr>
    </w:p>
    <w:p w:rsidR="008C3D2B" w:rsidRPr="000E3DAB" w:rsidRDefault="008C3D2B" w:rsidP="008C3D2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8C3D2B" w:rsidRDefault="008C3D2B" w:rsidP="008C3D2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2A192F90FBC240F1ABA6B289B171BD48"/>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Pr>
              <w:rStyle w:val="Style3"/>
            </w:rPr>
            <w:t>Land Use &amp; Growth Management</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4805D3DAB4AC4753B0AD91FBB355B8C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DAB3AC38AB9E4E62AABEFC91F4C65A92"/>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51420E" w:rsidP="0051420E">
                <w:pPr>
                  <w:rPr>
                    <w:rFonts w:ascii="Century Gothic" w:hAnsi="Century Gothic"/>
                  </w:rPr>
                </w:pPr>
                <w:r>
                  <w:rPr>
                    <w:rFonts w:ascii="Century Gothic" w:hAnsi="Century Gothic"/>
                  </w:rPr>
                  <w:t>2/2/1998</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51420E" w:rsidP="0051420E">
                <w:pPr>
                  <w:rPr>
                    <w:rFonts w:ascii="Century Gothic" w:hAnsi="Century Gothic"/>
                  </w:rPr>
                </w:pPr>
                <w:r>
                  <w:rPr>
                    <w:rFonts w:ascii="Century Gothic" w:hAnsi="Century Gothic"/>
                  </w:rPr>
                  <w:t>Ordinance #15496: Approved final plat of “Mataora Subdivision – Plat #2”</w:t>
                </w:r>
              </w:p>
            </w:tc>
          </w:sdtContent>
        </w:sdt>
      </w:tr>
      <w:tr w:rsidR="0051420E" w:rsidTr="00CF49EC">
        <w:sdt>
          <w:sdtPr>
            <w:rPr>
              <w:rFonts w:ascii="Century Gothic" w:hAnsi="Century Gothic"/>
            </w:rPr>
            <w:id w:val="-236095531"/>
            <w:placeholder>
              <w:docPart w:val="0AF4A052053A48A199BC4BF15FCF606F"/>
            </w:placeholder>
          </w:sdtPr>
          <w:sdtEndPr/>
          <w:sdtContent>
            <w:tc>
              <w:tcPr>
                <w:tcW w:w="2790" w:type="dxa"/>
                <w:shd w:val="clear" w:color="auto" w:fill="auto"/>
              </w:tcPr>
              <w:p w:rsidR="0051420E" w:rsidRDefault="0051420E" w:rsidP="00CF49EC">
                <w:pPr>
                  <w:rPr>
                    <w:rFonts w:ascii="Century Gothic" w:hAnsi="Century Gothic"/>
                  </w:rPr>
                </w:pPr>
                <w:r>
                  <w:rPr>
                    <w:rFonts w:ascii="Century Gothic" w:hAnsi="Century Gothic"/>
                  </w:rPr>
                  <w:t>4/3/1995</w:t>
                </w:r>
              </w:p>
            </w:tc>
          </w:sdtContent>
        </w:sdt>
        <w:sdt>
          <w:sdtPr>
            <w:rPr>
              <w:rFonts w:ascii="Century Gothic" w:hAnsi="Century Gothic"/>
            </w:rPr>
            <w:id w:val="1897553532"/>
            <w:placeholder>
              <w:docPart w:val="399E6B4A9A8E4DCD8AE3445F77A0A105"/>
            </w:placeholder>
          </w:sdtPr>
          <w:sdtEndPr/>
          <w:sdtContent>
            <w:tc>
              <w:tcPr>
                <w:tcW w:w="7830" w:type="dxa"/>
                <w:shd w:val="clear" w:color="auto" w:fill="auto"/>
              </w:tcPr>
              <w:p w:rsidR="0051420E" w:rsidRDefault="0051420E" w:rsidP="00CF49EC">
                <w:pPr>
                  <w:rPr>
                    <w:rFonts w:ascii="Century Gothic" w:hAnsi="Century Gothic"/>
                  </w:rPr>
                </w:pPr>
                <w:r>
                  <w:rPr>
                    <w:rFonts w:ascii="Century Gothic" w:hAnsi="Century Gothic"/>
                  </w:rPr>
                  <w:t>Ordinance #14422: Approved final plat of “Mataora Subdivision – Plat 1”</w:t>
                </w:r>
              </w:p>
            </w:tc>
          </w:sdtContent>
        </w:sdt>
      </w:tr>
    </w:tbl>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8C3D2B" w:rsidP="00C379A1">
          <w:pPr>
            <w:tabs>
              <w:tab w:val="left" w:pos="4530"/>
            </w:tabs>
            <w:rPr>
              <w:rFonts w:ascii="Century Gothic" w:hAnsi="Century Gothic"/>
            </w:rPr>
          </w:pPr>
          <w:r>
            <w:rPr>
              <w:rFonts w:ascii="Century Gothic" w:hAnsi="Century Gothic"/>
            </w:rPr>
            <w:t xml:space="preserve">Approval of the final plat of </w:t>
          </w:r>
          <w:r>
            <w:rPr>
              <w:rStyle w:val="Style3"/>
              <w:rFonts w:eastAsiaTheme="majorEastAsia"/>
            </w:rPr>
            <w:t xml:space="preserve">Mataora Subdivision - </w:t>
          </w:r>
          <w:r>
            <w:rPr>
              <w:rFonts w:ascii="Century Gothic" w:eastAsiaTheme="majorEastAsia" w:hAnsi="Century Gothic"/>
            </w:rPr>
            <w:t>Plat 3.</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1A8" w:rsidRDefault="006501A8" w:rsidP="004A4C2D">
      <w:r>
        <w:separator/>
      </w:r>
    </w:p>
  </w:endnote>
  <w:endnote w:type="continuationSeparator" w:id="0">
    <w:p w:rsidR="006501A8" w:rsidRDefault="006501A8"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1A8" w:rsidRDefault="006501A8" w:rsidP="004A4C2D">
      <w:r>
        <w:separator/>
      </w:r>
    </w:p>
  </w:footnote>
  <w:footnote w:type="continuationSeparator" w:id="0">
    <w:p w:rsidR="006501A8" w:rsidRDefault="006501A8"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80724"/>
    <w:rsid w:val="001E142A"/>
    <w:rsid w:val="001F1288"/>
    <w:rsid w:val="002773F7"/>
    <w:rsid w:val="002C289E"/>
    <w:rsid w:val="002D380E"/>
    <w:rsid w:val="002F3061"/>
    <w:rsid w:val="00310B4F"/>
    <w:rsid w:val="00340994"/>
    <w:rsid w:val="00344C59"/>
    <w:rsid w:val="00381A9D"/>
    <w:rsid w:val="003C57DC"/>
    <w:rsid w:val="0041404F"/>
    <w:rsid w:val="00480AED"/>
    <w:rsid w:val="0048496D"/>
    <w:rsid w:val="004A4C2D"/>
    <w:rsid w:val="004A51CB"/>
    <w:rsid w:val="004C26F6"/>
    <w:rsid w:val="004C2DE4"/>
    <w:rsid w:val="004F48BF"/>
    <w:rsid w:val="0051420E"/>
    <w:rsid w:val="00572FBB"/>
    <w:rsid w:val="005831E4"/>
    <w:rsid w:val="00591DC5"/>
    <w:rsid w:val="005B3871"/>
    <w:rsid w:val="005F6088"/>
    <w:rsid w:val="00625FCB"/>
    <w:rsid w:val="00646D99"/>
    <w:rsid w:val="006501A8"/>
    <w:rsid w:val="006D6E9E"/>
    <w:rsid w:val="006E6307"/>
    <w:rsid w:val="006F185A"/>
    <w:rsid w:val="00791D82"/>
    <w:rsid w:val="008078EB"/>
    <w:rsid w:val="008372DA"/>
    <w:rsid w:val="00852DF7"/>
    <w:rsid w:val="00883565"/>
    <w:rsid w:val="008C3D2B"/>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60D"/>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53E61"/>
    <w:rsid w:val="00E74D19"/>
    <w:rsid w:val="00E82AD0"/>
    <w:rsid w:val="00EB1A02"/>
    <w:rsid w:val="00EB3586"/>
    <w:rsid w:val="00EC2404"/>
    <w:rsid w:val="00ED1548"/>
    <w:rsid w:val="00EE317A"/>
    <w:rsid w:val="00F214E8"/>
    <w:rsid w:val="00F30B5A"/>
    <w:rsid w:val="00F61EE4"/>
    <w:rsid w:val="00F90AB9"/>
    <w:rsid w:val="00FA2504"/>
    <w:rsid w:val="00FA2BBC"/>
    <w:rsid w:val="00FB2C36"/>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A7D126-5F06-4453-A087-FA2AF540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0C05ABEC8A1648B2B6481A9E860CF20B"/>
        <w:category>
          <w:name w:val="General"/>
          <w:gallery w:val="placeholder"/>
        </w:category>
        <w:types>
          <w:type w:val="bbPlcHdr"/>
        </w:types>
        <w:behaviors>
          <w:behavior w:val="content"/>
        </w:behaviors>
        <w:guid w:val="{EF57BF9E-6867-488D-AF5D-E75DB1C66950}"/>
      </w:docPartPr>
      <w:docPartBody>
        <w:p w:rsidR="00497591" w:rsidRDefault="00F172D9" w:rsidP="00F172D9">
          <w:pPr>
            <w:pStyle w:val="0C05ABEC8A1648B2B6481A9E860CF20B"/>
          </w:pPr>
          <w:r w:rsidRPr="00E52526">
            <w:rPr>
              <w:rStyle w:val="PlaceholderText"/>
              <w:rFonts w:ascii="Century Gothic" w:hAnsi="Century Gothic"/>
            </w:rPr>
            <w:t>Briefly state purpose of agenda item. If it’s a Report, title it REPORT - XXXX</w:t>
          </w:r>
        </w:p>
      </w:docPartBody>
    </w:docPart>
    <w:docPart>
      <w:docPartPr>
        <w:name w:val="8A99EA6490354503928C1EC86A5E081D"/>
        <w:category>
          <w:name w:val="General"/>
          <w:gallery w:val="placeholder"/>
        </w:category>
        <w:types>
          <w:type w:val="bbPlcHdr"/>
        </w:types>
        <w:behaviors>
          <w:behavior w:val="content"/>
        </w:behaviors>
        <w:guid w:val="{C527AE3D-0CBE-491D-B13D-24148B59DB49}"/>
      </w:docPartPr>
      <w:docPartBody>
        <w:p w:rsidR="00497591" w:rsidRDefault="00F172D9" w:rsidP="00F172D9">
          <w:pPr>
            <w:pStyle w:val="8A99EA6490354503928C1EC86A5E081D"/>
          </w:pPr>
          <w:r w:rsidRPr="00E52526">
            <w:rPr>
              <w:rStyle w:val="PlaceholderText"/>
              <w:rFonts w:ascii="Century Gothic" w:hAnsi="Century Gothic"/>
            </w:rPr>
            <w:t>Briefly state purpose of agenda item. If it’s a Report, title it REPORT - XXXX</w:t>
          </w:r>
        </w:p>
      </w:docPartBody>
    </w:docPart>
    <w:docPart>
      <w:docPartPr>
        <w:name w:val="2ECD74967A104CC5AF4566FE7C270D29"/>
        <w:category>
          <w:name w:val="General"/>
          <w:gallery w:val="placeholder"/>
        </w:category>
        <w:types>
          <w:type w:val="bbPlcHdr"/>
        </w:types>
        <w:behaviors>
          <w:behavior w:val="content"/>
        </w:behaviors>
        <w:guid w:val="{97B8972D-2A01-4F2A-9A43-2724C691B93E}"/>
      </w:docPartPr>
      <w:docPartBody>
        <w:p w:rsidR="00497591" w:rsidRDefault="00F172D9" w:rsidP="00F172D9">
          <w:pPr>
            <w:pStyle w:val="2ECD74967A104CC5AF4566FE7C270D29"/>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2DED27ABF4E04392AAFB4D21A4E46445"/>
        <w:category>
          <w:name w:val="General"/>
          <w:gallery w:val="placeholder"/>
        </w:category>
        <w:types>
          <w:type w:val="bbPlcHdr"/>
        </w:types>
        <w:behaviors>
          <w:behavior w:val="content"/>
        </w:behaviors>
        <w:guid w:val="{24EA9AAA-D861-4C88-91FA-0A4FEA174122}"/>
      </w:docPartPr>
      <w:docPartBody>
        <w:p w:rsidR="00497591" w:rsidRDefault="00F172D9" w:rsidP="00F172D9">
          <w:pPr>
            <w:pStyle w:val="2DED27ABF4E04392AAFB4D21A4E4644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D668DAEE79A74D419A80A4C817A16B1A"/>
        <w:category>
          <w:name w:val="General"/>
          <w:gallery w:val="placeholder"/>
        </w:category>
        <w:types>
          <w:type w:val="bbPlcHdr"/>
        </w:types>
        <w:behaviors>
          <w:behavior w:val="content"/>
        </w:behaviors>
        <w:guid w:val="{5DFF85FF-0C44-46CD-A29C-A3A295BBB0D0}"/>
      </w:docPartPr>
      <w:docPartBody>
        <w:p w:rsidR="00497591" w:rsidRDefault="00F172D9" w:rsidP="00F172D9">
          <w:pPr>
            <w:pStyle w:val="D668DAEE79A74D419A80A4C817A16B1A"/>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551042DCC12841018B2C380E9402208A"/>
        <w:category>
          <w:name w:val="General"/>
          <w:gallery w:val="placeholder"/>
        </w:category>
        <w:types>
          <w:type w:val="bbPlcHdr"/>
        </w:types>
        <w:behaviors>
          <w:behavior w:val="content"/>
        </w:behaviors>
        <w:guid w:val="{54E6D2C6-2283-42DE-88C7-4074EDEB0D3C}"/>
      </w:docPartPr>
      <w:docPartBody>
        <w:p w:rsidR="00497591" w:rsidRDefault="00F172D9" w:rsidP="00F172D9">
          <w:pPr>
            <w:pStyle w:val="551042DCC12841018B2C380E9402208A"/>
          </w:pPr>
          <w:r w:rsidRPr="006D6E9E">
            <w:rPr>
              <w:rFonts w:ascii="Century Gothic" w:hAnsi="Century Gothic"/>
              <w:color w:val="808080" w:themeColor="background1" w:themeShade="80"/>
            </w:rPr>
            <w:t>Primary</w:t>
          </w:r>
        </w:p>
      </w:docPartBody>
    </w:docPart>
    <w:docPart>
      <w:docPartPr>
        <w:name w:val="621D2A2DCF104968A6723198282448C9"/>
        <w:category>
          <w:name w:val="General"/>
          <w:gallery w:val="placeholder"/>
        </w:category>
        <w:types>
          <w:type w:val="bbPlcHdr"/>
        </w:types>
        <w:behaviors>
          <w:behavior w:val="content"/>
        </w:behaviors>
        <w:guid w:val="{821B8177-CE61-4521-B1FA-55C19EA5FDCC}"/>
      </w:docPartPr>
      <w:docPartBody>
        <w:p w:rsidR="00497591" w:rsidRDefault="00F172D9" w:rsidP="00F172D9">
          <w:pPr>
            <w:pStyle w:val="621D2A2DCF104968A6723198282448C9"/>
          </w:pPr>
          <w:r w:rsidRPr="006D6E9E">
            <w:rPr>
              <w:rFonts w:ascii="Century Gothic" w:hAnsi="Century Gothic"/>
              <w:color w:val="808080" w:themeColor="background1" w:themeShade="80"/>
            </w:rPr>
            <w:t>Secondary</w:t>
          </w:r>
        </w:p>
      </w:docPartBody>
    </w:docPart>
    <w:docPart>
      <w:docPartPr>
        <w:name w:val="0641EB17B8D34BC59EFBC7EEC5916996"/>
        <w:category>
          <w:name w:val="General"/>
          <w:gallery w:val="placeholder"/>
        </w:category>
        <w:types>
          <w:type w:val="bbPlcHdr"/>
        </w:types>
        <w:behaviors>
          <w:behavior w:val="content"/>
        </w:behaviors>
        <w:guid w:val="{48E8F4DC-1412-43FF-8244-848190D603B4}"/>
      </w:docPartPr>
      <w:docPartBody>
        <w:p w:rsidR="00497591" w:rsidRDefault="00F172D9" w:rsidP="00F172D9">
          <w:pPr>
            <w:pStyle w:val="0641EB17B8D34BC59EFBC7EEC5916996"/>
          </w:pPr>
          <w:r w:rsidRPr="006D6E9E">
            <w:rPr>
              <w:rStyle w:val="PlaceholderText"/>
              <w:rFonts w:ascii="Century Gothic" w:hAnsi="Century Gothic"/>
            </w:rPr>
            <w:t>Tertiary</w:t>
          </w:r>
        </w:p>
      </w:docPartBody>
    </w:docPart>
    <w:docPart>
      <w:docPartPr>
        <w:name w:val="ADE63ED989AE47189A5F2FA92D876A2F"/>
        <w:category>
          <w:name w:val="General"/>
          <w:gallery w:val="placeholder"/>
        </w:category>
        <w:types>
          <w:type w:val="bbPlcHdr"/>
        </w:types>
        <w:behaviors>
          <w:behavior w:val="content"/>
        </w:behaviors>
        <w:guid w:val="{A1FA1B47-8C11-4EBD-9FD4-FE18407E9632}"/>
      </w:docPartPr>
      <w:docPartBody>
        <w:p w:rsidR="00497591" w:rsidRDefault="00F172D9" w:rsidP="00F172D9">
          <w:pPr>
            <w:pStyle w:val="ADE63ED989AE47189A5F2FA92D876A2F"/>
          </w:pPr>
          <w:r w:rsidRPr="006D6E9E">
            <w:rPr>
              <w:rFonts w:ascii="Century Gothic" w:hAnsi="Century Gothic"/>
              <w:color w:val="808080" w:themeColor="background1" w:themeShade="80"/>
            </w:rPr>
            <w:t>Primary</w:t>
          </w:r>
        </w:p>
      </w:docPartBody>
    </w:docPart>
    <w:docPart>
      <w:docPartPr>
        <w:name w:val="867EAEF5C1D9439185C19A07A01234DF"/>
        <w:category>
          <w:name w:val="General"/>
          <w:gallery w:val="placeholder"/>
        </w:category>
        <w:types>
          <w:type w:val="bbPlcHdr"/>
        </w:types>
        <w:behaviors>
          <w:behavior w:val="content"/>
        </w:behaviors>
        <w:guid w:val="{87BF2EBA-7A9F-43F2-9A08-B08A15A01C08}"/>
      </w:docPartPr>
      <w:docPartBody>
        <w:p w:rsidR="00497591" w:rsidRDefault="00F172D9" w:rsidP="00F172D9">
          <w:pPr>
            <w:pStyle w:val="867EAEF5C1D9439185C19A07A01234DF"/>
          </w:pPr>
          <w:r w:rsidRPr="006D6E9E">
            <w:rPr>
              <w:rStyle w:val="PlaceholderText"/>
              <w:rFonts w:ascii="Century Gothic" w:hAnsi="Century Gothic"/>
            </w:rPr>
            <w:t>Secondary</w:t>
          </w:r>
        </w:p>
      </w:docPartBody>
    </w:docPart>
    <w:docPart>
      <w:docPartPr>
        <w:name w:val="44ED71CF4E8B462F927D9E201D9AA1D6"/>
        <w:category>
          <w:name w:val="General"/>
          <w:gallery w:val="placeholder"/>
        </w:category>
        <w:types>
          <w:type w:val="bbPlcHdr"/>
        </w:types>
        <w:behaviors>
          <w:behavior w:val="content"/>
        </w:behaviors>
        <w:guid w:val="{A9269497-601F-4511-8CBE-B120DF9A717B}"/>
      </w:docPartPr>
      <w:docPartBody>
        <w:p w:rsidR="00497591" w:rsidRDefault="00F172D9" w:rsidP="00F172D9">
          <w:pPr>
            <w:pStyle w:val="44ED71CF4E8B462F927D9E201D9AA1D6"/>
          </w:pPr>
          <w:r w:rsidRPr="006D6E9E">
            <w:rPr>
              <w:rStyle w:val="PlaceholderText"/>
              <w:rFonts w:ascii="Century Gothic" w:hAnsi="Century Gothic"/>
            </w:rPr>
            <w:t>Tertiary</w:t>
          </w:r>
        </w:p>
      </w:docPartBody>
    </w:docPart>
    <w:docPart>
      <w:docPartPr>
        <w:name w:val="2A192F90FBC240F1ABA6B289B171BD48"/>
        <w:category>
          <w:name w:val="General"/>
          <w:gallery w:val="placeholder"/>
        </w:category>
        <w:types>
          <w:type w:val="bbPlcHdr"/>
        </w:types>
        <w:behaviors>
          <w:behavior w:val="content"/>
        </w:behaviors>
        <w:guid w:val="{95B8B7B6-D0FF-4C9F-AC12-EC9BE4A47C27}"/>
      </w:docPartPr>
      <w:docPartBody>
        <w:p w:rsidR="00497591" w:rsidRDefault="00F172D9" w:rsidP="00F172D9">
          <w:pPr>
            <w:pStyle w:val="2A192F90FBC240F1ABA6B289B171BD48"/>
          </w:pPr>
          <w:r w:rsidRPr="006D6E9E">
            <w:rPr>
              <w:rFonts w:ascii="Century Gothic" w:hAnsi="Century Gothic"/>
              <w:color w:val="808080" w:themeColor="background1" w:themeShade="80"/>
            </w:rPr>
            <w:t>Primary</w:t>
          </w:r>
        </w:p>
      </w:docPartBody>
    </w:docPart>
    <w:docPart>
      <w:docPartPr>
        <w:name w:val="4805D3DAB4AC4753B0AD91FBB355B8C8"/>
        <w:category>
          <w:name w:val="General"/>
          <w:gallery w:val="placeholder"/>
        </w:category>
        <w:types>
          <w:type w:val="bbPlcHdr"/>
        </w:types>
        <w:behaviors>
          <w:behavior w:val="content"/>
        </w:behaviors>
        <w:guid w:val="{442AF9B6-4C25-4B18-92EF-909C6CAA1DB8}"/>
      </w:docPartPr>
      <w:docPartBody>
        <w:p w:rsidR="00497591" w:rsidRDefault="00F172D9" w:rsidP="00F172D9">
          <w:pPr>
            <w:pStyle w:val="4805D3DAB4AC4753B0AD91FBB355B8C8"/>
          </w:pPr>
          <w:r w:rsidRPr="006D6E9E">
            <w:rPr>
              <w:rStyle w:val="PlaceholderText"/>
              <w:rFonts w:ascii="Century Gothic" w:hAnsi="Century Gothic"/>
            </w:rPr>
            <w:t>Secondary</w:t>
          </w:r>
        </w:p>
      </w:docPartBody>
    </w:docPart>
    <w:docPart>
      <w:docPartPr>
        <w:name w:val="DAB3AC38AB9E4E62AABEFC91F4C65A92"/>
        <w:category>
          <w:name w:val="General"/>
          <w:gallery w:val="placeholder"/>
        </w:category>
        <w:types>
          <w:type w:val="bbPlcHdr"/>
        </w:types>
        <w:behaviors>
          <w:behavior w:val="content"/>
        </w:behaviors>
        <w:guid w:val="{B44DA532-B888-44B6-ADD3-78E1F97A130B}"/>
      </w:docPartPr>
      <w:docPartBody>
        <w:p w:rsidR="00497591" w:rsidRDefault="00F172D9" w:rsidP="00F172D9">
          <w:pPr>
            <w:pStyle w:val="DAB3AC38AB9E4E62AABEFC91F4C65A92"/>
          </w:pPr>
          <w:r w:rsidRPr="006D6E9E">
            <w:rPr>
              <w:rStyle w:val="PlaceholderText"/>
              <w:rFonts w:ascii="Century Gothic" w:hAnsi="Century Gothic"/>
            </w:rPr>
            <w:t>Tertiary</w:t>
          </w:r>
        </w:p>
      </w:docPartBody>
    </w:docPart>
    <w:docPart>
      <w:docPartPr>
        <w:name w:val="0AF4A052053A48A199BC4BF15FCF606F"/>
        <w:category>
          <w:name w:val="General"/>
          <w:gallery w:val="placeholder"/>
        </w:category>
        <w:types>
          <w:type w:val="bbPlcHdr"/>
        </w:types>
        <w:behaviors>
          <w:behavior w:val="content"/>
        </w:behaviors>
        <w:guid w:val="{BB8B9070-928B-4475-89A0-22900267F0E1}"/>
      </w:docPartPr>
      <w:docPartBody>
        <w:p w:rsidR="00497591" w:rsidRDefault="00F172D9" w:rsidP="00F172D9">
          <w:pPr>
            <w:pStyle w:val="0AF4A052053A48A199BC4BF15FCF606F"/>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399E6B4A9A8E4DCD8AE3445F77A0A105"/>
        <w:category>
          <w:name w:val="General"/>
          <w:gallery w:val="placeholder"/>
        </w:category>
        <w:types>
          <w:type w:val="bbPlcHdr"/>
        </w:types>
        <w:behaviors>
          <w:behavior w:val="content"/>
        </w:behaviors>
        <w:guid w:val="{9DDF0609-777B-4F02-A9A9-FF08D4D04333}"/>
      </w:docPartPr>
      <w:docPartBody>
        <w:p w:rsidR="00497591" w:rsidRDefault="00F172D9" w:rsidP="00F172D9">
          <w:pPr>
            <w:pStyle w:val="399E6B4A9A8E4DCD8AE3445F77A0A10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97591"/>
    <w:rsid w:val="004C0099"/>
    <w:rsid w:val="004F35AE"/>
    <w:rsid w:val="005F57FE"/>
    <w:rsid w:val="006259E9"/>
    <w:rsid w:val="006702CB"/>
    <w:rsid w:val="006C0A97"/>
    <w:rsid w:val="006E696C"/>
    <w:rsid w:val="00773276"/>
    <w:rsid w:val="0088647E"/>
    <w:rsid w:val="008F5C85"/>
    <w:rsid w:val="009B3AA1"/>
    <w:rsid w:val="00B070C6"/>
    <w:rsid w:val="00B54DAB"/>
    <w:rsid w:val="00BB21DC"/>
    <w:rsid w:val="00C22202"/>
    <w:rsid w:val="00D626D5"/>
    <w:rsid w:val="00E97020"/>
    <w:rsid w:val="00EF0954"/>
    <w:rsid w:val="00F170DA"/>
    <w:rsid w:val="00F172D9"/>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F172D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F172D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34C0CC76D2B44C7C95E43B5BB249B69E">
    <w:name w:val="34C0CC76D2B44C7C95E43B5BB249B69E"/>
    <w:rsid w:val="00F172D9"/>
  </w:style>
  <w:style w:type="paragraph" w:customStyle="1" w:styleId="1AC77D9F22DA4C579CFE36CA02DBB106">
    <w:name w:val="1AC77D9F22DA4C579CFE36CA02DBB106"/>
    <w:rsid w:val="00F172D9"/>
  </w:style>
  <w:style w:type="paragraph" w:customStyle="1" w:styleId="0F46145572BA4ED2B10F54815CAA8CF3">
    <w:name w:val="0F46145572BA4ED2B10F54815CAA8CF3"/>
    <w:rsid w:val="00F172D9"/>
  </w:style>
  <w:style w:type="paragraph" w:customStyle="1" w:styleId="621A43A8CB8640FCA501F5E0872DDA3B">
    <w:name w:val="621A43A8CB8640FCA501F5E0872DDA3B"/>
    <w:rsid w:val="00F172D9"/>
  </w:style>
  <w:style w:type="paragraph" w:customStyle="1" w:styleId="0C05ABEC8A1648B2B6481A9E860CF20B">
    <w:name w:val="0C05ABEC8A1648B2B6481A9E860CF20B"/>
    <w:rsid w:val="00F172D9"/>
  </w:style>
  <w:style w:type="paragraph" w:customStyle="1" w:styleId="8A99EA6490354503928C1EC86A5E081D">
    <w:name w:val="8A99EA6490354503928C1EC86A5E081D"/>
    <w:rsid w:val="00F172D9"/>
  </w:style>
  <w:style w:type="paragraph" w:customStyle="1" w:styleId="34931B4D1B3F4FF98714DE46D735255B">
    <w:name w:val="34931B4D1B3F4FF98714DE46D735255B"/>
    <w:rsid w:val="00F172D9"/>
  </w:style>
  <w:style w:type="paragraph" w:customStyle="1" w:styleId="2ECD74967A104CC5AF4566FE7C270D29">
    <w:name w:val="2ECD74967A104CC5AF4566FE7C270D29"/>
    <w:rsid w:val="00F172D9"/>
  </w:style>
  <w:style w:type="paragraph" w:customStyle="1" w:styleId="2DED27ABF4E04392AAFB4D21A4E46445">
    <w:name w:val="2DED27ABF4E04392AAFB4D21A4E46445"/>
    <w:rsid w:val="00F172D9"/>
  </w:style>
  <w:style w:type="paragraph" w:customStyle="1" w:styleId="D668DAEE79A74D419A80A4C817A16B1A">
    <w:name w:val="D668DAEE79A74D419A80A4C817A16B1A"/>
    <w:rsid w:val="00F172D9"/>
  </w:style>
  <w:style w:type="paragraph" w:customStyle="1" w:styleId="551042DCC12841018B2C380E9402208A">
    <w:name w:val="551042DCC12841018B2C380E9402208A"/>
    <w:rsid w:val="00F172D9"/>
  </w:style>
  <w:style w:type="paragraph" w:customStyle="1" w:styleId="621D2A2DCF104968A6723198282448C9">
    <w:name w:val="621D2A2DCF104968A6723198282448C9"/>
    <w:rsid w:val="00F172D9"/>
  </w:style>
  <w:style w:type="paragraph" w:customStyle="1" w:styleId="0641EB17B8D34BC59EFBC7EEC5916996">
    <w:name w:val="0641EB17B8D34BC59EFBC7EEC5916996"/>
    <w:rsid w:val="00F172D9"/>
  </w:style>
  <w:style w:type="paragraph" w:customStyle="1" w:styleId="ADE63ED989AE47189A5F2FA92D876A2F">
    <w:name w:val="ADE63ED989AE47189A5F2FA92D876A2F"/>
    <w:rsid w:val="00F172D9"/>
  </w:style>
  <w:style w:type="paragraph" w:customStyle="1" w:styleId="867EAEF5C1D9439185C19A07A01234DF">
    <w:name w:val="867EAEF5C1D9439185C19A07A01234DF"/>
    <w:rsid w:val="00F172D9"/>
  </w:style>
  <w:style w:type="paragraph" w:customStyle="1" w:styleId="44ED71CF4E8B462F927D9E201D9AA1D6">
    <w:name w:val="44ED71CF4E8B462F927D9E201D9AA1D6"/>
    <w:rsid w:val="00F172D9"/>
  </w:style>
  <w:style w:type="paragraph" w:customStyle="1" w:styleId="2A192F90FBC240F1ABA6B289B171BD48">
    <w:name w:val="2A192F90FBC240F1ABA6B289B171BD48"/>
    <w:rsid w:val="00F172D9"/>
  </w:style>
  <w:style w:type="paragraph" w:customStyle="1" w:styleId="4805D3DAB4AC4753B0AD91FBB355B8C8">
    <w:name w:val="4805D3DAB4AC4753B0AD91FBB355B8C8"/>
    <w:rsid w:val="00F172D9"/>
  </w:style>
  <w:style w:type="paragraph" w:customStyle="1" w:styleId="DAB3AC38AB9E4E62AABEFC91F4C65A92">
    <w:name w:val="DAB3AC38AB9E4E62AABEFC91F4C65A92"/>
    <w:rsid w:val="00F172D9"/>
  </w:style>
  <w:style w:type="paragraph" w:customStyle="1" w:styleId="0AF4A052053A48A199BC4BF15FCF606F">
    <w:name w:val="0AF4A052053A48A199BC4BF15FCF606F"/>
    <w:rsid w:val="00F172D9"/>
  </w:style>
  <w:style w:type="paragraph" w:customStyle="1" w:styleId="399E6B4A9A8E4DCD8AE3445F77A0A105">
    <w:name w:val="399E6B4A9A8E4DCD8AE3445F77A0A105"/>
    <w:rsid w:val="00F17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C9DA-7027-45D2-8130-385699EB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7</cp:revision>
  <cp:lastPrinted>2013-11-01T14:38:00Z</cp:lastPrinted>
  <dcterms:created xsi:type="dcterms:W3CDTF">2016-11-21T23:47:00Z</dcterms:created>
  <dcterms:modified xsi:type="dcterms:W3CDTF">2016-12-09T19:38:00Z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