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listItem w:displayText="Sustainability" w:value="Sustainability"/>
          </w:dropDownList>
        </w:sdtPr>
        <w:sdtEndPr>
          <w:rPr>
            <w:rStyle w:val="Style1"/>
            <w:rFonts w:eastAsia="Times New Roman"/>
          </w:rPr>
        </w:sdtEndPr>
        <w:sdtContent>
          <w:r w:rsidR="009B5781">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2-19T00:00:00Z">
            <w:dateFormat w:val="MMMM d, yyyy"/>
            <w:lid w:val="en-US"/>
            <w:storeMappedDataAs w:val="dateTime"/>
            <w:calendar w:val="gregorian"/>
          </w:date>
        </w:sdtPr>
        <w:sdtEndPr>
          <w:rPr>
            <w:rStyle w:val="DefaultParagraphFont"/>
            <w:rFonts w:ascii="Times New Roman" w:hAnsi="Times New Roman"/>
          </w:rPr>
        </w:sdtEndPr>
        <w:sdtContent>
          <w:r w:rsidR="00CF6389">
            <w:rPr>
              <w:rStyle w:val="Style3"/>
            </w:rPr>
            <w:t>February 19,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CF6389">
            <w:rPr>
              <w:rStyle w:val="Style3"/>
              <w:rFonts w:eastAsiaTheme="majorEastAsia"/>
            </w:rPr>
            <w:t xml:space="preserve"> Case #18-14 – Paris Road Plaza Rezoning</w:t>
          </w:r>
          <w:r w:rsidR="00CF6389">
            <w:rPr>
              <w:rStyle w:val="Style3"/>
              <w:rFonts w:eastAsiaTheme="majorEastAsia"/>
            </w:rPr>
            <w:tab/>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408B6" w:rsidRPr="00791D82" w:rsidRDefault="009408B6"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9408B6" w:rsidRPr="00791D82" w:rsidRDefault="009408B6"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sdt>
          <w:sdtPr>
            <w:rPr>
              <w:rFonts w:ascii="Century Gothic" w:hAnsi="Century Gothic"/>
            </w:rPr>
            <w:id w:val="-1900347042"/>
            <w:placeholder>
              <w:docPart w:val="56B8302B38BD4E0AAE2B5C5288A63A69"/>
            </w:placeholder>
          </w:sdtPr>
          <w:sdtEndPr/>
          <w:sdtContent>
            <w:p w:rsidR="00EB1A02" w:rsidRDefault="00CF6389">
              <w:pPr>
                <w:rPr>
                  <w:rFonts w:ascii="Century Gothic" w:hAnsi="Century Gothic"/>
                </w:rPr>
              </w:pPr>
              <w:r>
                <w:rPr>
                  <w:rFonts w:ascii="Century Gothic" w:hAnsi="Century Gothic"/>
                </w:rPr>
                <w:t xml:space="preserve">Approval of this request will result in the rezoning of two properties, totaling 6.3 acres along the east side of Paris Road on either side of the </w:t>
              </w:r>
              <w:proofErr w:type="spellStart"/>
              <w:r>
                <w:rPr>
                  <w:rFonts w:ascii="Century Gothic" w:hAnsi="Century Gothic"/>
                </w:rPr>
                <w:t>Orscheln</w:t>
              </w:r>
              <w:proofErr w:type="spellEnd"/>
              <w:r>
                <w:rPr>
                  <w:rFonts w:ascii="Century Gothic" w:hAnsi="Century Gothic"/>
                </w:rPr>
                <w:t xml:space="preserve"> Farm and Home (3300 Paris Road), from PD (Planned District) to I-G (General Industrial District).</w:t>
              </w:r>
            </w:p>
          </w:sdtContent>
        </w:sdt>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408B6" w:rsidRPr="00791D82" w:rsidRDefault="009408B6"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9408B6" w:rsidRPr="00791D82" w:rsidRDefault="009408B6"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EndPr/>
      <w:sdtContent>
        <w:p w:rsidR="006B430D" w:rsidRPr="006B430D" w:rsidRDefault="006B430D" w:rsidP="006B430D">
          <w:pPr>
            <w:rPr>
              <w:rFonts w:ascii="Century Gothic" w:hAnsi="Century Gothic"/>
            </w:rPr>
          </w:pPr>
          <w:r w:rsidRPr="006B430D">
            <w:rPr>
              <w:rFonts w:ascii="Century Gothic" w:hAnsi="Century Gothic"/>
            </w:rPr>
            <w:t>The applicant is seekin</w:t>
          </w:r>
          <w:r w:rsidR="009B5781">
            <w:rPr>
              <w:rFonts w:ascii="Century Gothic" w:hAnsi="Century Gothic"/>
            </w:rPr>
            <w:t xml:space="preserve">g to rezone the properties located to the north and south of the </w:t>
          </w:r>
          <w:proofErr w:type="spellStart"/>
          <w:r w:rsidR="009B5781">
            <w:rPr>
              <w:rFonts w:ascii="Century Gothic" w:hAnsi="Century Gothic"/>
            </w:rPr>
            <w:t>Orshlen’s</w:t>
          </w:r>
          <w:proofErr w:type="spellEnd"/>
          <w:r w:rsidR="009B5781">
            <w:rPr>
              <w:rFonts w:ascii="Century Gothic" w:hAnsi="Century Gothic"/>
            </w:rPr>
            <w:t xml:space="preserve"> Farm and Home </w:t>
          </w:r>
          <w:r w:rsidRPr="006B430D">
            <w:rPr>
              <w:rFonts w:ascii="Century Gothic" w:hAnsi="Century Gothic"/>
            </w:rPr>
            <w:t xml:space="preserve">on the east side of Paris Road, from PD (Planned District) to IG (Industrial District). </w:t>
          </w:r>
          <w:r w:rsidR="009B5781">
            <w:rPr>
              <w:rFonts w:ascii="Century Gothic" w:hAnsi="Century Gothic"/>
            </w:rPr>
            <w:t xml:space="preserve">The purpose of the request is to remove </w:t>
          </w:r>
          <w:r w:rsidRPr="006B430D">
            <w:rPr>
              <w:rFonts w:ascii="Century Gothic" w:hAnsi="Century Gothic"/>
            </w:rPr>
            <w:t xml:space="preserve">the planned district requirements from the properties in order to better address market demands and accommodate artisan industry and mechanical and construction contractor office uses. </w:t>
          </w:r>
        </w:p>
        <w:p w:rsidR="006B430D" w:rsidRPr="00E43A8F" w:rsidRDefault="006B430D" w:rsidP="006B430D">
          <w:pPr>
            <w:rPr>
              <w:rFonts w:ascii="Century Gothic" w:hAnsi="Century Gothic"/>
            </w:rPr>
          </w:pPr>
        </w:p>
        <w:p w:rsidR="006B430D" w:rsidRPr="00E43A8F" w:rsidRDefault="006B430D" w:rsidP="006B430D">
          <w:pPr>
            <w:rPr>
              <w:rFonts w:ascii="Century Gothic" w:hAnsi="Century Gothic"/>
            </w:rPr>
          </w:pPr>
          <w:r w:rsidRPr="00E43A8F">
            <w:rPr>
              <w:rFonts w:ascii="Century Gothic" w:hAnsi="Century Gothic"/>
            </w:rPr>
            <w:t xml:space="preserve">Columbia Imagined identifies the property as lying within </w:t>
          </w:r>
          <w:r w:rsidR="009B5781">
            <w:rPr>
              <w:rFonts w:ascii="Century Gothic" w:hAnsi="Century Gothic"/>
            </w:rPr>
            <w:t xml:space="preserve">a </w:t>
          </w:r>
          <w:r w:rsidRPr="00E43A8F">
            <w:rPr>
              <w:rFonts w:ascii="Century Gothic" w:hAnsi="Century Gothic"/>
            </w:rPr>
            <w:t>Commercial District</w:t>
          </w:r>
          <w:r w:rsidR="009B5781">
            <w:rPr>
              <w:rFonts w:ascii="Century Gothic" w:hAnsi="Century Gothic"/>
            </w:rPr>
            <w:t xml:space="preserve"> which </w:t>
          </w:r>
          <w:r w:rsidRPr="00E43A8F">
            <w:rPr>
              <w:rFonts w:ascii="Century Gothic" w:hAnsi="Century Gothic"/>
            </w:rPr>
            <w:t xml:space="preserve">is intended </w:t>
          </w:r>
          <w:r w:rsidR="009B5781">
            <w:rPr>
              <w:rFonts w:ascii="Century Gothic" w:hAnsi="Century Gothic"/>
            </w:rPr>
            <w:t xml:space="preserve">to provide </w:t>
          </w:r>
          <w:r w:rsidRPr="00E43A8F">
            <w:rPr>
              <w:rFonts w:ascii="Century Gothic" w:hAnsi="Century Gothic"/>
            </w:rPr>
            <w:t xml:space="preserve">for a variety of citywide and regional retail uses as well as offices, businesses, personal services, and high-density multi-family dwellings </w:t>
          </w:r>
          <w:r w:rsidR="009B5781">
            <w:rPr>
              <w:rFonts w:ascii="Century Gothic" w:hAnsi="Century Gothic"/>
            </w:rPr>
            <w:t xml:space="preserve">that would </w:t>
          </w:r>
          <w:r w:rsidRPr="00E43A8F">
            <w:rPr>
              <w:rFonts w:ascii="Century Gothic" w:hAnsi="Century Gothic"/>
            </w:rPr>
            <w:t>support</w:t>
          </w:r>
          <w:r w:rsidR="009B5781">
            <w:rPr>
              <w:rFonts w:ascii="Century Gothic" w:hAnsi="Century Gothic"/>
            </w:rPr>
            <w:t xml:space="preserve"> other</w:t>
          </w:r>
          <w:r w:rsidRPr="00E43A8F">
            <w:rPr>
              <w:rFonts w:ascii="Century Gothic" w:hAnsi="Century Gothic"/>
            </w:rPr>
            <w:t xml:space="preserve"> uses within the district. </w:t>
          </w:r>
          <w:r w:rsidR="009B5781">
            <w:rPr>
              <w:rFonts w:ascii="Century Gothic" w:hAnsi="Century Gothic"/>
            </w:rPr>
            <w:t xml:space="preserve"> </w:t>
          </w:r>
          <w:r w:rsidRPr="00E43A8F">
            <w:rPr>
              <w:rFonts w:ascii="Century Gothic" w:hAnsi="Century Gothic"/>
            </w:rPr>
            <w:t xml:space="preserve">The Commercial District </w:t>
          </w:r>
          <w:r w:rsidR="009B5781">
            <w:rPr>
              <w:rFonts w:ascii="Century Gothic" w:hAnsi="Century Gothic"/>
            </w:rPr>
            <w:t xml:space="preserve">is </w:t>
          </w:r>
          <w:r w:rsidRPr="00E43A8F">
            <w:rPr>
              <w:rFonts w:ascii="Century Gothic" w:hAnsi="Century Gothic"/>
            </w:rPr>
            <w:t>typically depend</w:t>
          </w:r>
          <w:r w:rsidR="009B5781">
            <w:rPr>
              <w:rFonts w:ascii="Century Gothic" w:hAnsi="Century Gothic"/>
            </w:rPr>
            <w:t>ent</w:t>
          </w:r>
          <w:r w:rsidRPr="00E43A8F">
            <w:rPr>
              <w:rFonts w:ascii="Century Gothic" w:hAnsi="Century Gothic"/>
            </w:rPr>
            <w:t xml:space="preserve"> upon automobile traffic, as the district serves the region beyond its immediate community. </w:t>
          </w:r>
        </w:p>
        <w:p w:rsidR="006B430D" w:rsidRPr="00E43A8F" w:rsidRDefault="006B430D" w:rsidP="006B430D">
          <w:pPr>
            <w:rPr>
              <w:rFonts w:ascii="Century Gothic" w:hAnsi="Century Gothic"/>
            </w:rPr>
          </w:pPr>
          <w:r w:rsidRPr="00E43A8F">
            <w:rPr>
              <w:rFonts w:ascii="Century Gothic" w:hAnsi="Century Gothic"/>
            </w:rPr>
            <w:t>   </w:t>
          </w:r>
        </w:p>
        <w:p w:rsidR="00E43A8F" w:rsidRDefault="006B430D" w:rsidP="006B430D">
          <w:pPr>
            <w:rPr>
              <w:rFonts w:ascii="Century Gothic" w:hAnsi="Century Gothic"/>
            </w:rPr>
          </w:pPr>
          <w:r w:rsidRPr="00E43A8F">
            <w:rPr>
              <w:rFonts w:ascii="Century Gothic" w:hAnsi="Century Gothic"/>
            </w:rPr>
            <w:t>Uses adjacent to the subject site</w:t>
          </w:r>
          <w:r w:rsidR="009B5781">
            <w:rPr>
              <w:rFonts w:ascii="Century Gothic" w:hAnsi="Century Gothic"/>
            </w:rPr>
            <w:t>s</w:t>
          </w:r>
          <w:r w:rsidRPr="00E43A8F">
            <w:rPr>
              <w:rFonts w:ascii="Century Gothic" w:hAnsi="Century Gothic"/>
            </w:rPr>
            <w:t xml:space="preserve"> include </w:t>
          </w:r>
          <w:r w:rsidR="009B5781">
            <w:rPr>
              <w:rFonts w:ascii="Century Gothic" w:hAnsi="Century Gothic"/>
            </w:rPr>
            <w:t xml:space="preserve">the existing </w:t>
          </w:r>
          <w:r w:rsidRPr="00E43A8F">
            <w:rPr>
              <w:rFonts w:ascii="Century Gothic" w:hAnsi="Century Gothic"/>
            </w:rPr>
            <w:t>(</w:t>
          </w:r>
          <w:proofErr w:type="spellStart"/>
          <w:r w:rsidRPr="00E43A8F">
            <w:rPr>
              <w:rFonts w:ascii="Century Gothic" w:hAnsi="Century Gothic"/>
            </w:rPr>
            <w:t>Orscheln’s</w:t>
          </w:r>
          <w:proofErr w:type="spellEnd"/>
          <w:r w:rsidRPr="00E43A8F">
            <w:rPr>
              <w:rFonts w:ascii="Century Gothic" w:hAnsi="Century Gothic"/>
            </w:rPr>
            <w:t xml:space="preserve">), a small tract to the north zoned A (Agriculture) and a number of R-1 (One-Family Dwelling) lots to the east, along Hill Haven Lane. To the south, IG zoned (Industrial) property exists along the Paris Road corridor, and R-2 zoning (Two-family Dwelling) lies to the southeast along Alpine Drive. </w:t>
          </w:r>
        </w:p>
        <w:p w:rsidR="00E43A8F" w:rsidRDefault="00E43A8F" w:rsidP="006B430D">
          <w:pPr>
            <w:rPr>
              <w:rFonts w:ascii="Century Gothic" w:hAnsi="Century Gothic"/>
            </w:rPr>
          </w:pPr>
        </w:p>
        <w:p w:rsidR="006B430D" w:rsidRPr="00E43A8F" w:rsidRDefault="006B430D" w:rsidP="006B430D">
          <w:pPr>
            <w:rPr>
              <w:rFonts w:ascii="Century Gothic" w:hAnsi="Century Gothic"/>
            </w:rPr>
          </w:pPr>
          <w:r w:rsidRPr="00E43A8F">
            <w:rPr>
              <w:rFonts w:ascii="Century Gothic" w:hAnsi="Century Gothic"/>
            </w:rPr>
            <w:t>Industrial</w:t>
          </w:r>
          <w:r w:rsidR="009B5781">
            <w:rPr>
              <w:rFonts w:ascii="Century Gothic" w:hAnsi="Century Gothic"/>
            </w:rPr>
            <w:t xml:space="preserve">ly-zoned parcels </w:t>
          </w:r>
          <w:r w:rsidRPr="00E43A8F">
            <w:rPr>
              <w:rFonts w:ascii="Century Gothic" w:hAnsi="Century Gothic"/>
            </w:rPr>
            <w:t>adjacent to residential districts present a number of concerns and obstacles.</w:t>
          </w:r>
          <w:r w:rsidR="009B5781">
            <w:rPr>
              <w:rFonts w:ascii="Century Gothic" w:hAnsi="Century Gothic"/>
            </w:rPr>
            <w:t xml:space="preserve">  </w:t>
          </w:r>
          <w:r w:rsidR="00E43A8F">
            <w:rPr>
              <w:rFonts w:ascii="Century Gothic" w:hAnsi="Century Gothic"/>
            </w:rPr>
            <w:t>However, t</w:t>
          </w:r>
          <w:r w:rsidRPr="00E43A8F">
            <w:rPr>
              <w:rFonts w:ascii="Century Gothic" w:hAnsi="Century Gothic"/>
            </w:rPr>
            <w:t xml:space="preserve">he UDC </w:t>
          </w:r>
          <w:r w:rsidR="00E43A8F">
            <w:rPr>
              <w:rFonts w:ascii="Century Gothic" w:hAnsi="Century Gothic"/>
            </w:rPr>
            <w:t>does provide</w:t>
          </w:r>
          <w:r w:rsidRPr="00E43A8F">
            <w:rPr>
              <w:rFonts w:ascii="Century Gothic" w:hAnsi="Century Gothic"/>
            </w:rPr>
            <w:t xml:space="preserve"> a set of Neighborhood Protection Standards, in Section 29-4.7</w:t>
          </w:r>
          <w:r w:rsidR="009B5781">
            <w:rPr>
              <w:rFonts w:ascii="Century Gothic" w:hAnsi="Century Gothic"/>
            </w:rPr>
            <w:t xml:space="preserve"> that are </w:t>
          </w:r>
          <w:r w:rsidRPr="00E43A8F">
            <w:rPr>
              <w:rFonts w:ascii="Century Gothic" w:hAnsi="Century Gothic"/>
            </w:rPr>
            <w:t xml:space="preserve">designed to limit the negative impacts of such land use conflicts. Many of these same standards are included on the existing PD plan for the subject property. </w:t>
          </w:r>
        </w:p>
        <w:p w:rsidR="006B430D" w:rsidRPr="00E43A8F" w:rsidRDefault="006B430D" w:rsidP="006B430D">
          <w:pPr>
            <w:rPr>
              <w:rFonts w:ascii="Century Gothic" w:hAnsi="Century Gothic"/>
            </w:rPr>
          </w:pPr>
          <w:r w:rsidRPr="00E43A8F">
            <w:rPr>
              <w:rFonts w:ascii="Century Gothic" w:hAnsi="Century Gothic"/>
            </w:rPr>
            <w:t> </w:t>
          </w:r>
        </w:p>
        <w:p w:rsidR="006B430D" w:rsidRPr="00E43A8F" w:rsidRDefault="006B430D" w:rsidP="006B430D">
          <w:pPr>
            <w:rPr>
              <w:rFonts w:ascii="Century Gothic" w:hAnsi="Century Gothic"/>
            </w:rPr>
          </w:pPr>
          <w:r w:rsidRPr="00E43A8F">
            <w:rPr>
              <w:rFonts w:ascii="Century Gothic" w:hAnsi="Century Gothic"/>
            </w:rPr>
            <w:t xml:space="preserve">The PD district </w:t>
          </w:r>
          <w:r w:rsidR="009408B6">
            <w:rPr>
              <w:rFonts w:ascii="Century Gothic" w:hAnsi="Century Gothic"/>
            </w:rPr>
            <w:t xml:space="preserve">is intended to </w:t>
          </w:r>
          <w:r w:rsidRPr="00E43A8F">
            <w:rPr>
              <w:rFonts w:ascii="Century Gothic" w:hAnsi="Century Gothic"/>
            </w:rPr>
            <w:t xml:space="preserve">allow for innovation and flexibility in design to encourage creative mixes of complementary uses </w:t>
          </w:r>
          <w:r w:rsidR="009408B6">
            <w:rPr>
              <w:rFonts w:ascii="Century Gothic" w:hAnsi="Century Gothic"/>
            </w:rPr>
            <w:t xml:space="preserve">as well as </w:t>
          </w:r>
          <w:r w:rsidRPr="00E43A8F">
            <w:rPr>
              <w:rFonts w:ascii="Century Gothic" w:hAnsi="Century Gothic"/>
            </w:rPr>
            <w:t xml:space="preserve">promote environmentally sound and efficient use of land. </w:t>
          </w:r>
          <w:r w:rsidR="009B5781">
            <w:rPr>
              <w:rFonts w:ascii="Century Gothic" w:hAnsi="Century Gothic"/>
            </w:rPr>
            <w:t xml:space="preserve"> </w:t>
          </w:r>
          <w:r w:rsidRPr="00E43A8F">
            <w:rPr>
              <w:rFonts w:ascii="Century Gothic" w:hAnsi="Century Gothic"/>
            </w:rPr>
            <w:t xml:space="preserve">This request </w:t>
          </w:r>
          <w:r w:rsidR="009408B6">
            <w:rPr>
              <w:rFonts w:ascii="Century Gothic" w:hAnsi="Century Gothic"/>
            </w:rPr>
            <w:t>proposes to add land uses that were previously only permitted in either an industrial district or an industrial “planned” district.  Following the adoption of the UDC in March 2017, the abilit</w:t>
          </w:r>
          <w:r w:rsidR="00D859A5">
            <w:rPr>
              <w:rFonts w:ascii="Century Gothic" w:hAnsi="Century Gothic"/>
            </w:rPr>
            <w:t xml:space="preserve">y to add the primarily desired uses (i.e. </w:t>
          </w:r>
          <w:r w:rsidR="00D859A5" w:rsidRPr="00D859A5">
            <w:rPr>
              <w:rFonts w:ascii="Century Gothic" w:hAnsi="Century Gothic"/>
            </w:rPr>
            <w:t>artisan industry and mechanical and</w:t>
          </w:r>
          <w:r w:rsidR="00D859A5">
            <w:rPr>
              <w:rFonts w:ascii="Century Gothic" w:hAnsi="Century Gothic"/>
            </w:rPr>
            <w:t xml:space="preserve"> construction contractor office) could be accommodated by amending the existing PD Statement of Intent - not a rezoning to an industrial classification.  </w:t>
          </w:r>
          <w:r w:rsidRPr="00E43A8F">
            <w:rPr>
              <w:rFonts w:ascii="Century Gothic" w:hAnsi="Century Gothic"/>
            </w:rPr>
            <w:t xml:space="preserve">The </w:t>
          </w:r>
          <w:r w:rsidR="00D859A5">
            <w:rPr>
              <w:rFonts w:ascii="Century Gothic" w:hAnsi="Century Gothic"/>
            </w:rPr>
            <w:t xml:space="preserve">2007 </w:t>
          </w:r>
          <w:r w:rsidRPr="00E43A8F">
            <w:rPr>
              <w:rFonts w:ascii="Century Gothic" w:hAnsi="Century Gothic"/>
            </w:rPr>
            <w:t>PD district and the associated plan</w:t>
          </w:r>
          <w:r w:rsidR="00D859A5">
            <w:rPr>
              <w:rFonts w:ascii="Century Gothic" w:hAnsi="Century Gothic"/>
            </w:rPr>
            <w:t xml:space="preserve"> h</w:t>
          </w:r>
          <w:r w:rsidRPr="00E43A8F">
            <w:rPr>
              <w:rFonts w:ascii="Century Gothic" w:hAnsi="Century Gothic"/>
            </w:rPr>
            <w:t>a</w:t>
          </w:r>
          <w:r w:rsidR="00D859A5">
            <w:rPr>
              <w:rFonts w:ascii="Century Gothic" w:hAnsi="Century Gothic"/>
            </w:rPr>
            <w:t>ve</w:t>
          </w:r>
          <w:r w:rsidRPr="00E43A8F">
            <w:rPr>
              <w:rFonts w:ascii="Century Gothic" w:hAnsi="Century Gothic"/>
            </w:rPr>
            <w:t xml:space="preserve"> afforded neighboring property owners a specific indication as to what uses would be allowed on the subject property, and their </w:t>
          </w:r>
          <w:r w:rsidRPr="00E43A8F">
            <w:rPr>
              <w:rFonts w:ascii="Century Gothic" w:hAnsi="Century Gothic"/>
            </w:rPr>
            <w:lastRenderedPageBreak/>
            <w:t xml:space="preserve">arrangement on the site. While the plan has undergone a number of revisions and redesigns, the overall intent and proposed commercial uses remained unchanged. </w:t>
          </w:r>
        </w:p>
        <w:p w:rsidR="006B430D" w:rsidRPr="00E43A8F" w:rsidRDefault="006B430D" w:rsidP="006B430D">
          <w:pPr>
            <w:rPr>
              <w:rFonts w:ascii="Century Gothic" w:hAnsi="Century Gothic"/>
            </w:rPr>
          </w:pPr>
          <w:r w:rsidRPr="00E43A8F">
            <w:rPr>
              <w:rFonts w:ascii="Century Gothic" w:hAnsi="Century Gothic"/>
            </w:rPr>
            <w:t> </w:t>
          </w:r>
        </w:p>
        <w:p w:rsidR="009408B6" w:rsidRDefault="00CD637E" w:rsidP="006B430D">
          <w:pPr>
            <w:rPr>
              <w:rFonts w:ascii="Century Gothic" w:hAnsi="Century Gothic"/>
            </w:rPr>
          </w:pPr>
          <w:r w:rsidRPr="00CD637E">
            <w:rPr>
              <w:rFonts w:ascii="Century Gothic" w:hAnsi="Century Gothic"/>
            </w:rPr>
            <w:t>The Planning and Zoning Commission considered this case at their January 18, 2018 meeting. The applicant and his engineers spoke in favor of the request, sharing concerns that the PD z</w:t>
          </w:r>
          <w:r>
            <w:rPr>
              <w:rFonts w:ascii="Century Gothic" w:hAnsi="Century Gothic"/>
            </w:rPr>
            <w:t xml:space="preserve">oning </w:t>
          </w:r>
          <w:r w:rsidRPr="00CD637E">
            <w:rPr>
              <w:rFonts w:ascii="Century Gothic" w:hAnsi="Century Gothic"/>
            </w:rPr>
            <w:t xml:space="preserve">has </w:t>
          </w:r>
          <w:r>
            <w:rPr>
              <w:rFonts w:ascii="Century Gothic" w:hAnsi="Century Gothic"/>
            </w:rPr>
            <w:t xml:space="preserve">caused the property to </w:t>
          </w:r>
          <w:r w:rsidRPr="00CD637E">
            <w:rPr>
              <w:rFonts w:ascii="Century Gothic" w:hAnsi="Century Gothic"/>
            </w:rPr>
            <w:t>re</w:t>
          </w:r>
          <w:r>
            <w:rPr>
              <w:rFonts w:ascii="Century Gothic" w:hAnsi="Century Gothic"/>
            </w:rPr>
            <w:t>main</w:t>
          </w:r>
          <w:r w:rsidRPr="00CD637E">
            <w:rPr>
              <w:rFonts w:ascii="Century Gothic" w:hAnsi="Century Gothic"/>
            </w:rPr>
            <w:t xml:space="preserve"> undeveloped </w:t>
          </w:r>
          <w:r w:rsidR="009408B6">
            <w:rPr>
              <w:rFonts w:ascii="Century Gothic" w:hAnsi="Century Gothic"/>
            </w:rPr>
            <w:t xml:space="preserve">due to the costs and time required to comply with the PD site plan requirements.  The applicant also provided testimony that the UDC neighborhood protection standards were more restrictive than similar standards contained in the current PD Statement of Intent/Design Parameters.  Additionally, the applicant indicated that the individual parcel’s size </w:t>
          </w:r>
          <w:r w:rsidR="009408B6" w:rsidRPr="00CD637E">
            <w:rPr>
              <w:rFonts w:ascii="Century Gothic" w:hAnsi="Century Gothic"/>
            </w:rPr>
            <w:t xml:space="preserve">would restrict the potential industrial uses. </w:t>
          </w:r>
        </w:p>
        <w:p w:rsidR="009408B6" w:rsidRDefault="009408B6" w:rsidP="006B430D">
          <w:pPr>
            <w:rPr>
              <w:rFonts w:ascii="Century Gothic" w:hAnsi="Century Gothic"/>
            </w:rPr>
          </w:pPr>
        </w:p>
        <w:p w:rsidR="009408B6" w:rsidRDefault="00CD637E" w:rsidP="006B430D">
          <w:pPr>
            <w:rPr>
              <w:rFonts w:ascii="Century Gothic" w:hAnsi="Century Gothic"/>
            </w:rPr>
          </w:pPr>
          <w:r w:rsidRPr="00CD637E">
            <w:rPr>
              <w:rFonts w:ascii="Century Gothic" w:hAnsi="Century Gothic"/>
            </w:rPr>
            <w:t>Adjacent property owners, Betty and Larry Schuster both spoke in opposition to the rezoning</w:t>
          </w:r>
          <w:r w:rsidR="005700DE">
            <w:rPr>
              <w:rFonts w:ascii="Century Gothic" w:hAnsi="Century Gothic"/>
            </w:rPr>
            <w:t>, citing impacts of existing and potential future uses</w:t>
          </w:r>
          <w:r w:rsidRPr="00CD637E">
            <w:rPr>
              <w:rFonts w:ascii="Century Gothic" w:hAnsi="Century Gothic"/>
            </w:rPr>
            <w:t xml:space="preserve">. </w:t>
          </w:r>
          <w:r w:rsidR="007030BE">
            <w:rPr>
              <w:rFonts w:ascii="Century Gothic" w:hAnsi="Century Gothic"/>
            </w:rPr>
            <w:t>They both shared concerns that the proposed rezoning would create a chain reaction of up</w:t>
          </w:r>
          <w:r w:rsidR="00E43A8F">
            <w:rPr>
              <w:rFonts w:ascii="Century Gothic" w:hAnsi="Century Gothic"/>
            </w:rPr>
            <w:t>-</w:t>
          </w:r>
          <w:r w:rsidR="007030BE">
            <w:rPr>
              <w:rFonts w:ascii="Century Gothic" w:hAnsi="Century Gothic"/>
            </w:rPr>
            <w:t xml:space="preserve">zoning adjacent properties. </w:t>
          </w:r>
        </w:p>
        <w:p w:rsidR="009408B6" w:rsidRDefault="009408B6" w:rsidP="006B430D">
          <w:pPr>
            <w:rPr>
              <w:rFonts w:ascii="Century Gothic" w:hAnsi="Century Gothic"/>
            </w:rPr>
          </w:pPr>
        </w:p>
        <w:p w:rsidR="007030BE" w:rsidRDefault="005700DE" w:rsidP="006B430D">
          <w:pPr>
            <w:rPr>
              <w:rFonts w:ascii="Century Gothic" w:hAnsi="Century Gothic"/>
            </w:rPr>
          </w:pPr>
          <w:r>
            <w:rPr>
              <w:rFonts w:ascii="Century Gothic" w:hAnsi="Century Gothic"/>
            </w:rPr>
            <w:t xml:space="preserve">Following </w:t>
          </w:r>
          <w:bookmarkStart w:id="0" w:name="_GoBack"/>
          <w:bookmarkEnd w:id="0"/>
          <w:r w:rsidR="007030BE">
            <w:rPr>
              <w:rFonts w:ascii="Century Gothic" w:hAnsi="Century Gothic"/>
            </w:rPr>
            <w:t xml:space="preserve">discussion, </w:t>
          </w:r>
          <w:r w:rsidR="009408B6">
            <w:rPr>
              <w:rFonts w:ascii="Century Gothic" w:hAnsi="Century Gothic"/>
            </w:rPr>
            <w:t>the C</w:t>
          </w:r>
          <w:r w:rsidR="007030BE">
            <w:rPr>
              <w:rFonts w:ascii="Century Gothic" w:hAnsi="Century Gothic"/>
            </w:rPr>
            <w:t>ommissioners voted 6-3 in favor of the rez</w:t>
          </w:r>
          <w:r w:rsidR="00D57949">
            <w:rPr>
              <w:rFonts w:ascii="Century Gothic" w:hAnsi="Century Gothic"/>
            </w:rPr>
            <w:t>oning.</w:t>
          </w:r>
        </w:p>
        <w:p w:rsidR="00D57949" w:rsidRDefault="00D57949" w:rsidP="006B430D">
          <w:pPr>
            <w:rPr>
              <w:rFonts w:ascii="Century Gothic" w:hAnsi="Century Gothic"/>
            </w:rPr>
          </w:pPr>
        </w:p>
        <w:p w:rsidR="00CE4274" w:rsidRDefault="00D57949" w:rsidP="00CE4274">
          <w:pPr>
            <w:rPr>
              <w:rFonts w:ascii="Century Gothic" w:hAnsi="Century Gothic"/>
            </w:rPr>
          </w:pPr>
          <w:r>
            <w:rPr>
              <w:rFonts w:ascii="Century Gothic" w:hAnsi="Century Gothic"/>
            </w:rPr>
            <w:t xml:space="preserve">A copy of the Planning and Zoning Commission staff report, locator maps, and meeting excerpts are attached.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408B6" w:rsidRPr="00791D82" w:rsidRDefault="009408B6"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9408B6" w:rsidRPr="00791D82" w:rsidRDefault="009408B6"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CF6389" w:rsidRPr="00CF6389">
            <w:rPr>
              <w:rFonts w:ascii="Century Gothic" w:hAnsi="Century Gothic"/>
            </w:rPr>
            <w:t>Limited.  Public infrastructure expansion would be at the cost of the developer.</w:t>
          </w:r>
        </w:sdtContent>
      </w:sdt>
    </w:p>
    <w:p w:rsidR="00D859A5" w:rsidRDefault="00D859A5">
      <w:pPr>
        <w:rPr>
          <w:rFonts w:ascii="Century Gothic" w:hAnsi="Century Gothic"/>
        </w:rPr>
      </w:pPr>
    </w:p>
    <w:p w:rsidR="00C379A1" w:rsidRDefault="00DC18D1">
      <w:pPr>
        <w:rPr>
          <w:rFonts w:ascii="Century Gothic" w:hAnsi="Century Gothic"/>
        </w:rPr>
      </w:pPr>
      <w:r>
        <w:rPr>
          <w:rFonts w:ascii="Century Gothic" w:hAnsi="Century Gothic"/>
        </w:rPr>
        <w:t xml:space="preserve">Long-Term Impact: </w:t>
      </w:r>
      <w:sdt>
        <w:sdtPr>
          <w:rPr>
            <w:rFonts w:ascii="Century Gothic" w:hAnsi="Century Gothic"/>
          </w:rPr>
          <w:alias w:val="Cost Impacts Beyond 2 Years"/>
          <w:tag w:val="Cost Impacts Beyond 2 Years"/>
          <w:id w:val="348451129"/>
          <w:placeholder>
            <w:docPart w:val="27B5DA176AA040D1B0DAB750BB22260F"/>
          </w:placeholder>
          <w:text w:multiLine="1"/>
        </w:sdtPr>
        <w:sdtEndPr/>
        <w:sdtContent>
          <w:r w:rsidR="00CF6389" w:rsidRPr="00CF6389">
            <w:rPr>
              <w:rFonts w:ascii="Century Gothic" w:hAnsi="Century Gothic"/>
            </w:rPr>
            <w:t>Limited. Increased costs in public safety and solid waste services may or may not be offset by increased property taxes and user fees.</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408B6" w:rsidRPr="00791D82" w:rsidRDefault="009408B6" w:rsidP="002773F7">
                            <w:pPr>
                              <w:jc w:val="center"/>
                              <w:rPr>
                                <w:rFonts w:ascii="Century Gothic" w:hAnsi="Century Gothic"/>
                              </w:rPr>
                            </w:pPr>
                            <w:r>
                              <w:rPr>
                                <w:rFonts w:ascii="Century Gothic" w:hAnsi="Century Gothic"/>
                              </w:rPr>
                              <w:t>Strategic &amp; Comprehensive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9408B6" w:rsidRPr="00791D82" w:rsidRDefault="009408B6" w:rsidP="002773F7">
                      <w:pPr>
                        <w:jc w:val="center"/>
                        <w:rPr>
                          <w:rFonts w:ascii="Century Gothic" w:hAnsi="Century Gothic"/>
                        </w:rPr>
                      </w:pPr>
                      <w:r>
                        <w:rPr>
                          <w:rFonts w:ascii="Century Gothic" w:hAnsi="Century Gothic"/>
                        </w:rPr>
                        <w:t>Strategic &amp; Comprehensive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49347E">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Default="00C34BE7">
      <w:pPr>
        <w:rPr>
          <w:rFonts w:ascii="Century Gothic" w:hAnsi="Century Gothic"/>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CF6389">
            <w:rPr>
              <w:rStyle w:val="Style3"/>
            </w:rPr>
            <w:t>Economy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CF6389">
            <w:rPr>
              <w:rStyle w:val="Style3"/>
            </w:rPr>
            <w:t>Infrastructure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D859A5">
            <w:rPr>
              <w:rStyle w:val="Style3"/>
            </w:rPr>
            <w:t>Not Applicable</w:t>
          </w:r>
        </w:sdtContent>
      </w:sdt>
      <w:r>
        <w:rPr>
          <w:rFonts w:ascii="Century Gothic" w:hAnsi="Century Gothic"/>
        </w:rPr>
        <w:t xml:space="preserve">  </w:t>
      </w:r>
    </w:p>
    <w:p w:rsidR="000E4433" w:rsidRDefault="000E4433">
      <w:pPr>
        <w:rPr>
          <w:rFonts w:ascii="Century Gothic" w:hAnsi="Century Gothic"/>
        </w:rPr>
      </w:pPr>
    </w:p>
    <w:p w:rsidR="000E4433" w:rsidRDefault="0049347E" w:rsidP="000E4433">
      <w:pPr>
        <w:rPr>
          <w:rStyle w:val="Hyperlink"/>
          <w:rFonts w:ascii="Century Gothic" w:hAnsi="Century Gothic"/>
        </w:rPr>
      </w:pPr>
      <w:hyperlink r:id="rId8" w:history="1">
        <w:r w:rsidR="000E4433">
          <w:rPr>
            <w:rStyle w:val="Hyperlink"/>
            <w:rFonts w:ascii="Century Gothic" w:hAnsi="Century Gothic"/>
          </w:rPr>
          <w:t xml:space="preserve">Comprehensive Plan Impacts:  </w:t>
        </w:r>
      </w:hyperlink>
    </w:p>
    <w:p w:rsidR="000E4433" w:rsidRDefault="000E4433" w:rsidP="000E4433">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91779AF5DEE74C07B2107F4DC3782501"/>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Style3"/>
          </w:rPr>
        </w:sdtEndPr>
        <w:sdtContent>
          <w:r w:rsidR="00CF6389">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7A72CC392A964A2E8128BBB13EFC947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CF6389">
            <w:rPr>
              <w:rStyle w:val="Style3"/>
            </w:rPr>
            <w:t>Economic Development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A9C59A4BBCEC43978334276969CFCAF4"/>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Style3"/>
          </w:rPr>
        </w:sdtEndPr>
        <w:sdtContent>
          <w:r w:rsidR="00D859A5">
            <w:rPr>
              <w:rStyle w:val="Style3"/>
            </w:rPr>
            <w:t>Not Applicable</w:t>
          </w:r>
        </w:sdtContent>
      </w:sdt>
    </w:p>
    <w:p w:rsidR="00D859A5" w:rsidRDefault="00D859A5">
      <w:pPr>
        <w:rPr>
          <w:rFonts w:ascii="Century Gothic" w:hAnsi="Century Gothic"/>
        </w:rPr>
      </w:pPr>
      <w:r>
        <w:rPr>
          <w:rFonts w:ascii="Century Gothic" w:hAnsi="Century Gothic"/>
        </w:rPr>
        <w:br w:type="page"/>
      </w:r>
    </w:p>
    <w:p w:rsidR="004F48BF" w:rsidRDefault="004F48BF"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408B6" w:rsidRPr="00791D82" w:rsidRDefault="009408B6"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9408B6" w:rsidRPr="00791D82" w:rsidRDefault="009408B6"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RPr="00CF6389"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6B430D" w:rsidRDefault="006B430D" w:rsidP="00CF6389">
                <w:pPr>
                  <w:rPr>
                    <w:rFonts w:ascii="Century Gothic" w:hAnsi="Century Gothic"/>
                  </w:rPr>
                </w:pPr>
                <w:r>
                  <w:rPr>
                    <w:rFonts w:ascii="Century Gothic" w:hAnsi="Century Gothic"/>
                  </w:rPr>
                  <w:t>08/07/2012</w:t>
                </w:r>
              </w:p>
              <w:p w:rsidR="006B430D" w:rsidRDefault="006B430D" w:rsidP="00CF6389">
                <w:pPr>
                  <w:rPr>
                    <w:rFonts w:ascii="Century Gothic" w:hAnsi="Century Gothic"/>
                  </w:rPr>
                </w:pPr>
              </w:p>
              <w:p w:rsidR="006B430D" w:rsidRDefault="006B430D" w:rsidP="00CF6389">
                <w:pPr>
                  <w:rPr>
                    <w:rFonts w:ascii="Century Gothic" w:hAnsi="Century Gothic"/>
                  </w:rPr>
                </w:pPr>
              </w:p>
              <w:p w:rsidR="006B430D" w:rsidRDefault="006B430D" w:rsidP="00CF6389">
                <w:pPr>
                  <w:rPr>
                    <w:rFonts w:ascii="Century Gothic" w:hAnsi="Century Gothic"/>
                  </w:rPr>
                </w:pPr>
              </w:p>
              <w:p w:rsidR="006B430D" w:rsidRDefault="006B430D" w:rsidP="00CF6389">
                <w:pPr>
                  <w:rPr>
                    <w:rFonts w:ascii="Century Gothic" w:hAnsi="Century Gothic"/>
                  </w:rPr>
                </w:pPr>
              </w:p>
              <w:p w:rsidR="006B430D" w:rsidRDefault="006B430D" w:rsidP="00CF6389">
                <w:pPr>
                  <w:rPr>
                    <w:rFonts w:ascii="Century Gothic" w:hAnsi="Century Gothic"/>
                  </w:rPr>
                </w:pPr>
                <w:r>
                  <w:rPr>
                    <w:rFonts w:ascii="Century Gothic" w:hAnsi="Century Gothic"/>
                  </w:rPr>
                  <w:t>12/18/2007</w:t>
                </w:r>
              </w:p>
              <w:p w:rsidR="006B430D" w:rsidRDefault="006B430D" w:rsidP="00CF6389">
                <w:pPr>
                  <w:rPr>
                    <w:rFonts w:ascii="Century Gothic" w:hAnsi="Century Gothic"/>
                  </w:rPr>
                </w:pPr>
              </w:p>
              <w:p w:rsidR="006B430D" w:rsidRDefault="006B430D" w:rsidP="00CF6389">
                <w:pPr>
                  <w:rPr>
                    <w:rFonts w:ascii="Century Gothic" w:hAnsi="Century Gothic"/>
                  </w:rPr>
                </w:pPr>
              </w:p>
              <w:p w:rsidR="006B430D" w:rsidRDefault="006B430D" w:rsidP="00CF6389">
                <w:pPr>
                  <w:rPr>
                    <w:rFonts w:ascii="Century Gothic" w:hAnsi="Century Gothic"/>
                  </w:rPr>
                </w:pPr>
                <w:r>
                  <w:rPr>
                    <w:rFonts w:ascii="Century Gothic" w:hAnsi="Century Gothic"/>
                  </w:rPr>
                  <w:t>09/05/2007</w:t>
                </w:r>
              </w:p>
              <w:p w:rsidR="006B430D" w:rsidRDefault="006B430D" w:rsidP="00CF6389">
                <w:pPr>
                  <w:rPr>
                    <w:rFonts w:ascii="Century Gothic" w:hAnsi="Century Gothic"/>
                  </w:rPr>
                </w:pPr>
              </w:p>
              <w:p w:rsidR="006B430D" w:rsidRDefault="006B430D" w:rsidP="00CF6389">
                <w:pPr>
                  <w:rPr>
                    <w:rFonts w:ascii="Century Gothic" w:hAnsi="Century Gothic"/>
                  </w:rPr>
                </w:pPr>
              </w:p>
              <w:p w:rsidR="006B430D" w:rsidRDefault="006B430D" w:rsidP="00CF6389">
                <w:pPr>
                  <w:rPr>
                    <w:rFonts w:ascii="Century Gothic" w:hAnsi="Century Gothic"/>
                  </w:rPr>
                </w:pPr>
              </w:p>
              <w:p w:rsidR="006B430D" w:rsidRDefault="006B430D" w:rsidP="00CF6389">
                <w:pPr>
                  <w:rPr>
                    <w:rFonts w:ascii="Century Gothic" w:hAnsi="Century Gothic"/>
                  </w:rPr>
                </w:pPr>
              </w:p>
              <w:p w:rsidR="004C26F6" w:rsidRDefault="00CF6389" w:rsidP="00CF6389">
                <w:pPr>
                  <w:rPr>
                    <w:rFonts w:ascii="Century Gothic" w:hAnsi="Century Gothic"/>
                  </w:rPr>
                </w:pPr>
                <w:r>
                  <w:rPr>
                    <w:rFonts w:ascii="Century Gothic" w:hAnsi="Century Gothic"/>
                  </w:rPr>
                  <w:t>04/17/2007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6B430D" w:rsidRDefault="006B430D" w:rsidP="00952E34">
                <w:pPr>
                  <w:rPr>
                    <w:rFonts w:ascii="Century Gothic" w:hAnsi="Century Gothic"/>
                  </w:rPr>
                </w:pPr>
                <w:r w:rsidRPr="006B430D">
                  <w:rPr>
                    <w:rFonts w:ascii="Century Gothic" w:hAnsi="Century Gothic"/>
                  </w:rPr>
                  <w:t>Ord. 21377; Changing the uses allowed on C-P zoned property located on the east side of State Route B (Paris Road), north of East Brown Station Road and south of the U.S. Highway 63/Paris Road overpass</w:t>
                </w:r>
              </w:p>
              <w:p w:rsidR="006B430D" w:rsidRDefault="006B430D" w:rsidP="00952E34">
                <w:pPr>
                  <w:rPr>
                    <w:rFonts w:ascii="Century Gothic" w:hAnsi="Century Gothic"/>
                  </w:rPr>
                </w:pPr>
              </w:p>
              <w:p w:rsidR="006B430D" w:rsidRDefault="006B430D" w:rsidP="00952E34">
                <w:pPr>
                  <w:rPr>
                    <w:rFonts w:ascii="Century Gothic" w:hAnsi="Century Gothic"/>
                  </w:rPr>
                </w:pPr>
                <w:r w:rsidRPr="006B430D">
                  <w:rPr>
                    <w:rFonts w:ascii="Century Gothic" w:hAnsi="Century Gothic"/>
                  </w:rPr>
                  <w:t>Ord. 19764; Approving the Final Plat of Paris Road Plaza Plat 1, a minor subdivision </w:t>
                </w:r>
              </w:p>
              <w:p w:rsidR="006B430D" w:rsidRDefault="006B430D" w:rsidP="00952E34">
                <w:pPr>
                  <w:rPr>
                    <w:rFonts w:ascii="Century Gothic" w:hAnsi="Century Gothic"/>
                  </w:rPr>
                </w:pPr>
              </w:p>
              <w:p w:rsidR="00CF6389" w:rsidRDefault="00CF6389" w:rsidP="00952E34">
                <w:pPr>
                  <w:rPr>
                    <w:rFonts w:ascii="Century Gothic" w:hAnsi="Century Gothic"/>
                  </w:rPr>
                </w:pPr>
                <w:r w:rsidRPr="00CF6389">
                  <w:rPr>
                    <w:rFonts w:ascii="Century Gothic" w:hAnsi="Century Gothic"/>
                  </w:rPr>
                  <w:t>Ord. 19644; Approving the C-P Development Plan of Paris Road Plaza - Phase 2; approving a revision to the C-P Development Plan of Paris Road Plaza - Phase 1; approving a revised statement of intent</w:t>
                </w:r>
              </w:p>
              <w:p w:rsidR="00CF6389" w:rsidRDefault="00CF6389" w:rsidP="00952E34">
                <w:pPr>
                  <w:rPr>
                    <w:rFonts w:ascii="Century Gothic" w:hAnsi="Century Gothic"/>
                  </w:rPr>
                </w:pPr>
              </w:p>
              <w:p w:rsidR="004C26F6" w:rsidRDefault="00CF6389" w:rsidP="00D859A5">
                <w:pPr>
                  <w:rPr>
                    <w:rFonts w:ascii="Century Gothic" w:hAnsi="Century Gothic"/>
                  </w:rPr>
                </w:pPr>
                <w:r w:rsidRPr="00CF6389">
                  <w:rPr>
                    <w:rFonts w:ascii="Century Gothic" w:hAnsi="Century Gothic"/>
                  </w:rPr>
                  <w:t>Ord. 19489; Approving the C-P Development Plan of Paris Road Plaza - Phase 1</w:t>
                </w: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9408B6" w:rsidRPr="00791D82" w:rsidRDefault="009408B6"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9408B6" w:rsidRPr="00791D82" w:rsidRDefault="009408B6"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Default="00C379A1" w:rsidP="00C379A1">
      <w:pPr>
        <w:rPr>
          <w:rFonts w:ascii="Century Gothic" w:hAnsi="Century Gothic"/>
        </w:rPr>
      </w:pPr>
    </w:p>
    <w:p w:rsidR="00D859A5" w:rsidRPr="00C379A1" w:rsidRDefault="00D859A5" w:rsidP="00C379A1">
      <w:pPr>
        <w:rPr>
          <w:rFonts w:ascii="Century Gothic" w:hAnsi="Century Gothic"/>
        </w:rPr>
      </w:pPr>
    </w:p>
    <w:sdt>
      <w:sdtPr>
        <w:rPr>
          <w:rFonts w:ascii="Century Gothic" w:hAnsi="Century Gothic"/>
        </w:rPr>
        <w:id w:val="-664856735"/>
        <w:placeholder>
          <w:docPart w:val="CB4940772BDC42B6AF75C605D844F3A8"/>
        </w:placeholder>
      </w:sdtPr>
      <w:sdtEndPr/>
      <w:sdtContent>
        <w:p w:rsidR="00C379A1" w:rsidRPr="00974B88" w:rsidRDefault="00CF6389" w:rsidP="00C379A1">
          <w:pPr>
            <w:tabs>
              <w:tab w:val="left" w:pos="4530"/>
            </w:tabs>
            <w:rPr>
              <w:rFonts w:ascii="Century Gothic" w:hAnsi="Century Gothic"/>
            </w:rPr>
          </w:pPr>
          <w:r>
            <w:rPr>
              <w:rFonts w:ascii="Century Gothic" w:hAnsi="Century Gothic"/>
            </w:rPr>
            <w:t>Approve the requested rezoning as recommended by the Planning and Zoning Commission.</w:t>
          </w:r>
        </w:p>
      </w:sdtContent>
    </w:sdt>
    <w:p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347E" w:rsidRDefault="0049347E" w:rsidP="004A4C2D">
      <w:r>
        <w:separator/>
      </w:r>
    </w:p>
  </w:endnote>
  <w:endnote w:type="continuationSeparator" w:id="0">
    <w:p w:rsidR="0049347E" w:rsidRDefault="0049347E"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347E" w:rsidRDefault="0049347E" w:rsidP="004A4C2D">
      <w:r>
        <w:separator/>
      </w:r>
    </w:p>
  </w:footnote>
  <w:footnote w:type="continuationSeparator" w:id="0">
    <w:p w:rsidR="0049347E" w:rsidRDefault="0049347E"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08B6" w:rsidRPr="00FA2BBC" w:rsidRDefault="009408B6"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408B6" w:rsidRPr="00FA2BBC" w:rsidRDefault="009408B6" w:rsidP="002773F7">
    <w:pPr>
      <w:pStyle w:val="Header"/>
      <w:ind w:left="1080"/>
      <w:jc w:val="right"/>
      <w:rPr>
        <w:rFonts w:ascii="Century Gothic" w:hAnsi="Century Gothic"/>
      </w:rPr>
    </w:pPr>
    <w:r w:rsidRPr="00FA2BBC">
      <w:rPr>
        <w:rFonts w:ascii="Century Gothic" w:hAnsi="Century Gothic"/>
      </w:rPr>
      <w:t>701 East Broadway, Columbia, Missouri 65201</w:t>
    </w:r>
  </w:p>
  <w:p w:rsidR="009408B6" w:rsidRDefault="009408B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74231"/>
    <w:rsid w:val="00081116"/>
    <w:rsid w:val="00092AD1"/>
    <w:rsid w:val="000D39DA"/>
    <w:rsid w:val="000E2AA6"/>
    <w:rsid w:val="000E3DAB"/>
    <w:rsid w:val="000E4433"/>
    <w:rsid w:val="0011191B"/>
    <w:rsid w:val="00160464"/>
    <w:rsid w:val="001E142A"/>
    <w:rsid w:val="001F1288"/>
    <w:rsid w:val="00255AC2"/>
    <w:rsid w:val="002773F7"/>
    <w:rsid w:val="002C289E"/>
    <w:rsid w:val="002D380E"/>
    <w:rsid w:val="002F08A4"/>
    <w:rsid w:val="002F3061"/>
    <w:rsid w:val="00340994"/>
    <w:rsid w:val="00344C59"/>
    <w:rsid w:val="00374EE1"/>
    <w:rsid w:val="00381A9D"/>
    <w:rsid w:val="003C33FA"/>
    <w:rsid w:val="003C57DC"/>
    <w:rsid w:val="0041404F"/>
    <w:rsid w:val="00476665"/>
    <w:rsid w:val="00480AED"/>
    <w:rsid w:val="0048496D"/>
    <w:rsid w:val="0049347E"/>
    <w:rsid w:val="004A4C2D"/>
    <w:rsid w:val="004A51CB"/>
    <w:rsid w:val="004C26F6"/>
    <w:rsid w:val="004C2DE4"/>
    <w:rsid w:val="004F48BF"/>
    <w:rsid w:val="00552483"/>
    <w:rsid w:val="005700DE"/>
    <w:rsid w:val="00572FBB"/>
    <w:rsid w:val="005831E4"/>
    <w:rsid w:val="00591DC5"/>
    <w:rsid w:val="005B3871"/>
    <w:rsid w:val="005F6088"/>
    <w:rsid w:val="00625FCB"/>
    <w:rsid w:val="00646D99"/>
    <w:rsid w:val="006B430D"/>
    <w:rsid w:val="006D6E9E"/>
    <w:rsid w:val="006E0362"/>
    <w:rsid w:val="006F185A"/>
    <w:rsid w:val="007030BE"/>
    <w:rsid w:val="00791D82"/>
    <w:rsid w:val="008078EB"/>
    <w:rsid w:val="008372DA"/>
    <w:rsid w:val="00852DF7"/>
    <w:rsid w:val="00883565"/>
    <w:rsid w:val="008C6849"/>
    <w:rsid w:val="008F0551"/>
    <w:rsid w:val="009408B6"/>
    <w:rsid w:val="00942001"/>
    <w:rsid w:val="00945C5D"/>
    <w:rsid w:val="00952E34"/>
    <w:rsid w:val="00970DAF"/>
    <w:rsid w:val="00974B88"/>
    <w:rsid w:val="009851C2"/>
    <w:rsid w:val="00992DCF"/>
    <w:rsid w:val="00995129"/>
    <w:rsid w:val="009B0B65"/>
    <w:rsid w:val="009B52E5"/>
    <w:rsid w:val="009B5781"/>
    <w:rsid w:val="009B5E9C"/>
    <w:rsid w:val="009D5168"/>
    <w:rsid w:val="00A37B59"/>
    <w:rsid w:val="00A67E22"/>
    <w:rsid w:val="00A85777"/>
    <w:rsid w:val="00B158FC"/>
    <w:rsid w:val="00B62049"/>
    <w:rsid w:val="00B972D7"/>
    <w:rsid w:val="00BA374B"/>
    <w:rsid w:val="00BD7739"/>
    <w:rsid w:val="00BE10D5"/>
    <w:rsid w:val="00BE5FE4"/>
    <w:rsid w:val="00C26D7E"/>
    <w:rsid w:val="00C34BE7"/>
    <w:rsid w:val="00C379A1"/>
    <w:rsid w:val="00C93741"/>
    <w:rsid w:val="00CB0EAA"/>
    <w:rsid w:val="00CD637E"/>
    <w:rsid w:val="00CE4274"/>
    <w:rsid w:val="00CF6389"/>
    <w:rsid w:val="00D046B2"/>
    <w:rsid w:val="00D102C6"/>
    <w:rsid w:val="00D33627"/>
    <w:rsid w:val="00D44CD9"/>
    <w:rsid w:val="00D57949"/>
    <w:rsid w:val="00D859A5"/>
    <w:rsid w:val="00D85A25"/>
    <w:rsid w:val="00DC18D1"/>
    <w:rsid w:val="00DE2810"/>
    <w:rsid w:val="00DF4837"/>
    <w:rsid w:val="00E21F4E"/>
    <w:rsid w:val="00E43A8F"/>
    <w:rsid w:val="00E518F5"/>
    <w:rsid w:val="00E52526"/>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48636A-5EA6-4BD1-BED8-E7B0A6745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35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ommunity_development/comprehensive_plan/documents/ColumbiaImagined-FINAL.pdf" TargetMode="External"/><Relationship Id="rId3" Type="http://schemas.openxmlformats.org/officeDocument/2006/relationships/settings" Target="settings.xml"/><Relationship Id="rId7" Type="http://schemas.openxmlformats.org/officeDocument/2006/relationships/hyperlink" Target="http://www.gocolumbiamo.com/city-manage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350B02" w:rsidP="00350B02">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350B02" w:rsidP="00350B02">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91779AF5DEE74C07B2107F4DC3782501"/>
        <w:category>
          <w:name w:val="General"/>
          <w:gallery w:val="placeholder"/>
        </w:category>
        <w:types>
          <w:type w:val="bbPlcHdr"/>
        </w:types>
        <w:behaviors>
          <w:behavior w:val="content"/>
        </w:behaviors>
        <w:guid w:val="{E5175C8D-64F3-4118-AC2C-48A9CACCCA53}"/>
      </w:docPartPr>
      <w:docPartBody>
        <w:p w:rsidR="00E035D9" w:rsidRDefault="003A13E6" w:rsidP="003A13E6">
          <w:pPr>
            <w:pStyle w:val="91779AF5DEE74C07B2107F4DC3782501"/>
          </w:pPr>
          <w:r>
            <w:rPr>
              <w:rFonts w:ascii="Century Gothic" w:hAnsi="Century Gothic"/>
              <w:color w:val="808080" w:themeColor="background1" w:themeShade="80"/>
            </w:rPr>
            <w:t>Primary</w:t>
          </w:r>
        </w:p>
      </w:docPartBody>
    </w:docPart>
    <w:docPart>
      <w:docPartPr>
        <w:name w:val="7A72CC392A964A2E8128BBB13EFC9471"/>
        <w:category>
          <w:name w:val="General"/>
          <w:gallery w:val="placeholder"/>
        </w:category>
        <w:types>
          <w:type w:val="bbPlcHdr"/>
        </w:types>
        <w:behaviors>
          <w:behavior w:val="content"/>
        </w:behaviors>
        <w:guid w:val="{C8A3A5F1-08B1-46D4-9098-0AA6DCECF77D}"/>
      </w:docPartPr>
      <w:docPartBody>
        <w:p w:rsidR="00E035D9" w:rsidRDefault="003A13E6" w:rsidP="003A13E6">
          <w:pPr>
            <w:pStyle w:val="7A72CC392A964A2E8128BBB13EFC9471"/>
          </w:pPr>
          <w:r>
            <w:rPr>
              <w:rStyle w:val="PlaceholderText"/>
              <w:rFonts w:ascii="Century Gothic" w:hAnsi="Century Gothic"/>
            </w:rPr>
            <w:t>Secondary</w:t>
          </w:r>
        </w:p>
      </w:docPartBody>
    </w:docPart>
    <w:docPart>
      <w:docPartPr>
        <w:name w:val="A9C59A4BBCEC43978334276969CFCAF4"/>
        <w:category>
          <w:name w:val="General"/>
          <w:gallery w:val="placeholder"/>
        </w:category>
        <w:types>
          <w:type w:val="bbPlcHdr"/>
        </w:types>
        <w:behaviors>
          <w:behavior w:val="content"/>
        </w:behaviors>
        <w:guid w:val="{FE9E1828-F740-48B6-B88A-5B63B7E98E27}"/>
      </w:docPartPr>
      <w:docPartBody>
        <w:p w:rsidR="00E035D9" w:rsidRDefault="003A13E6" w:rsidP="003A13E6">
          <w:pPr>
            <w:pStyle w:val="A9C59A4BBCEC43978334276969CFCAF4"/>
          </w:pPr>
          <w:r>
            <w:rPr>
              <w:rStyle w:val="PlaceholderText"/>
              <w:rFonts w:ascii="Century Gothic" w:hAnsi="Century Gothic"/>
            </w:rPr>
            <w:t>Tertiary</w:t>
          </w:r>
        </w:p>
      </w:docPartBody>
    </w:docPart>
    <w:docPart>
      <w:docPartPr>
        <w:name w:val="56B8302B38BD4E0AAE2B5C5288A63A69"/>
        <w:category>
          <w:name w:val="General"/>
          <w:gallery w:val="placeholder"/>
        </w:category>
        <w:types>
          <w:type w:val="bbPlcHdr"/>
        </w:types>
        <w:behaviors>
          <w:behavior w:val="content"/>
        </w:behaviors>
        <w:guid w:val="{44B5F5BE-6454-4554-91B6-E365A7E49BEC}"/>
      </w:docPartPr>
      <w:docPartBody>
        <w:p w:rsidR="00D30D26" w:rsidRDefault="00562339" w:rsidP="00562339">
          <w:pPr>
            <w:pStyle w:val="56B8302B38BD4E0AAE2B5C5288A63A69"/>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33C0D"/>
    <w:rsid w:val="001E1DFB"/>
    <w:rsid w:val="0024399D"/>
    <w:rsid w:val="002E6193"/>
    <w:rsid w:val="00331D1F"/>
    <w:rsid w:val="00350B02"/>
    <w:rsid w:val="003A13E6"/>
    <w:rsid w:val="003C79DA"/>
    <w:rsid w:val="00412C43"/>
    <w:rsid w:val="0043257E"/>
    <w:rsid w:val="004C0099"/>
    <w:rsid w:val="004F35AE"/>
    <w:rsid w:val="00562339"/>
    <w:rsid w:val="005F57FE"/>
    <w:rsid w:val="006259E9"/>
    <w:rsid w:val="006702CB"/>
    <w:rsid w:val="006C0A97"/>
    <w:rsid w:val="006E696C"/>
    <w:rsid w:val="00773276"/>
    <w:rsid w:val="008F5C85"/>
    <w:rsid w:val="009B3AA1"/>
    <w:rsid w:val="00B070C6"/>
    <w:rsid w:val="00B127E8"/>
    <w:rsid w:val="00B54DAB"/>
    <w:rsid w:val="00BB21DC"/>
    <w:rsid w:val="00C22202"/>
    <w:rsid w:val="00D30D26"/>
    <w:rsid w:val="00D626D5"/>
    <w:rsid w:val="00E035D9"/>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562339"/>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91779AF5DEE74C07B2107F4DC3782501">
    <w:name w:val="91779AF5DEE74C07B2107F4DC3782501"/>
    <w:rsid w:val="003A13E6"/>
    <w:pPr>
      <w:spacing w:after="160" w:line="259" w:lineRule="auto"/>
    </w:pPr>
  </w:style>
  <w:style w:type="paragraph" w:customStyle="1" w:styleId="7A72CC392A964A2E8128BBB13EFC9471">
    <w:name w:val="7A72CC392A964A2E8128BBB13EFC9471"/>
    <w:rsid w:val="003A13E6"/>
    <w:pPr>
      <w:spacing w:after="160" w:line="259" w:lineRule="auto"/>
    </w:pPr>
  </w:style>
  <w:style w:type="paragraph" w:customStyle="1" w:styleId="A9C59A4BBCEC43978334276969CFCAF4">
    <w:name w:val="A9C59A4BBCEC43978334276969CFCAF4"/>
    <w:rsid w:val="003A13E6"/>
    <w:pPr>
      <w:spacing w:after="160" w:line="259" w:lineRule="auto"/>
    </w:pPr>
  </w:style>
  <w:style w:type="paragraph" w:customStyle="1" w:styleId="56B8302B38BD4E0AAE2B5C5288A63A69">
    <w:name w:val="56B8302B38BD4E0AAE2B5C5288A63A69"/>
    <w:rsid w:val="0056233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9BED42-4F3F-4002-BD20-6F51D62A35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3</Pages>
  <Words>838</Words>
  <Characters>4777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5604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TTTEDDY</cp:lastModifiedBy>
  <cp:revision>4</cp:revision>
  <cp:lastPrinted>2013-11-01T14:38:00Z</cp:lastPrinted>
  <dcterms:created xsi:type="dcterms:W3CDTF">2018-02-07T22:50:00Z</dcterms:created>
  <dcterms:modified xsi:type="dcterms:W3CDTF">2018-02-08T20:42:00Z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