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243C78">
            <w:rPr>
              <w:rStyle w:val="Style3"/>
              <w:rFonts w:eastAsiaTheme="majorEastAsia"/>
            </w:rPr>
            <w:t>City Manager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2-05T00:00:00Z">
            <w:dateFormat w:val="MMMM d, yyyy"/>
            <w:lid w:val="en-US"/>
            <w:storeMappedDataAs w:val="dateTime"/>
            <w:calendar w:val="gregorian"/>
          </w:date>
        </w:sdtPr>
        <w:sdtEndPr>
          <w:rPr>
            <w:rStyle w:val="DefaultParagraphFont"/>
            <w:rFonts w:ascii="Times New Roman" w:hAnsi="Times New Roman"/>
          </w:rPr>
        </w:sdtEndPr>
        <w:sdtContent>
          <w:r w:rsidR="00243C78">
            <w:rPr>
              <w:rStyle w:val="Style3"/>
            </w:rPr>
            <w:t>February 5,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sdt>
            <w:sdtPr>
              <w:rPr>
                <w:rStyle w:val="Style3"/>
                <w:rFonts w:eastAsiaTheme="majorEastAsia"/>
              </w:rPr>
              <w:id w:val="1494602483"/>
              <w:placeholder>
                <w:docPart w:val="5BB66BEE637A4D3B8FFA6AC6BC328B1F"/>
              </w:placeholder>
            </w:sdtPr>
            <w:sdtEndPr>
              <w:rPr>
                <w:rStyle w:val="Style3"/>
              </w:rPr>
            </w:sdtEndPr>
            <w:sdtContent>
              <w:r w:rsidR="00243C78">
                <w:rPr>
                  <w:rStyle w:val="Style3"/>
                  <w:rFonts w:eastAsiaTheme="majorEastAsia"/>
                </w:rPr>
                <w:t xml:space="preserve">Granting an operations agreement with Ragtag Programming for Film and Media Art for the 2018 True False Film Festival. </w:t>
              </w:r>
            </w:sdtContent>
          </w:sdt>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193988228"/>
            <w:placeholder>
              <w:docPart w:val="5E870DEC85EE43DEB181D4CE7B8CD57A"/>
            </w:placeholder>
          </w:sdtPr>
          <w:sdtEndPr/>
          <w:sdtContent>
            <w:p w:rsidR="00EB1A02" w:rsidRPr="00243C78" w:rsidRDefault="00243C78">
              <w:pPr>
                <w:rPr>
                  <w:rFonts w:ascii="Century Gothic" w:hAnsi="Century Gothic"/>
                </w:rPr>
              </w:pPr>
              <w:r w:rsidRPr="00243C78">
                <w:rPr>
                  <w:rFonts w:ascii="Century Gothic" w:hAnsi="Century Gothic" w:cs="Arial"/>
                  <w:color w:val="000000"/>
                </w:rPr>
                <w:t>Staff has prepared for Council consideration an operations agreement for the 2018 True False Film Festival being held at various venues in downtown Columbia. The True/False Film Festival will be held March 1 – 4, 2018, from 9 a.m. until 1 a.m. daily for its fifteenth edition.</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rPr>
            <w:id w:val="1201751403"/>
            <w:placeholder>
              <w:docPart w:val="B34351AD9A3248EB88877AC75B28AD8F"/>
            </w:placeholder>
          </w:sdtPr>
          <w:sdtEndPr/>
          <w:sdtContent>
            <w:p w:rsidR="00243C78" w:rsidRPr="00D52F33" w:rsidRDefault="00243C78" w:rsidP="00243C78">
              <w:pPr>
                <w:rPr>
                  <w:rFonts w:ascii="Century Gothic" w:hAnsi="Century Gothic" w:cs="Arial"/>
                  <w:color w:val="000000"/>
                </w:rPr>
              </w:pPr>
              <w:r w:rsidRPr="00D52F33">
                <w:rPr>
                  <w:rFonts w:ascii="Century Gothic" w:hAnsi="Century Gothic" w:cs="Arial"/>
                  <w:color w:val="000000"/>
                </w:rPr>
                <w:t xml:space="preserve">The Operations Agreement addresses the following items: </w:t>
              </w:r>
              <w:r w:rsidRPr="00D52F33">
                <w:rPr>
                  <w:rFonts w:ascii="Century Gothic" w:hAnsi="Century Gothic" w:cs="Arial"/>
                  <w:color w:val="000000"/>
                </w:rPr>
                <w:br/>
              </w:r>
              <w:r w:rsidRPr="00D52F33">
                <w:rPr>
                  <w:rFonts w:ascii="Century Gothic" w:hAnsi="Century Gothic" w:cs="Arial"/>
                  <w:color w:val="000000"/>
                </w:rPr>
                <w:br/>
                <w:t xml:space="preserve">- Go </w:t>
              </w:r>
              <w:proofErr w:type="spellStart"/>
              <w:r w:rsidRPr="00D52F33">
                <w:rPr>
                  <w:rFonts w:ascii="Century Gothic" w:hAnsi="Century Gothic" w:cs="Arial"/>
                  <w:color w:val="000000"/>
                </w:rPr>
                <w:t>CoMo</w:t>
              </w:r>
              <w:proofErr w:type="spellEnd"/>
              <w:r w:rsidRPr="00D52F33">
                <w:rPr>
                  <w:rFonts w:ascii="Century Gothic" w:hAnsi="Century Gothic" w:cs="Arial"/>
                  <w:color w:val="000000"/>
                </w:rPr>
                <w:t xml:space="preserve">  operation during the festival</w:t>
              </w:r>
              <w:r w:rsidRPr="00D52F33">
                <w:rPr>
                  <w:rFonts w:ascii="Century Gothic" w:hAnsi="Century Gothic" w:cs="Arial"/>
                  <w:color w:val="000000"/>
                </w:rPr>
                <w:br/>
                <w:t xml:space="preserve">- Film venues/festival layout plan </w:t>
              </w:r>
              <w:r w:rsidRPr="00D52F33">
                <w:rPr>
                  <w:rFonts w:ascii="Century Gothic" w:hAnsi="Century Gothic" w:cs="Arial"/>
                  <w:color w:val="000000"/>
                </w:rPr>
                <w:br/>
                <w:t>- Temporary art installations</w:t>
              </w:r>
              <w:r w:rsidRPr="00D52F33">
                <w:rPr>
                  <w:rFonts w:ascii="Century Gothic" w:hAnsi="Century Gothic" w:cs="Arial"/>
                  <w:color w:val="000000"/>
                </w:rPr>
                <w:br/>
                <w:t xml:space="preserve">- Parade route and street closure for March </w:t>
              </w:r>
              <w:proofErr w:type="spellStart"/>
              <w:r w:rsidRPr="00D52F33">
                <w:rPr>
                  <w:rFonts w:ascii="Century Gothic" w:hAnsi="Century Gothic" w:cs="Arial"/>
                  <w:color w:val="000000"/>
                </w:rPr>
                <w:t>March</w:t>
              </w:r>
              <w:proofErr w:type="spellEnd"/>
              <w:r w:rsidRPr="00D52F33">
                <w:rPr>
                  <w:rFonts w:ascii="Century Gothic" w:hAnsi="Century Gothic" w:cs="Arial"/>
                  <w:color w:val="000000"/>
                </w:rPr>
                <w:t xml:space="preserve"> parade and Jubilee</w:t>
              </w:r>
              <w:r w:rsidRPr="00D52F33">
                <w:rPr>
                  <w:rFonts w:ascii="Century Gothic" w:hAnsi="Century Gothic" w:cs="Arial"/>
                  <w:color w:val="000000"/>
                </w:rPr>
                <w:br/>
                <w:t>- Sponsorship agreement - $12,000</w:t>
              </w:r>
              <w:r w:rsidRPr="00D52F33">
                <w:rPr>
                  <w:rFonts w:ascii="Century Gothic" w:hAnsi="Century Gothic" w:cs="Arial"/>
                  <w:color w:val="000000"/>
                </w:rPr>
                <w:br/>
                <w:t>- Liability insurance requirements</w:t>
              </w:r>
              <w:r w:rsidRPr="00D52F33">
                <w:rPr>
                  <w:rFonts w:ascii="Century Gothic" w:hAnsi="Century Gothic" w:cs="Arial"/>
                  <w:color w:val="000000"/>
                </w:rPr>
                <w:br/>
                <w:t>- City trash and recycling services</w:t>
              </w:r>
            </w:p>
            <w:p w:rsidR="00243C78" w:rsidRPr="00D52F33" w:rsidRDefault="00243C78" w:rsidP="00243C78">
              <w:pPr>
                <w:rPr>
                  <w:rFonts w:ascii="Century Gothic" w:hAnsi="Century Gothic" w:cs="Arial"/>
                  <w:color w:val="000000"/>
                </w:rPr>
              </w:pPr>
            </w:p>
            <w:p w:rsidR="00243C78" w:rsidRPr="00D52F33" w:rsidRDefault="00243C78" w:rsidP="00243C78">
              <w:pPr>
                <w:rPr>
                  <w:rFonts w:ascii="Century Gothic" w:hAnsi="Century Gothic" w:cs="Arial"/>
                  <w:color w:val="000000"/>
                </w:rPr>
              </w:pPr>
              <w:r w:rsidRPr="00D52F33">
                <w:rPr>
                  <w:rFonts w:ascii="Century Gothic" w:hAnsi="Century Gothic" w:cs="Arial"/>
                  <w:color w:val="000000"/>
                </w:rPr>
                <w:t>Notable items to the operations agreement from past events are as follows:</w:t>
              </w:r>
            </w:p>
            <w:p w:rsidR="00243C78" w:rsidRPr="00D52F33" w:rsidRDefault="00243C78" w:rsidP="00243C78">
              <w:pPr>
                <w:rPr>
                  <w:rFonts w:ascii="Century Gothic" w:hAnsi="Century Gothic" w:cs="Arial"/>
                  <w:color w:val="000000"/>
                </w:rPr>
              </w:pPr>
            </w:p>
            <w:p w:rsidR="00243C78" w:rsidRPr="00D52F33" w:rsidRDefault="00243C78" w:rsidP="00243C78">
              <w:pPr>
                <w:pStyle w:val="ListParagraph"/>
                <w:numPr>
                  <w:ilvl w:val="0"/>
                  <w:numId w:val="1"/>
                </w:numPr>
                <w:rPr>
                  <w:rFonts w:ascii="Century Gothic" w:hAnsi="Century Gothic"/>
                </w:rPr>
              </w:pPr>
              <w:r w:rsidRPr="00D52F33">
                <w:rPr>
                  <w:rFonts w:ascii="Century Gothic" w:hAnsi="Century Gothic" w:cs="Arial"/>
                  <w:color w:val="000000"/>
                </w:rPr>
                <w:t>True False organizers are requesting a closure of 9</w:t>
              </w:r>
              <w:r w:rsidRPr="00D52F33">
                <w:rPr>
                  <w:rFonts w:ascii="Century Gothic" w:hAnsi="Century Gothic" w:cs="Arial"/>
                  <w:color w:val="000000"/>
                  <w:vertAlign w:val="superscript"/>
                </w:rPr>
                <w:t>th</w:t>
              </w:r>
              <w:r w:rsidRPr="00D52F33">
                <w:rPr>
                  <w:rFonts w:ascii="Century Gothic" w:hAnsi="Century Gothic" w:cs="Arial"/>
                  <w:color w:val="000000"/>
                </w:rPr>
                <w:t xml:space="preserve"> Street between Locust and Elm for the entirety of the festival. The closure will begin on Thursday, March 1, 2018 at 8:00 a.m. and end on Sunday, March 4, 2018 at 11:59 p.m.</w:t>
              </w:r>
            </w:p>
            <w:p w:rsidR="00243C78" w:rsidRPr="00D52F33" w:rsidRDefault="00243C78" w:rsidP="00243C78">
              <w:pPr>
                <w:rPr>
                  <w:rFonts w:ascii="Century Gothic" w:hAnsi="Century Gothic"/>
                </w:rPr>
              </w:pPr>
            </w:p>
            <w:p w:rsidR="00243C78" w:rsidRPr="00D52F33" w:rsidRDefault="00243C78" w:rsidP="00243C78">
              <w:pPr>
                <w:pStyle w:val="ListParagraph"/>
                <w:numPr>
                  <w:ilvl w:val="0"/>
                  <w:numId w:val="1"/>
                </w:numPr>
                <w:rPr>
                  <w:rFonts w:ascii="Century Gothic" w:hAnsi="Century Gothic"/>
                </w:rPr>
              </w:pPr>
              <w:r w:rsidRPr="00D52F33">
                <w:rPr>
                  <w:rFonts w:ascii="Century Gothic" w:hAnsi="Century Gothic" w:cs="Arial"/>
                  <w:color w:val="000000"/>
                </w:rPr>
                <w:t xml:space="preserve">Included in the street closure will be new art installations, a waiver of open container, a tent and stage for pass holders. </w:t>
              </w:r>
            </w:p>
            <w:p w:rsidR="00243C78" w:rsidRPr="00D52F33" w:rsidRDefault="00243C78" w:rsidP="00243C78">
              <w:pPr>
                <w:rPr>
                  <w:rFonts w:ascii="Century Gothic" w:hAnsi="Century Gothic"/>
                </w:rPr>
              </w:pPr>
            </w:p>
            <w:p w:rsidR="00243C78" w:rsidRPr="00D52F33" w:rsidRDefault="00243C78" w:rsidP="00243C78">
              <w:pPr>
                <w:pStyle w:val="ListParagraph"/>
                <w:numPr>
                  <w:ilvl w:val="0"/>
                  <w:numId w:val="1"/>
                </w:numPr>
                <w:rPr>
                  <w:rFonts w:ascii="Century Gothic" w:hAnsi="Century Gothic"/>
                </w:rPr>
              </w:pPr>
              <w:r w:rsidRPr="00D52F33">
                <w:rPr>
                  <w:rFonts w:ascii="Century Gothic" w:hAnsi="Century Gothic" w:cs="Arial"/>
                  <w:color w:val="000000"/>
                </w:rPr>
                <w:t>A waiver of the open container ordinance is requested on Thursday, March 1, 2018 from 5:30 p.m. until 7:30 p.m. for the area bound by the 20x60 tent set-up by A1 Rentals, set up on 9</w:t>
              </w:r>
              <w:r w:rsidRPr="00D52F33">
                <w:rPr>
                  <w:rFonts w:ascii="Century Gothic" w:hAnsi="Century Gothic" w:cs="Arial"/>
                  <w:color w:val="000000"/>
                  <w:vertAlign w:val="superscript"/>
                </w:rPr>
                <w:t>th</w:t>
              </w:r>
              <w:r w:rsidRPr="00D52F33">
                <w:rPr>
                  <w:rFonts w:ascii="Century Gothic" w:hAnsi="Century Gothic" w:cs="Arial"/>
                  <w:color w:val="000000"/>
                </w:rPr>
                <w:t xml:space="preserve"> Street between Locust and Elm. </w:t>
              </w:r>
            </w:p>
            <w:p w:rsidR="00243C78" w:rsidRPr="00D52F33" w:rsidRDefault="00243C78" w:rsidP="00243C78">
              <w:pPr>
                <w:rPr>
                  <w:rFonts w:ascii="Century Gothic" w:hAnsi="Century Gothic"/>
                </w:rPr>
              </w:pPr>
            </w:p>
            <w:p w:rsidR="00EA4222" w:rsidRPr="00D52F33" w:rsidRDefault="00243C78" w:rsidP="00070A9F">
              <w:pPr>
                <w:pStyle w:val="ListParagraph"/>
                <w:numPr>
                  <w:ilvl w:val="0"/>
                  <w:numId w:val="1"/>
                </w:numPr>
                <w:rPr>
                  <w:rFonts w:ascii="Century Gothic" w:hAnsi="Century Gothic" w:cs="Arial"/>
                  <w:color w:val="000000"/>
                </w:rPr>
              </w:pPr>
              <w:r w:rsidRPr="00D52F33">
                <w:rPr>
                  <w:rFonts w:ascii="Century Gothic" w:hAnsi="Century Gothic" w:cs="Arial"/>
                  <w:color w:val="000000"/>
                </w:rPr>
                <w:t>In an ongoing effort to reduce the carbon footprint of the festival, True False has partnered with Columbia Center for Urban Agriculture who has agreed to pick up and haul away food waste.</w:t>
              </w:r>
            </w:p>
            <w:p w:rsidR="00243C78" w:rsidRPr="00D52F33" w:rsidRDefault="00243C78" w:rsidP="00EA4222">
              <w:pPr>
                <w:rPr>
                  <w:rFonts w:ascii="Century Gothic" w:hAnsi="Century Gothic"/>
                </w:rPr>
              </w:pPr>
              <w:r w:rsidRPr="00D52F33">
                <w:rPr>
                  <w:rFonts w:ascii="Century Gothic" w:hAnsi="Century Gothic" w:cs="Arial"/>
                  <w:color w:val="000000"/>
                </w:rPr>
                <w:br/>
                <w:t>The City Event Committee has met with festival organizers and recommends approval of the operations agreement.</w:t>
              </w:r>
            </w:p>
          </w:sdtContent>
        </w:sdt>
        <w:p w:rsidR="00CE4274" w:rsidRDefault="003A14A9" w:rsidP="00CE4274">
          <w:pPr>
            <w:rPr>
              <w:rFonts w:ascii="Century Gothic" w:hAnsi="Century Gothic"/>
            </w:rPr>
          </w:pPr>
        </w:p>
      </w:sdtContent>
    </w:sdt>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proofErr w:type="gramStart"/>
          <w:r w:rsidR="00EA4222">
            <w:rPr>
              <w:rStyle w:val="Style3"/>
            </w:rPr>
            <w:t>n/a</w:t>
          </w:r>
          <w:proofErr w:type="gramEnd"/>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proofErr w:type="gramStart"/>
          <w:r w:rsidR="00EA4222">
            <w:rPr>
              <w:rStyle w:val="Style3"/>
            </w:rPr>
            <w:t>n/a</w:t>
          </w:r>
          <w:proofErr w:type="gramEnd"/>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3A14A9">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EA4222">
            <w:rPr>
              <w:rStyle w:val="Style3"/>
            </w:rPr>
            <w:t>Economy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A4222">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A4222">
            <w:rPr>
              <w:rStyle w:val="Style3"/>
            </w:rPr>
            <w:t>Not Applicable</w:t>
          </w:r>
        </w:sdtContent>
      </w:sdt>
      <w:r>
        <w:rPr>
          <w:rFonts w:ascii="Century Gothic" w:hAnsi="Century Gothic"/>
        </w:rPr>
        <w:t xml:space="preserve">  </w:t>
      </w:r>
    </w:p>
    <w:p w:rsidR="000E4433" w:rsidRDefault="000E4433">
      <w:pPr>
        <w:rPr>
          <w:rFonts w:ascii="Century Gothic" w:hAnsi="Century Gothic"/>
        </w:rPr>
      </w:pPr>
    </w:p>
    <w:p w:rsidR="000E4433" w:rsidRDefault="003A14A9" w:rsidP="000E4433">
      <w:pPr>
        <w:rPr>
          <w:rStyle w:val="Hyperlink"/>
          <w:rFonts w:ascii="Century Gothic" w:hAnsi="Century Gothic"/>
        </w:rPr>
      </w:pPr>
      <w:hyperlink r:id="rId9" w:history="1">
        <w:r w:rsidR="000E4433">
          <w:rPr>
            <w:rStyle w:val="Hyperlink"/>
            <w:rFonts w:ascii="Century Gothic" w:hAnsi="Century Gothic"/>
          </w:rPr>
          <w:t xml:space="preserve">Comprehensive Plan Impacts:  </w:t>
        </w:r>
      </w:hyperlink>
    </w:p>
    <w:p w:rsidR="000E4433" w:rsidRDefault="000E4433" w:rsidP="000E4433">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EA4222">
            <w:rPr>
              <w:rStyle w:val="Style3"/>
            </w:rPr>
            <w:t>Livable &amp; Sustainable Communities</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EA4222">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EA4222">
            <w:rPr>
              <w:rStyle w:val="Style3"/>
            </w:rPr>
            <w:t>Not Applicable</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85" w:type="dxa"/>
        <w:tblLook w:val="04A0" w:firstRow="1" w:lastRow="0" w:firstColumn="1" w:lastColumn="0" w:noHBand="0" w:noVBand="1"/>
      </w:tblPr>
      <w:tblGrid>
        <w:gridCol w:w="2898"/>
        <w:gridCol w:w="7722"/>
      </w:tblGrid>
      <w:tr w:rsidR="00C379A1" w:rsidTr="00D52F33">
        <w:tc>
          <w:tcPr>
            <w:tcW w:w="2898"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722"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D52F33">
        <w:sdt>
          <w:sdtPr>
            <w:rPr>
              <w:rFonts w:ascii="Century Gothic" w:hAnsi="Century Gothic"/>
            </w:rPr>
            <w:id w:val="-543912427"/>
            <w:placeholder>
              <w:docPart w:val="AF28ABD0C79441BC88DC08AA0C134A14"/>
            </w:placeholder>
          </w:sdtPr>
          <w:sdtEndPr/>
          <w:sdtContent>
            <w:sdt>
              <w:sdtPr>
                <w:rPr>
                  <w:rFonts w:ascii="Century Gothic" w:hAnsi="Century Gothic"/>
                </w:rPr>
                <w:id w:val="-1538735833"/>
                <w:placeholder>
                  <w:docPart w:val="7A96B0BAB4C344529A71A5D1EA8F131B"/>
                </w:placeholder>
              </w:sdtPr>
              <w:sdtEndPr/>
              <w:sdtContent>
                <w:tc>
                  <w:tcPr>
                    <w:tcW w:w="2898" w:type="dxa"/>
                    <w:shd w:val="clear" w:color="auto" w:fill="auto"/>
                  </w:tcPr>
                  <w:p w:rsidR="00EA4222" w:rsidRDefault="00EA4222" w:rsidP="00E52526">
                    <w:pPr>
                      <w:rPr>
                        <w:rFonts w:ascii="Century Gothic" w:hAnsi="Century Gothic"/>
                      </w:rPr>
                    </w:pPr>
                    <w:r w:rsidRPr="00EA4222">
                      <w:rPr>
                        <w:rFonts w:ascii="Century Gothic" w:hAnsi="Century Gothic"/>
                      </w:rPr>
                      <w:t>01/05/2016</w:t>
                    </w:r>
                  </w:p>
                  <w:p w:rsidR="00EA4222" w:rsidRDefault="00EA4222" w:rsidP="00E52526">
                    <w:pPr>
                      <w:rPr>
                        <w:rFonts w:ascii="Century Gothic" w:hAnsi="Century Gothic"/>
                      </w:rPr>
                    </w:pPr>
                  </w:p>
                  <w:p w:rsidR="00EA4222" w:rsidRDefault="00EA4222" w:rsidP="00E52526">
                    <w:pPr>
                      <w:rPr>
                        <w:rFonts w:ascii="Century Gothic" w:hAnsi="Century Gothic"/>
                      </w:rPr>
                    </w:pPr>
                  </w:p>
                  <w:p w:rsidR="00EA4222" w:rsidRDefault="00EA4222" w:rsidP="00E52526">
                    <w:pPr>
                      <w:rPr>
                        <w:rFonts w:ascii="Century Gothic" w:hAnsi="Century Gothic"/>
                      </w:rPr>
                    </w:pPr>
                  </w:p>
                  <w:p w:rsidR="004C26F6" w:rsidRPr="00EA4222" w:rsidRDefault="00EA4222" w:rsidP="00E52526">
                    <w:pPr>
                      <w:rPr>
                        <w:rFonts w:ascii="Century Gothic" w:hAnsi="Century Gothic"/>
                      </w:rPr>
                    </w:pPr>
                    <w:r>
                      <w:rPr>
                        <w:rFonts w:ascii="Century Gothic" w:hAnsi="Century Gothic"/>
                      </w:rPr>
                      <w:t>01/17/2018</w:t>
                    </w:r>
                  </w:p>
                </w:tc>
              </w:sdtContent>
            </w:sdt>
          </w:sdtContent>
        </w:sdt>
        <w:sdt>
          <w:sdtPr>
            <w:rPr>
              <w:rFonts w:ascii="Century Gothic" w:hAnsi="Century Gothic"/>
            </w:rPr>
            <w:id w:val="1450981277"/>
            <w:placeholder>
              <w:docPart w:val="F1D4D5A078944E1887EC6769811D8125"/>
            </w:placeholder>
          </w:sdtPr>
          <w:sdtEndPr/>
          <w:sdtContent>
            <w:sdt>
              <w:sdtPr>
                <w:rPr>
                  <w:rFonts w:ascii="Century Gothic" w:hAnsi="Century Gothic"/>
                </w:rPr>
                <w:id w:val="737054903"/>
                <w:placeholder>
                  <w:docPart w:val="6AA46097B6B94128B636CFCE97F8FB06"/>
                </w:placeholder>
              </w:sdtPr>
              <w:sdtEndPr/>
              <w:sdtContent>
                <w:tc>
                  <w:tcPr>
                    <w:tcW w:w="7722" w:type="dxa"/>
                    <w:shd w:val="clear" w:color="auto" w:fill="auto"/>
                  </w:tcPr>
                  <w:p w:rsidR="00EA4222" w:rsidRDefault="00EA4222" w:rsidP="00952E34">
                    <w:pPr>
                      <w:rPr>
                        <w:rFonts w:ascii="Century Gothic" w:hAnsi="Century Gothic" w:cs="Arial"/>
                        <w:color w:val="000000"/>
                        <w:shd w:val="clear" w:color="auto" w:fill="FFFFFF"/>
                      </w:rPr>
                    </w:pPr>
                    <w:r w:rsidRPr="00EA4222">
                      <w:rPr>
                        <w:rFonts w:ascii="Century Gothic" w:hAnsi="Century Gothic"/>
                      </w:rPr>
                      <w:t xml:space="preserve">R7-15 - </w:t>
                    </w:r>
                    <w:r w:rsidRPr="00EA4222">
                      <w:rPr>
                        <w:rFonts w:ascii="Century Gothic" w:hAnsi="Century Gothic" w:cs="Arial"/>
                        <w:color w:val="000000"/>
                        <w:shd w:val="clear" w:color="auto" w:fill="FFFFFF"/>
                      </w:rPr>
                      <w:t>Authorizing an operations agreement with Ragtag Programming for Film and Media Art for the 2015 True False Film Festival</w:t>
                    </w:r>
                  </w:p>
                  <w:p w:rsidR="00EA4222" w:rsidRDefault="00EA4222" w:rsidP="00952E34">
                    <w:pPr>
                      <w:rPr>
                        <w:rFonts w:ascii="Century Gothic" w:hAnsi="Century Gothic" w:cs="Arial"/>
                        <w:color w:val="000000"/>
                        <w:shd w:val="clear" w:color="auto" w:fill="FFFFFF"/>
                      </w:rPr>
                    </w:pPr>
                  </w:p>
                  <w:p w:rsidR="004C26F6" w:rsidRPr="00EA4222" w:rsidRDefault="00EA4222" w:rsidP="00952E34">
                    <w:pPr>
                      <w:rPr>
                        <w:rFonts w:ascii="Century Gothic" w:hAnsi="Century Gothic"/>
                      </w:rPr>
                    </w:pPr>
                    <w:r w:rsidRPr="005C4B7A">
                      <w:rPr>
                        <w:rFonts w:ascii="Century Gothic" w:hAnsi="Century Gothic"/>
                      </w:rPr>
                      <w:t>R5-17 Authorizing an operations agreement with Ragtag Film Society for the 2017 True False Film Festival.</w:t>
                    </w:r>
                  </w:p>
                </w:tc>
              </w:sdtContent>
            </w:sdt>
          </w:sdtContent>
        </w:sdt>
        <w:bookmarkStart w:id="0" w:name="_GoBack"/>
        <w:bookmarkEnd w:id="0"/>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EA4222" w:rsidP="00C379A1">
          <w:pPr>
            <w:tabs>
              <w:tab w:val="left" w:pos="4530"/>
            </w:tabs>
            <w:rPr>
              <w:rFonts w:ascii="Century Gothic" w:hAnsi="Century Gothic"/>
            </w:rPr>
          </w:pPr>
          <w:r>
            <w:rPr>
              <w:rFonts w:ascii="Century Gothic" w:hAnsi="Century Gothic"/>
            </w:rPr>
            <w:t xml:space="preserve">If Council agrees, adoption of the resolution is recommended. </w:t>
          </w:r>
        </w:p>
      </w:sdtContent>
    </w:sdt>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A9" w:rsidRDefault="003A14A9" w:rsidP="004A4C2D">
      <w:r>
        <w:separator/>
      </w:r>
    </w:p>
  </w:endnote>
  <w:endnote w:type="continuationSeparator" w:id="0">
    <w:p w:rsidR="003A14A9" w:rsidRDefault="003A14A9"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A9" w:rsidRDefault="003A14A9" w:rsidP="004A4C2D">
      <w:r>
        <w:separator/>
      </w:r>
    </w:p>
  </w:footnote>
  <w:footnote w:type="continuationSeparator" w:id="0">
    <w:p w:rsidR="003A14A9" w:rsidRDefault="003A14A9"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103B0"/>
    <w:multiLevelType w:val="hybridMultilevel"/>
    <w:tmpl w:val="01FED954"/>
    <w:lvl w:ilvl="0" w:tplc="16005F3C">
      <w:start w:val="1"/>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D"/>
    <w:rsid w:val="000476B6"/>
    <w:rsid w:val="000564F4"/>
    <w:rsid w:val="00074231"/>
    <w:rsid w:val="00081116"/>
    <w:rsid w:val="00092AD1"/>
    <w:rsid w:val="000D39DA"/>
    <w:rsid w:val="000E2AA6"/>
    <w:rsid w:val="000E3DAB"/>
    <w:rsid w:val="000E4433"/>
    <w:rsid w:val="0011191B"/>
    <w:rsid w:val="00160464"/>
    <w:rsid w:val="001E142A"/>
    <w:rsid w:val="001F1288"/>
    <w:rsid w:val="00243C78"/>
    <w:rsid w:val="00255AC2"/>
    <w:rsid w:val="002773F7"/>
    <w:rsid w:val="002C289E"/>
    <w:rsid w:val="002D380E"/>
    <w:rsid w:val="002F08A4"/>
    <w:rsid w:val="002F3061"/>
    <w:rsid w:val="00340994"/>
    <w:rsid w:val="00344C59"/>
    <w:rsid w:val="00381A9D"/>
    <w:rsid w:val="003A14A9"/>
    <w:rsid w:val="003C33FA"/>
    <w:rsid w:val="003C57DC"/>
    <w:rsid w:val="0041404F"/>
    <w:rsid w:val="00476665"/>
    <w:rsid w:val="00480AED"/>
    <w:rsid w:val="0048496D"/>
    <w:rsid w:val="004A4C2D"/>
    <w:rsid w:val="004A51CB"/>
    <w:rsid w:val="004C26F6"/>
    <w:rsid w:val="004C2DE4"/>
    <w:rsid w:val="004F48BF"/>
    <w:rsid w:val="00552483"/>
    <w:rsid w:val="00572FBB"/>
    <w:rsid w:val="005831E4"/>
    <w:rsid w:val="00591DC5"/>
    <w:rsid w:val="005B3871"/>
    <w:rsid w:val="005F6088"/>
    <w:rsid w:val="00625FCB"/>
    <w:rsid w:val="00646D99"/>
    <w:rsid w:val="006D6E9E"/>
    <w:rsid w:val="006E0362"/>
    <w:rsid w:val="006F185A"/>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2E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B0EAA"/>
    <w:rsid w:val="00CE4274"/>
    <w:rsid w:val="00D046B2"/>
    <w:rsid w:val="00D102C6"/>
    <w:rsid w:val="00D33627"/>
    <w:rsid w:val="00D44CD9"/>
    <w:rsid w:val="00D52F33"/>
    <w:rsid w:val="00D85A25"/>
    <w:rsid w:val="00DC18D1"/>
    <w:rsid w:val="00DE2810"/>
    <w:rsid w:val="00DF4837"/>
    <w:rsid w:val="00E21F4E"/>
    <w:rsid w:val="00E518F5"/>
    <w:rsid w:val="00E52526"/>
    <w:rsid w:val="00E74D19"/>
    <w:rsid w:val="00EA4222"/>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15BE6E-EE0D-40B3-995F-91D769E4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ommunity_development/comprehensive_plan/documents/ColumbiaImagined-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1B2AD0"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1B2AD0"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1B2AD0" w:rsidRDefault="003A13E6" w:rsidP="003A13E6">
          <w:pPr>
            <w:pStyle w:val="A9C59A4BBCEC43978334276969CFCAF4"/>
          </w:pPr>
          <w:r>
            <w:rPr>
              <w:rStyle w:val="PlaceholderText"/>
              <w:rFonts w:ascii="Century Gothic" w:hAnsi="Century Gothic"/>
            </w:rPr>
            <w:t>Tertiary</w:t>
          </w:r>
        </w:p>
      </w:docPartBody>
    </w:docPart>
    <w:docPart>
      <w:docPartPr>
        <w:name w:val="5BB66BEE637A4D3B8FFA6AC6BC328B1F"/>
        <w:category>
          <w:name w:val="General"/>
          <w:gallery w:val="placeholder"/>
        </w:category>
        <w:types>
          <w:type w:val="bbPlcHdr"/>
        </w:types>
        <w:behaviors>
          <w:behavior w:val="content"/>
        </w:behaviors>
        <w:guid w:val="{1D1278AD-6429-410A-A748-1EAE72CBFF50}"/>
      </w:docPartPr>
      <w:docPartBody>
        <w:p w:rsidR="001B64DB" w:rsidRDefault="001B2AD0" w:rsidP="001B2AD0">
          <w:pPr>
            <w:pStyle w:val="5BB66BEE637A4D3B8FFA6AC6BC328B1F"/>
          </w:pPr>
          <w:r w:rsidRPr="00E52526">
            <w:rPr>
              <w:rStyle w:val="PlaceholderText"/>
              <w:rFonts w:ascii="Century Gothic" w:hAnsi="Century Gothic"/>
            </w:rPr>
            <w:t>Briefly state purpose of agenda item. If it’s a Report, title it REPORT - XXXX</w:t>
          </w:r>
        </w:p>
      </w:docPartBody>
    </w:docPart>
    <w:docPart>
      <w:docPartPr>
        <w:name w:val="5E870DEC85EE43DEB181D4CE7B8CD57A"/>
        <w:category>
          <w:name w:val="General"/>
          <w:gallery w:val="placeholder"/>
        </w:category>
        <w:types>
          <w:type w:val="bbPlcHdr"/>
        </w:types>
        <w:behaviors>
          <w:behavior w:val="content"/>
        </w:behaviors>
        <w:guid w:val="{64C52E83-AC15-40E2-8DC9-FC528E3AAC17}"/>
      </w:docPartPr>
      <w:docPartBody>
        <w:p w:rsidR="001B64DB" w:rsidRDefault="001B2AD0" w:rsidP="001B2AD0">
          <w:pPr>
            <w:pStyle w:val="5E870DEC85EE43DEB181D4CE7B8CD57A"/>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B34351AD9A3248EB88877AC75B28AD8F"/>
        <w:category>
          <w:name w:val="General"/>
          <w:gallery w:val="placeholder"/>
        </w:category>
        <w:types>
          <w:type w:val="bbPlcHdr"/>
        </w:types>
        <w:behaviors>
          <w:behavior w:val="content"/>
        </w:behaviors>
        <w:guid w:val="{EA103910-DDA8-4A84-BF3A-A8DD0A36095A}"/>
      </w:docPartPr>
      <w:docPartBody>
        <w:p w:rsidR="001B64DB" w:rsidRDefault="001B2AD0" w:rsidP="001B2AD0">
          <w:pPr>
            <w:pStyle w:val="B34351AD9A3248EB88877AC75B28AD8F"/>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6AA46097B6B94128B636CFCE97F8FB06"/>
        <w:category>
          <w:name w:val="General"/>
          <w:gallery w:val="placeholder"/>
        </w:category>
        <w:types>
          <w:type w:val="bbPlcHdr"/>
        </w:types>
        <w:behaviors>
          <w:behavior w:val="content"/>
        </w:behaviors>
        <w:guid w:val="{39350AE9-587E-48D1-9248-46CD00F83532}"/>
      </w:docPartPr>
      <w:docPartBody>
        <w:p w:rsidR="001B64DB" w:rsidRDefault="001B2AD0" w:rsidP="001B2AD0">
          <w:pPr>
            <w:pStyle w:val="6AA46097B6B94128B636CFCE97F8FB06"/>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7A96B0BAB4C344529A71A5D1EA8F131B"/>
        <w:category>
          <w:name w:val="General"/>
          <w:gallery w:val="placeholder"/>
        </w:category>
        <w:types>
          <w:type w:val="bbPlcHdr"/>
        </w:types>
        <w:behaviors>
          <w:behavior w:val="content"/>
        </w:behaviors>
        <w:guid w:val="{62917CAF-D6A8-40C7-B8D1-38BAC0D4708E}"/>
      </w:docPartPr>
      <w:docPartBody>
        <w:p w:rsidR="001B64DB" w:rsidRDefault="001B2AD0" w:rsidP="001B2AD0">
          <w:pPr>
            <w:pStyle w:val="7A96B0BAB4C344529A71A5D1EA8F131B"/>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B2AD0"/>
    <w:rsid w:val="001B64DB"/>
    <w:rsid w:val="001E1DFB"/>
    <w:rsid w:val="0024399D"/>
    <w:rsid w:val="002E6193"/>
    <w:rsid w:val="00331D1F"/>
    <w:rsid w:val="00350B02"/>
    <w:rsid w:val="003A13E6"/>
    <w:rsid w:val="003C79DA"/>
    <w:rsid w:val="003D0230"/>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B2AD0"/>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 w:type="paragraph" w:customStyle="1" w:styleId="5BB66BEE637A4D3B8FFA6AC6BC328B1F">
    <w:name w:val="5BB66BEE637A4D3B8FFA6AC6BC328B1F"/>
    <w:rsid w:val="001B2AD0"/>
    <w:pPr>
      <w:spacing w:after="160" w:line="259" w:lineRule="auto"/>
    </w:pPr>
  </w:style>
  <w:style w:type="paragraph" w:customStyle="1" w:styleId="5E870DEC85EE43DEB181D4CE7B8CD57A">
    <w:name w:val="5E870DEC85EE43DEB181D4CE7B8CD57A"/>
    <w:rsid w:val="001B2AD0"/>
    <w:pPr>
      <w:spacing w:after="160" w:line="259" w:lineRule="auto"/>
    </w:pPr>
  </w:style>
  <w:style w:type="paragraph" w:customStyle="1" w:styleId="B34351AD9A3248EB88877AC75B28AD8F">
    <w:name w:val="B34351AD9A3248EB88877AC75B28AD8F"/>
    <w:rsid w:val="001B2AD0"/>
    <w:pPr>
      <w:spacing w:after="160" w:line="259" w:lineRule="auto"/>
    </w:pPr>
  </w:style>
  <w:style w:type="paragraph" w:customStyle="1" w:styleId="6AA46097B6B94128B636CFCE97F8FB06">
    <w:name w:val="6AA46097B6B94128B636CFCE97F8FB06"/>
    <w:rsid w:val="001B2AD0"/>
    <w:pPr>
      <w:spacing w:after="160" w:line="259" w:lineRule="auto"/>
    </w:pPr>
  </w:style>
  <w:style w:type="paragraph" w:customStyle="1" w:styleId="7A96B0BAB4C344529A71A5D1EA8F131B">
    <w:name w:val="7A96B0BAB4C344529A71A5D1EA8F131B"/>
    <w:rsid w:val="001B2A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FD09E-4E2B-4C40-B52E-FF8D6004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2013-11-01T14:38:00Z</cp:lastPrinted>
  <dcterms:created xsi:type="dcterms:W3CDTF">2018-01-25T18:15:00Z</dcterms:created>
  <dcterms:modified xsi:type="dcterms:W3CDTF">2018-01-25T18:43:00Z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