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DF" w:rsidRPr="00B573A1" w:rsidRDefault="003F22DF" w:rsidP="003F22DF">
      <w:pPr>
        <w:spacing w:after="0" w:line="240" w:lineRule="auto"/>
        <w:jc w:val="center"/>
        <w:rPr>
          <w:rFonts w:ascii="Arial" w:eastAsia="Times New Roman" w:hAnsi="Arial" w:cs="Arial"/>
          <w:sz w:val="20"/>
          <w:szCs w:val="20"/>
        </w:rPr>
      </w:pPr>
      <w:r w:rsidRPr="00B573A1">
        <w:rPr>
          <w:rFonts w:ascii="Arial" w:eastAsia="Times New Roman" w:hAnsi="Arial" w:cs="Arial"/>
          <w:b/>
          <w:bCs/>
          <w:color w:val="000000"/>
          <w:sz w:val="20"/>
          <w:szCs w:val="20"/>
        </w:rPr>
        <w:t>AGENDA REPORT</w:t>
      </w:r>
    </w:p>
    <w:p w:rsidR="003F22DF" w:rsidRPr="00B573A1" w:rsidRDefault="003F22DF" w:rsidP="003F22DF">
      <w:pPr>
        <w:spacing w:after="0" w:line="240" w:lineRule="auto"/>
        <w:jc w:val="center"/>
        <w:rPr>
          <w:rFonts w:ascii="Arial" w:eastAsia="Times New Roman" w:hAnsi="Arial" w:cs="Arial"/>
          <w:sz w:val="20"/>
          <w:szCs w:val="20"/>
        </w:rPr>
      </w:pPr>
      <w:r w:rsidRPr="00B573A1">
        <w:rPr>
          <w:rFonts w:ascii="Arial" w:eastAsia="Times New Roman" w:hAnsi="Arial" w:cs="Arial"/>
          <w:b/>
          <w:bCs/>
          <w:color w:val="000000"/>
          <w:sz w:val="20"/>
          <w:szCs w:val="20"/>
        </w:rPr>
        <w:t>PLANNING AND ZONING COMMISSION MEETING</w:t>
      </w:r>
    </w:p>
    <w:p w:rsidR="003F22DF" w:rsidRPr="00B573A1" w:rsidRDefault="003F22DF" w:rsidP="003F22DF">
      <w:pPr>
        <w:spacing w:after="0" w:line="240" w:lineRule="auto"/>
        <w:jc w:val="center"/>
        <w:rPr>
          <w:rFonts w:ascii="Arial" w:eastAsia="Times New Roman" w:hAnsi="Arial" w:cs="Arial"/>
          <w:b/>
          <w:bCs/>
          <w:color w:val="000000"/>
          <w:sz w:val="20"/>
          <w:szCs w:val="20"/>
        </w:rPr>
      </w:pPr>
      <w:r w:rsidRPr="00B573A1">
        <w:rPr>
          <w:rFonts w:ascii="Arial" w:eastAsia="Times New Roman" w:hAnsi="Arial" w:cs="Arial"/>
          <w:b/>
          <w:bCs/>
          <w:color w:val="000000"/>
          <w:sz w:val="20"/>
          <w:szCs w:val="20"/>
        </w:rPr>
        <w:t>December 21, 2017</w:t>
      </w:r>
    </w:p>
    <w:p w:rsidR="003F22DF" w:rsidRPr="00B573A1" w:rsidRDefault="003F22DF" w:rsidP="003F22DF">
      <w:pPr>
        <w:spacing w:after="0" w:line="240" w:lineRule="auto"/>
        <w:jc w:val="center"/>
        <w:rPr>
          <w:rFonts w:ascii="Arial" w:eastAsia="Times New Roman" w:hAnsi="Arial" w:cs="Arial"/>
          <w:sz w:val="20"/>
          <w:szCs w:val="20"/>
        </w:rPr>
      </w:pPr>
    </w:p>
    <w:p w:rsidR="003F22DF" w:rsidRPr="00B573A1" w:rsidRDefault="003F22DF" w:rsidP="003F22DF">
      <w:pPr>
        <w:spacing w:after="0" w:line="240" w:lineRule="auto"/>
        <w:rPr>
          <w:rFonts w:ascii="Arial" w:eastAsia="Times New Roman" w:hAnsi="Arial" w:cs="Arial"/>
          <w:b/>
          <w:bCs/>
          <w:color w:val="000000"/>
          <w:sz w:val="20"/>
          <w:szCs w:val="20"/>
          <w:u w:val="single"/>
        </w:rPr>
      </w:pPr>
      <w:r w:rsidRPr="00B573A1">
        <w:rPr>
          <w:rFonts w:ascii="Arial" w:eastAsia="Times New Roman" w:hAnsi="Arial" w:cs="Arial"/>
          <w:b/>
          <w:bCs/>
          <w:color w:val="000000"/>
          <w:sz w:val="20"/>
          <w:szCs w:val="20"/>
          <w:u w:val="single"/>
        </w:rPr>
        <w:t>SUMMARY</w:t>
      </w:r>
    </w:p>
    <w:p w:rsidR="003F22DF" w:rsidRPr="00B573A1" w:rsidRDefault="003F22DF" w:rsidP="003F22DF">
      <w:pPr>
        <w:spacing w:after="0" w:line="240" w:lineRule="auto"/>
        <w:rPr>
          <w:rFonts w:ascii="Arial" w:eastAsia="Times New Roman" w:hAnsi="Arial" w:cs="Arial"/>
          <w:sz w:val="20"/>
          <w:szCs w:val="20"/>
        </w:rPr>
      </w:pPr>
    </w:p>
    <w:p w:rsidR="003F22DF" w:rsidRPr="00B573A1" w:rsidRDefault="003F22DF" w:rsidP="003F22DF">
      <w:pPr>
        <w:spacing w:after="0" w:line="240" w:lineRule="auto"/>
        <w:rPr>
          <w:rFonts w:ascii="Arial" w:eastAsia="Times New Roman" w:hAnsi="Arial" w:cs="Arial"/>
          <w:sz w:val="20"/>
          <w:szCs w:val="20"/>
        </w:rPr>
      </w:pPr>
      <w:r w:rsidRPr="00B573A1">
        <w:rPr>
          <w:rFonts w:ascii="Arial" w:eastAsia="Times New Roman" w:hAnsi="Arial" w:cs="Arial"/>
          <w:color w:val="000000"/>
          <w:sz w:val="20"/>
          <w:szCs w:val="20"/>
        </w:rPr>
        <w:t xml:space="preserve">A request by Engineering Surveys and Services (agent), on behalf of Last Enterprises, LLC (owner), </w:t>
      </w:r>
      <w:r w:rsidR="00B573A1" w:rsidRPr="00B573A1">
        <w:rPr>
          <w:rFonts w:ascii="Arial" w:eastAsia="Times New Roman" w:hAnsi="Arial" w:cs="Arial"/>
          <w:color w:val="000000"/>
          <w:sz w:val="20"/>
          <w:szCs w:val="20"/>
        </w:rPr>
        <w:t xml:space="preserve">seeking approval to rezone 7.66 acres of undeveloped land from PD (Planned District) to IG (Industrial District). The subject site is located at the southwest corner of the intersection of </w:t>
      </w:r>
      <w:proofErr w:type="spellStart"/>
      <w:r w:rsidR="00B573A1" w:rsidRPr="00B573A1">
        <w:rPr>
          <w:rFonts w:ascii="Arial" w:eastAsia="Times New Roman" w:hAnsi="Arial" w:cs="Arial"/>
          <w:color w:val="000000"/>
          <w:sz w:val="20"/>
          <w:szCs w:val="20"/>
        </w:rPr>
        <w:t>Vandiver</w:t>
      </w:r>
      <w:proofErr w:type="spellEnd"/>
      <w:r w:rsidR="00B573A1" w:rsidRPr="00B573A1">
        <w:rPr>
          <w:rFonts w:ascii="Arial" w:eastAsia="Times New Roman" w:hAnsi="Arial" w:cs="Arial"/>
          <w:color w:val="000000"/>
          <w:sz w:val="20"/>
          <w:szCs w:val="20"/>
        </w:rPr>
        <w:t xml:space="preserve"> Drive and Mexico Gravel Road, between </w:t>
      </w:r>
      <w:proofErr w:type="spellStart"/>
      <w:r w:rsidR="00B573A1" w:rsidRPr="00B573A1">
        <w:rPr>
          <w:rFonts w:ascii="Arial" w:eastAsia="Times New Roman" w:hAnsi="Arial" w:cs="Arial"/>
          <w:color w:val="000000"/>
          <w:sz w:val="20"/>
          <w:szCs w:val="20"/>
        </w:rPr>
        <w:t>Vandiver</w:t>
      </w:r>
      <w:proofErr w:type="spellEnd"/>
      <w:r w:rsidR="00B573A1" w:rsidRPr="00B573A1">
        <w:rPr>
          <w:rFonts w:ascii="Arial" w:eastAsia="Times New Roman" w:hAnsi="Arial" w:cs="Arial"/>
          <w:color w:val="000000"/>
          <w:sz w:val="20"/>
          <w:szCs w:val="20"/>
        </w:rPr>
        <w:t xml:space="preserve"> and Highway 63.  Concurrent requests for a revised </w:t>
      </w:r>
      <w:r w:rsidRPr="00B573A1">
        <w:rPr>
          <w:rFonts w:ascii="Arial" w:eastAsia="Times New Roman" w:hAnsi="Arial" w:cs="Arial"/>
          <w:color w:val="000000"/>
          <w:sz w:val="20"/>
          <w:szCs w:val="20"/>
        </w:rPr>
        <w:t>preliminary</w:t>
      </w:r>
      <w:r w:rsidR="00B573A1" w:rsidRPr="00B573A1">
        <w:rPr>
          <w:rFonts w:ascii="Arial" w:eastAsia="Times New Roman" w:hAnsi="Arial" w:cs="Arial"/>
          <w:color w:val="000000"/>
          <w:sz w:val="20"/>
          <w:szCs w:val="20"/>
        </w:rPr>
        <w:t xml:space="preserve"> (Case #18-35)</w:t>
      </w:r>
      <w:r w:rsidRPr="00B573A1">
        <w:rPr>
          <w:rFonts w:ascii="Arial" w:eastAsia="Times New Roman" w:hAnsi="Arial" w:cs="Arial"/>
          <w:color w:val="000000"/>
          <w:sz w:val="20"/>
          <w:szCs w:val="20"/>
        </w:rPr>
        <w:t xml:space="preserve"> and </w:t>
      </w:r>
      <w:r w:rsidR="00B573A1" w:rsidRPr="00B573A1">
        <w:rPr>
          <w:rFonts w:ascii="Arial" w:eastAsia="Times New Roman" w:hAnsi="Arial" w:cs="Arial"/>
          <w:color w:val="000000"/>
          <w:sz w:val="20"/>
          <w:szCs w:val="20"/>
        </w:rPr>
        <w:t xml:space="preserve">revised </w:t>
      </w:r>
      <w:r w:rsidRPr="00B573A1">
        <w:rPr>
          <w:rFonts w:ascii="Arial" w:eastAsia="Times New Roman" w:hAnsi="Arial" w:cs="Arial"/>
          <w:color w:val="000000"/>
          <w:sz w:val="20"/>
          <w:szCs w:val="20"/>
        </w:rPr>
        <w:t>final</w:t>
      </w:r>
      <w:r w:rsidR="00B573A1" w:rsidRPr="00B573A1">
        <w:rPr>
          <w:rFonts w:ascii="Arial" w:eastAsia="Times New Roman" w:hAnsi="Arial" w:cs="Arial"/>
          <w:color w:val="000000"/>
          <w:sz w:val="20"/>
          <w:szCs w:val="20"/>
        </w:rPr>
        <w:t xml:space="preserve"> (Case #18-17)</w:t>
      </w:r>
      <w:r w:rsidRPr="00B573A1">
        <w:rPr>
          <w:rFonts w:ascii="Arial" w:eastAsia="Times New Roman" w:hAnsi="Arial" w:cs="Arial"/>
          <w:color w:val="000000"/>
          <w:sz w:val="20"/>
          <w:szCs w:val="20"/>
        </w:rPr>
        <w:t xml:space="preserve"> plat</w:t>
      </w:r>
      <w:r w:rsidR="00B573A1" w:rsidRPr="00B573A1">
        <w:rPr>
          <w:rFonts w:ascii="Arial" w:eastAsia="Times New Roman" w:hAnsi="Arial" w:cs="Arial"/>
          <w:color w:val="000000"/>
          <w:sz w:val="20"/>
          <w:szCs w:val="20"/>
        </w:rPr>
        <w:t xml:space="preserve"> accompany this request. </w:t>
      </w:r>
      <w:r w:rsidRPr="00B573A1">
        <w:rPr>
          <w:rFonts w:ascii="Arial" w:eastAsia="Times New Roman" w:hAnsi="Arial" w:cs="Arial"/>
          <w:b/>
          <w:color w:val="000000"/>
          <w:sz w:val="20"/>
          <w:szCs w:val="20"/>
        </w:rPr>
        <w:t xml:space="preserve">(Case </w:t>
      </w:r>
      <w:r w:rsidR="00D71FCF">
        <w:rPr>
          <w:rFonts w:ascii="Arial" w:eastAsia="Times New Roman" w:hAnsi="Arial" w:cs="Arial"/>
          <w:b/>
          <w:color w:val="000000"/>
          <w:sz w:val="20"/>
          <w:szCs w:val="20"/>
        </w:rPr>
        <w:t xml:space="preserve"># </w:t>
      </w:r>
      <w:r w:rsidRPr="00B573A1">
        <w:rPr>
          <w:rFonts w:ascii="Arial" w:eastAsia="Times New Roman" w:hAnsi="Arial" w:cs="Arial"/>
          <w:b/>
          <w:color w:val="000000"/>
          <w:sz w:val="20"/>
          <w:szCs w:val="20"/>
        </w:rPr>
        <w:t>18-18)</w:t>
      </w:r>
    </w:p>
    <w:p w:rsidR="003F22DF" w:rsidRPr="00B573A1" w:rsidRDefault="003F22DF" w:rsidP="003F22DF">
      <w:pPr>
        <w:spacing w:after="0" w:line="240" w:lineRule="auto"/>
        <w:rPr>
          <w:rFonts w:ascii="Arial" w:eastAsia="Times New Roman" w:hAnsi="Arial" w:cs="Arial"/>
          <w:b/>
          <w:bCs/>
          <w:color w:val="000000"/>
          <w:sz w:val="20"/>
          <w:szCs w:val="20"/>
          <w:u w:val="single"/>
        </w:rPr>
      </w:pPr>
    </w:p>
    <w:p w:rsidR="003F22DF" w:rsidRPr="00B573A1" w:rsidRDefault="003F22DF" w:rsidP="003F22DF">
      <w:pPr>
        <w:spacing w:after="0" w:line="240" w:lineRule="auto"/>
        <w:rPr>
          <w:rFonts w:ascii="Arial" w:eastAsia="Times New Roman" w:hAnsi="Arial" w:cs="Arial"/>
          <w:sz w:val="20"/>
          <w:szCs w:val="20"/>
        </w:rPr>
      </w:pPr>
      <w:r w:rsidRPr="00B573A1">
        <w:rPr>
          <w:rFonts w:ascii="Arial" w:eastAsia="Times New Roman" w:hAnsi="Arial" w:cs="Arial"/>
          <w:b/>
          <w:bCs/>
          <w:color w:val="000000"/>
          <w:sz w:val="20"/>
          <w:szCs w:val="20"/>
          <w:u w:val="single"/>
        </w:rPr>
        <w:t>DISCUSSION</w:t>
      </w:r>
    </w:p>
    <w:p w:rsidR="003F22DF" w:rsidRPr="00B573A1" w:rsidRDefault="003F22DF" w:rsidP="003F22DF">
      <w:pPr>
        <w:spacing w:after="0" w:line="240" w:lineRule="auto"/>
        <w:rPr>
          <w:rFonts w:ascii="Arial" w:eastAsia="Times New Roman" w:hAnsi="Arial" w:cs="Arial"/>
          <w:color w:val="000000"/>
          <w:sz w:val="20"/>
          <w:szCs w:val="20"/>
        </w:rPr>
      </w:pPr>
    </w:p>
    <w:p w:rsidR="003F22DF" w:rsidRPr="00B573A1" w:rsidRDefault="003F22DF" w:rsidP="003F22DF">
      <w:pPr>
        <w:spacing w:after="0" w:line="240" w:lineRule="auto"/>
        <w:rPr>
          <w:rFonts w:ascii="Arial" w:eastAsia="Times New Roman" w:hAnsi="Arial" w:cs="Arial"/>
          <w:color w:val="000000"/>
          <w:sz w:val="20"/>
          <w:szCs w:val="20"/>
        </w:rPr>
      </w:pPr>
      <w:r w:rsidRPr="00B573A1">
        <w:rPr>
          <w:rFonts w:ascii="Arial" w:eastAsia="Times New Roman" w:hAnsi="Arial" w:cs="Arial"/>
          <w:color w:val="000000"/>
          <w:sz w:val="20"/>
          <w:szCs w:val="20"/>
        </w:rPr>
        <w:t>The applicant is seeking rezoning of their property on the east side of Highway 63, from PD (Planned District) to IG (Industrial District). Th</w:t>
      </w:r>
      <w:r w:rsidR="00B573A1">
        <w:rPr>
          <w:rFonts w:ascii="Arial" w:eastAsia="Times New Roman" w:hAnsi="Arial" w:cs="Arial"/>
          <w:color w:val="000000"/>
          <w:sz w:val="20"/>
          <w:szCs w:val="20"/>
        </w:rPr>
        <w:t>e</w:t>
      </w:r>
      <w:r w:rsidRPr="00B573A1">
        <w:rPr>
          <w:rFonts w:ascii="Arial" w:eastAsia="Times New Roman" w:hAnsi="Arial" w:cs="Arial"/>
          <w:color w:val="000000"/>
          <w:sz w:val="20"/>
          <w:szCs w:val="20"/>
        </w:rPr>
        <w:t xml:space="preserve"> rezoning is to facilitate development of the property into a set of three light industrial </w:t>
      </w:r>
      <w:r w:rsidR="00B573A1">
        <w:rPr>
          <w:rFonts w:ascii="Arial" w:eastAsia="Times New Roman" w:hAnsi="Arial" w:cs="Arial"/>
          <w:color w:val="000000"/>
          <w:sz w:val="20"/>
          <w:szCs w:val="20"/>
        </w:rPr>
        <w:t>lots</w:t>
      </w:r>
      <w:r w:rsidRPr="00B573A1">
        <w:rPr>
          <w:rFonts w:ascii="Arial" w:eastAsia="Times New Roman" w:hAnsi="Arial" w:cs="Arial"/>
          <w:color w:val="000000"/>
          <w:sz w:val="20"/>
          <w:szCs w:val="20"/>
        </w:rPr>
        <w:t xml:space="preserve">. The </w:t>
      </w:r>
      <w:r w:rsidR="00B573A1">
        <w:rPr>
          <w:rFonts w:ascii="Arial" w:eastAsia="Times New Roman" w:hAnsi="Arial" w:cs="Arial"/>
          <w:color w:val="000000"/>
          <w:sz w:val="20"/>
          <w:szCs w:val="20"/>
        </w:rPr>
        <w:t>existing PD zoning of the property limits allowed uses to general retail businesses</w:t>
      </w:r>
      <w:r w:rsidR="000B36AD">
        <w:rPr>
          <w:rFonts w:ascii="Arial" w:eastAsia="Times New Roman" w:hAnsi="Arial" w:cs="Arial"/>
          <w:color w:val="000000"/>
          <w:sz w:val="20"/>
          <w:szCs w:val="20"/>
        </w:rPr>
        <w:t xml:space="preserve"> which were consistent with the overall development theme and pattern of the </w:t>
      </w:r>
      <w:proofErr w:type="spellStart"/>
      <w:r w:rsidR="000B36AD">
        <w:rPr>
          <w:rFonts w:ascii="Arial" w:eastAsia="Times New Roman" w:hAnsi="Arial" w:cs="Arial"/>
          <w:color w:val="000000"/>
          <w:sz w:val="20"/>
          <w:szCs w:val="20"/>
        </w:rPr>
        <w:t>Centerstate</w:t>
      </w:r>
      <w:proofErr w:type="spellEnd"/>
      <w:r w:rsidR="000B36AD">
        <w:rPr>
          <w:rFonts w:ascii="Arial" w:eastAsia="Times New Roman" w:hAnsi="Arial" w:cs="Arial"/>
          <w:color w:val="000000"/>
          <w:sz w:val="20"/>
          <w:szCs w:val="20"/>
        </w:rPr>
        <w:t xml:space="preserve"> Development.  </w:t>
      </w:r>
      <w:r w:rsidR="00B573A1">
        <w:rPr>
          <w:rFonts w:ascii="Arial" w:eastAsia="Times New Roman" w:hAnsi="Arial" w:cs="Arial"/>
          <w:color w:val="000000"/>
          <w:sz w:val="20"/>
          <w:szCs w:val="20"/>
        </w:rPr>
        <w:t xml:space="preserve">The </w:t>
      </w:r>
      <w:r w:rsidRPr="00B573A1">
        <w:rPr>
          <w:rFonts w:ascii="Arial" w:eastAsia="Times New Roman" w:hAnsi="Arial" w:cs="Arial"/>
          <w:color w:val="000000"/>
          <w:sz w:val="20"/>
          <w:szCs w:val="20"/>
        </w:rPr>
        <w:t>parcel is not</w:t>
      </w:r>
      <w:r w:rsidR="000B36AD">
        <w:rPr>
          <w:rFonts w:ascii="Arial" w:eastAsia="Times New Roman" w:hAnsi="Arial" w:cs="Arial"/>
          <w:color w:val="000000"/>
          <w:sz w:val="20"/>
          <w:szCs w:val="20"/>
        </w:rPr>
        <w:t xml:space="preserve"> currently subject to a PD plan</w:t>
      </w:r>
      <w:r w:rsidRPr="00B573A1">
        <w:rPr>
          <w:rFonts w:ascii="Arial" w:eastAsia="Times New Roman" w:hAnsi="Arial" w:cs="Arial"/>
          <w:color w:val="000000"/>
          <w:sz w:val="20"/>
          <w:szCs w:val="20"/>
        </w:rPr>
        <w:t xml:space="preserve"> as one was not submitted upon rezoning of the property</w:t>
      </w:r>
      <w:r w:rsidR="00B573A1">
        <w:rPr>
          <w:rFonts w:ascii="Arial" w:eastAsia="Times New Roman" w:hAnsi="Arial" w:cs="Arial"/>
          <w:color w:val="000000"/>
          <w:sz w:val="20"/>
          <w:szCs w:val="20"/>
        </w:rPr>
        <w:t>.</w:t>
      </w:r>
    </w:p>
    <w:p w:rsidR="003F22DF" w:rsidRPr="00B573A1" w:rsidRDefault="003F22DF" w:rsidP="003F22DF">
      <w:pPr>
        <w:spacing w:after="0" w:line="240" w:lineRule="auto"/>
        <w:rPr>
          <w:rFonts w:ascii="Arial" w:eastAsia="Times New Roman" w:hAnsi="Arial" w:cs="Arial"/>
          <w:sz w:val="20"/>
          <w:szCs w:val="20"/>
        </w:rPr>
      </w:pPr>
    </w:p>
    <w:p w:rsidR="003F22DF" w:rsidRDefault="003F22DF" w:rsidP="003F22DF">
      <w:pPr>
        <w:spacing w:after="0" w:line="240" w:lineRule="auto"/>
        <w:rPr>
          <w:rFonts w:ascii="Arial" w:eastAsia="Times New Roman" w:hAnsi="Arial" w:cs="Arial"/>
          <w:color w:val="000000"/>
          <w:sz w:val="20"/>
          <w:szCs w:val="20"/>
        </w:rPr>
      </w:pPr>
      <w:r w:rsidRPr="00B573A1">
        <w:rPr>
          <w:rFonts w:ascii="Arial" w:eastAsia="Times New Roman" w:hAnsi="Arial" w:cs="Arial"/>
          <w:color w:val="000000"/>
          <w:sz w:val="20"/>
          <w:szCs w:val="20"/>
        </w:rPr>
        <w:t xml:space="preserve">Columbia Imagined designated this parcel as a part of the Open Space/Greenbelt District, which is designed to provide for the recreational and aesthetic needs of the residents of Columbia. It is also intended to protect sensitive areas such as floodplains and hilly terrain from development and preserve prime natural areas. However, despite this designation, the parcel was disturbed during the construction of the </w:t>
      </w:r>
      <w:proofErr w:type="spellStart"/>
      <w:r w:rsidRPr="00B573A1">
        <w:rPr>
          <w:rFonts w:ascii="Arial" w:eastAsia="Times New Roman" w:hAnsi="Arial" w:cs="Arial"/>
          <w:color w:val="000000"/>
          <w:sz w:val="20"/>
          <w:szCs w:val="20"/>
        </w:rPr>
        <w:t>Vandiver</w:t>
      </w:r>
      <w:proofErr w:type="spellEnd"/>
      <w:r w:rsidRPr="00B573A1">
        <w:rPr>
          <w:rFonts w:ascii="Arial" w:eastAsia="Times New Roman" w:hAnsi="Arial" w:cs="Arial"/>
          <w:color w:val="000000"/>
          <w:sz w:val="20"/>
          <w:szCs w:val="20"/>
        </w:rPr>
        <w:t xml:space="preserve"> Drive connection to Mexico Gravel Road in 2009 and 2010. </w:t>
      </w:r>
      <w:r w:rsidR="00EE78D6">
        <w:rPr>
          <w:rFonts w:ascii="Arial" w:eastAsia="Times New Roman" w:hAnsi="Arial" w:cs="Arial"/>
          <w:color w:val="000000"/>
          <w:sz w:val="20"/>
          <w:szCs w:val="20"/>
        </w:rPr>
        <w:t xml:space="preserve"> In light of this </w:t>
      </w:r>
      <w:r w:rsidRPr="00B573A1">
        <w:rPr>
          <w:rFonts w:ascii="Arial" w:eastAsia="Times New Roman" w:hAnsi="Arial" w:cs="Arial"/>
          <w:color w:val="000000"/>
          <w:sz w:val="20"/>
          <w:szCs w:val="20"/>
        </w:rPr>
        <w:t>dis</w:t>
      </w:r>
      <w:r w:rsidR="00EE78D6">
        <w:rPr>
          <w:rFonts w:ascii="Arial" w:eastAsia="Times New Roman" w:hAnsi="Arial" w:cs="Arial"/>
          <w:color w:val="000000"/>
          <w:sz w:val="20"/>
          <w:szCs w:val="20"/>
        </w:rPr>
        <w:t>turbance</w:t>
      </w:r>
      <w:r w:rsidRPr="00B573A1">
        <w:rPr>
          <w:rFonts w:ascii="Arial" w:eastAsia="Times New Roman" w:hAnsi="Arial" w:cs="Arial"/>
          <w:color w:val="000000"/>
          <w:sz w:val="20"/>
          <w:szCs w:val="20"/>
        </w:rPr>
        <w:t xml:space="preserve">, </w:t>
      </w:r>
      <w:r w:rsidR="00FA7982">
        <w:rPr>
          <w:rFonts w:ascii="Arial" w:eastAsia="Times New Roman" w:hAnsi="Arial" w:cs="Arial"/>
          <w:color w:val="000000"/>
          <w:sz w:val="20"/>
          <w:szCs w:val="20"/>
        </w:rPr>
        <w:t xml:space="preserve">the </w:t>
      </w:r>
      <w:r w:rsidR="00FA7982" w:rsidRPr="00B573A1">
        <w:rPr>
          <w:rFonts w:ascii="Arial" w:eastAsia="Times New Roman" w:hAnsi="Arial" w:cs="Arial"/>
          <w:color w:val="000000"/>
          <w:sz w:val="20"/>
          <w:szCs w:val="20"/>
        </w:rPr>
        <w:t xml:space="preserve">value </w:t>
      </w:r>
      <w:r w:rsidR="00FA7982">
        <w:rPr>
          <w:rFonts w:ascii="Arial" w:eastAsia="Times New Roman" w:hAnsi="Arial" w:cs="Arial"/>
          <w:color w:val="000000"/>
          <w:sz w:val="20"/>
          <w:szCs w:val="20"/>
        </w:rPr>
        <w:t xml:space="preserve">of the subject site </w:t>
      </w:r>
      <w:r w:rsidR="00FA7982" w:rsidRPr="00B573A1">
        <w:rPr>
          <w:rFonts w:ascii="Arial" w:eastAsia="Times New Roman" w:hAnsi="Arial" w:cs="Arial"/>
          <w:color w:val="000000"/>
          <w:sz w:val="20"/>
          <w:szCs w:val="20"/>
        </w:rPr>
        <w:t>as a prime natural area</w:t>
      </w:r>
      <w:r w:rsidR="00FA7982">
        <w:rPr>
          <w:rFonts w:ascii="Arial" w:eastAsia="Times New Roman" w:hAnsi="Arial" w:cs="Arial"/>
          <w:color w:val="000000"/>
          <w:sz w:val="20"/>
          <w:szCs w:val="20"/>
        </w:rPr>
        <w:t xml:space="preserve"> has been diminished an</w:t>
      </w:r>
      <w:r w:rsidR="00530690">
        <w:rPr>
          <w:rFonts w:ascii="Arial" w:eastAsia="Times New Roman" w:hAnsi="Arial" w:cs="Arial"/>
          <w:color w:val="000000"/>
          <w:sz w:val="20"/>
          <w:szCs w:val="20"/>
        </w:rPr>
        <w:t xml:space="preserve">d staff finds that the property’s Comprehensive Plan designation may be in error given the transportation changes that have occurred. </w:t>
      </w:r>
      <w:r w:rsidR="00FA7982" w:rsidRPr="00B573A1">
        <w:rPr>
          <w:rFonts w:ascii="Arial" w:eastAsia="Times New Roman" w:hAnsi="Arial" w:cs="Arial"/>
          <w:color w:val="000000"/>
          <w:sz w:val="20"/>
          <w:szCs w:val="20"/>
        </w:rPr>
        <w:t xml:space="preserve"> </w:t>
      </w:r>
    </w:p>
    <w:p w:rsidR="00EE78D6" w:rsidRPr="00B573A1" w:rsidRDefault="00EE78D6" w:rsidP="003F22DF">
      <w:pPr>
        <w:spacing w:after="0" w:line="240" w:lineRule="auto"/>
        <w:rPr>
          <w:rFonts w:ascii="Arial" w:eastAsia="Times New Roman" w:hAnsi="Arial" w:cs="Arial"/>
          <w:sz w:val="20"/>
          <w:szCs w:val="20"/>
        </w:rPr>
      </w:pPr>
    </w:p>
    <w:p w:rsidR="003F22DF" w:rsidRPr="00B573A1" w:rsidRDefault="003F22DF" w:rsidP="003F22DF">
      <w:pPr>
        <w:spacing w:after="0" w:line="240" w:lineRule="auto"/>
        <w:rPr>
          <w:rFonts w:ascii="Arial" w:eastAsia="Times New Roman" w:hAnsi="Arial" w:cs="Arial"/>
          <w:sz w:val="20"/>
          <w:szCs w:val="20"/>
        </w:rPr>
      </w:pPr>
      <w:r w:rsidRPr="00B573A1">
        <w:rPr>
          <w:rFonts w:ascii="Arial" w:eastAsia="Times New Roman" w:hAnsi="Arial" w:cs="Arial"/>
          <w:color w:val="000000"/>
          <w:sz w:val="20"/>
          <w:szCs w:val="20"/>
        </w:rPr>
        <w:t xml:space="preserve">The </w:t>
      </w:r>
      <w:proofErr w:type="spellStart"/>
      <w:r w:rsidRPr="00B573A1">
        <w:rPr>
          <w:rFonts w:ascii="Arial" w:eastAsia="Times New Roman" w:hAnsi="Arial" w:cs="Arial"/>
          <w:color w:val="000000"/>
          <w:sz w:val="20"/>
          <w:szCs w:val="20"/>
        </w:rPr>
        <w:t>Vandiver</w:t>
      </w:r>
      <w:proofErr w:type="spellEnd"/>
      <w:r w:rsidRPr="00B573A1">
        <w:rPr>
          <w:rFonts w:ascii="Arial" w:eastAsia="Times New Roman" w:hAnsi="Arial" w:cs="Arial"/>
          <w:color w:val="000000"/>
          <w:sz w:val="20"/>
          <w:szCs w:val="20"/>
        </w:rPr>
        <w:t xml:space="preserve"> Drive extension also negated any possibility for development east of the roadway, due to its proximity to </w:t>
      </w:r>
      <w:r w:rsidR="000B36AD">
        <w:rPr>
          <w:rFonts w:ascii="Arial" w:eastAsia="Times New Roman" w:hAnsi="Arial" w:cs="Arial"/>
          <w:color w:val="000000"/>
          <w:sz w:val="20"/>
          <w:szCs w:val="20"/>
        </w:rPr>
        <w:t xml:space="preserve">the </w:t>
      </w:r>
      <w:proofErr w:type="spellStart"/>
      <w:r w:rsidRPr="00B573A1">
        <w:rPr>
          <w:rFonts w:ascii="Arial" w:eastAsia="Times New Roman" w:hAnsi="Arial" w:cs="Arial"/>
          <w:color w:val="000000"/>
          <w:sz w:val="20"/>
          <w:szCs w:val="20"/>
        </w:rPr>
        <w:t>Hinkson</w:t>
      </w:r>
      <w:proofErr w:type="spellEnd"/>
      <w:r w:rsidRPr="00B573A1">
        <w:rPr>
          <w:rFonts w:ascii="Arial" w:eastAsia="Times New Roman" w:hAnsi="Arial" w:cs="Arial"/>
          <w:color w:val="000000"/>
          <w:sz w:val="20"/>
          <w:szCs w:val="20"/>
        </w:rPr>
        <w:t xml:space="preserve"> Creek stream bed. Much of the land east of the roadway lies within the floodway, and as such is undevelopable. The stream corridor also acts as a natural buffer between the subject parcel and undeveloped land to the east of </w:t>
      </w:r>
      <w:proofErr w:type="spellStart"/>
      <w:r w:rsidRPr="00B573A1">
        <w:rPr>
          <w:rFonts w:ascii="Arial" w:eastAsia="Times New Roman" w:hAnsi="Arial" w:cs="Arial"/>
          <w:color w:val="000000"/>
          <w:sz w:val="20"/>
          <w:szCs w:val="20"/>
        </w:rPr>
        <w:t>Hinkson</w:t>
      </w:r>
      <w:proofErr w:type="spellEnd"/>
      <w:r w:rsidRPr="00B573A1">
        <w:rPr>
          <w:rFonts w:ascii="Arial" w:eastAsia="Times New Roman" w:hAnsi="Arial" w:cs="Arial"/>
          <w:color w:val="000000"/>
          <w:sz w:val="20"/>
          <w:szCs w:val="20"/>
        </w:rPr>
        <w:t xml:space="preserve"> Creek. The </w:t>
      </w:r>
      <w:proofErr w:type="spellStart"/>
      <w:r w:rsidRPr="00B573A1">
        <w:rPr>
          <w:rFonts w:ascii="Arial" w:eastAsia="Times New Roman" w:hAnsi="Arial" w:cs="Arial"/>
          <w:color w:val="000000"/>
          <w:sz w:val="20"/>
          <w:szCs w:val="20"/>
        </w:rPr>
        <w:t>Hinkson</w:t>
      </w:r>
      <w:proofErr w:type="spellEnd"/>
      <w:r w:rsidRPr="00B573A1">
        <w:rPr>
          <w:rFonts w:ascii="Arial" w:eastAsia="Times New Roman" w:hAnsi="Arial" w:cs="Arial"/>
          <w:color w:val="000000"/>
          <w:sz w:val="20"/>
          <w:szCs w:val="20"/>
        </w:rPr>
        <w:t xml:space="preserve"> Creek floodway provides over a ¼ mile of buffer in some areas, between the </w:t>
      </w:r>
      <w:r w:rsidR="00FA7982">
        <w:rPr>
          <w:rFonts w:ascii="Arial" w:eastAsia="Times New Roman" w:hAnsi="Arial" w:cs="Arial"/>
          <w:color w:val="000000"/>
          <w:sz w:val="20"/>
          <w:szCs w:val="20"/>
        </w:rPr>
        <w:t xml:space="preserve">subject </w:t>
      </w:r>
      <w:r w:rsidRPr="00B573A1">
        <w:rPr>
          <w:rFonts w:ascii="Arial" w:eastAsia="Times New Roman" w:hAnsi="Arial" w:cs="Arial"/>
          <w:color w:val="000000"/>
          <w:sz w:val="20"/>
          <w:szCs w:val="20"/>
        </w:rPr>
        <w:t>site and any potential development east of the creek. Highway 63 act</w:t>
      </w:r>
      <w:r w:rsidR="00FA7982">
        <w:rPr>
          <w:rFonts w:ascii="Arial" w:eastAsia="Times New Roman" w:hAnsi="Arial" w:cs="Arial"/>
          <w:color w:val="000000"/>
          <w:sz w:val="20"/>
          <w:szCs w:val="20"/>
        </w:rPr>
        <w:t>s</w:t>
      </w:r>
      <w:r w:rsidRPr="00B573A1">
        <w:rPr>
          <w:rFonts w:ascii="Arial" w:eastAsia="Times New Roman" w:hAnsi="Arial" w:cs="Arial"/>
          <w:color w:val="000000"/>
          <w:sz w:val="20"/>
          <w:szCs w:val="20"/>
        </w:rPr>
        <w:t xml:space="preserve"> as a similar buffer on the west side of the parcel. </w:t>
      </w:r>
      <w:r w:rsidR="00FA7982">
        <w:rPr>
          <w:rFonts w:ascii="Arial" w:eastAsia="Times New Roman" w:hAnsi="Arial" w:cs="Arial"/>
          <w:color w:val="000000"/>
          <w:sz w:val="20"/>
          <w:szCs w:val="20"/>
        </w:rPr>
        <w:t xml:space="preserve"> Given these natural limitations, the subject site is isolated from surrounding development.  This isolation</w:t>
      </w:r>
      <w:r w:rsidR="00D71FCF">
        <w:rPr>
          <w:rFonts w:ascii="Arial" w:eastAsia="Times New Roman" w:hAnsi="Arial" w:cs="Arial"/>
          <w:color w:val="000000"/>
          <w:sz w:val="20"/>
          <w:szCs w:val="20"/>
        </w:rPr>
        <w:t>, coupled with the site’s proximity</w:t>
      </w:r>
      <w:r w:rsidR="00D71FCF" w:rsidRPr="00B573A1">
        <w:rPr>
          <w:rFonts w:ascii="Arial" w:eastAsia="Times New Roman" w:hAnsi="Arial" w:cs="Arial"/>
          <w:color w:val="000000"/>
          <w:sz w:val="20"/>
          <w:szCs w:val="20"/>
        </w:rPr>
        <w:t xml:space="preserve"> to US Highway 63</w:t>
      </w:r>
      <w:r w:rsidR="00D71FCF" w:rsidRPr="00D71FCF">
        <w:rPr>
          <w:rFonts w:ascii="Arial" w:eastAsia="Times New Roman" w:hAnsi="Arial" w:cs="Arial"/>
          <w:color w:val="000000"/>
          <w:sz w:val="20"/>
          <w:szCs w:val="20"/>
        </w:rPr>
        <w:t xml:space="preserve"> </w:t>
      </w:r>
      <w:r w:rsidR="00D71FCF" w:rsidRPr="00B573A1">
        <w:rPr>
          <w:rFonts w:ascii="Arial" w:eastAsia="Times New Roman" w:hAnsi="Arial" w:cs="Arial"/>
          <w:color w:val="000000"/>
          <w:sz w:val="20"/>
          <w:szCs w:val="20"/>
        </w:rPr>
        <w:t>and two major arterial road</w:t>
      </w:r>
      <w:r w:rsidR="00D71FCF">
        <w:rPr>
          <w:rFonts w:ascii="Arial" w:eastAsia="Times New Roman" w:hAnsi="Arial" w:cs="Arial"/>
          <w:color w:val="000000"/>
          <w:sz w:val="20"/>
          <w:szCs w:val="20"/>
        </w:rPr>
        <w:t>ways</w:t>
      </w:r>
      <w:r w:rsidR="00D71FCF" w:rsidRPr="00D71FCF">
        <w:rPr>
          <w:rFonts w:ascii="Arial" w:eastAsia="Times New Roman" w:hAnsi="Arial" w:cs="Arial"/>
          <w:color w:val="000000"/>
          <w:sz w:val="20"/>
          <w:szCs w:val="20"/>
        </w:rPr>
        <w:t xml:space="preserve"> </w:t>
      </w:r>
      <w:r w:rsidR="00D71FCF">
        <w:rPr>
          <w:rFonts w:ascii="Arial" w:eastAsia="Times New Roman" w:hAnsi="Arial" w:cs="Arial"/>
          <w:color w:val="000000"/>
          <w:sz w:val="20"/>
          <w:szCs w:val="20"/>
        </w:rPr>
        <w:t>appears to justify the requested rezoning from PD to IG.</w:t>
      </w:r>
    </w:p>
    <w:p w:rsidR="00B70844" w:rsidRDefault="00B70844" w:rsidP="003F22DF">
      <w:pPr>
        <w:spacing w:after="0" w:line="240" w:lineRule="auto"/>
        <w:rPr>
          <w:rFonts w:ascii="Arial" w:eastAsia="Times New Roman" w:hAnsi="Arial" w:cs="Arial"/>
          <w:color w:val="000000"/>
          <w:sz w:val="20"/>
          <w:szCs w:val="20"/>
        </w:rPr>
      </w:pPr>
    </w:p>
    <w:p w:rsidR="003F22DF" w:rsidRPr="00B573A1" w:rsidRDefault="000B36AD" w:rsidP="003F22DF">
      <w:pPr>
        <w:spacing w:after="0" w:line="240" w:lineRule="auto"/>
        <w:rPr>
          <w:rFonts w:ascii="Arial" w:eastAsia="Times New Roman" w:hAnsi="Arial" w:cs="Arial"/>
          <w:sz w:val="20"/>
          <w:szCs w:val="20"/>
        </w:rPr>
      </w:pPr>
      <w:r>
        <w:rPr>
          <w:rFonts w:ascii="Arial" w:eastAsia="Times New Roman" w:hAnsi="Arial" w:cs="Arial"/>
          <w:color w:val="000000"/>
          <w:sz w:val="20"/>
          <w:szCs w:val="20"/>
        </w:rPr>
        <w:t>While PD zoning provides opportunity for greater development oversight, staff does not believe</w:t>
      </w:r>
      <w:r w:rsidR="00B70844">
        <w:rPr>
          <w:rFonts w:ascii="Arial" w:eastAsia="Times New Roman" w:hAnsi="Arial" w:cs="Arial"/>
          <w:color w:val="000000"/>
          <w:sz w:val="20"/>
          <w:szCs w:val="20"/>
        </w:rPr>
        <w:t xml:space="preserve"> such oversight is necessary at this time given the changes that have occurred within the area since it was originally zoned.  The property has remained undeveloped as a commercial tract in spite of its improved access and visibility.  Given the parcel’s size and its proposed division into three separate lots</w:t>
      </w:r>
      <w:bookmarkStart w:id="0" w:name="_GoBack"/>
      <w:bookmarkEnd w:id="0"/>
      <w:r w:rsidR="00B70844">
        <w:rPr>
          <w:rFonts w:ascii="Arial" w:eastAsia="Times New Roman" w:hAnsi="Arial" w:cs="Arial"/>
          <w:color w:val="000000"/>
          <w:sz w:val="20"/>
          <w:szCs w:val="20"/>
        </w:rPr>
        <w:t xml:space="preserve">, the ability to develop the full spectrum of uses permitted within the IG district will be limited.  </w:t>
      </w:r>
      <w:r w:rsidR="00EE78D6">
        <w:rPr>
          <w:rFonts w:ascii="Arial" w:eastAsia="Times New Roman" w:hAnsi="Arial" w:cs="Arial"/>
          <w:color w:val="000000"/>
          <w:sz w:val="20"/>
          <w:szCs w:val="20"/>
        </w:rPr>
        <w:t xml:space="preserve">Furthermore, the most intense uses within the IG district (i.e. heavy industrial) are required to be approved by a conditional use application which would require additional evaluation by both the Commission and City Council prior to issuance of a building permit.  The majority of the other uses within the IG district are consistent with the uses generally permitted within the PD statement of intent </w:t>
      </w:r>
      <w:r w:rsidR="00FA7982">
        <w:rPr>
          <w:rFonts w:ascii="Arial" w:eastAsia="Times New Roman" w:hAnsi="Arial" w:cs="Arial"/>
          <w:color w:val="000000"/>
          <w:sz w:val="20"/>
          <w:szCs w:val="20"/>
        </w:rPr>
        <w:t xml:space="preserve">that governs the property today; thereby, permitting compatible development with the already improved portions of the </w:t>
      </w:r>
      <w:proofErr w:type="spellStart"/>
      <w:r w:rsidR="00FA7982">
        <w:rPr>
          <w:rFonts w:ascii="Arial" w:eastAsia="Times New Roman" w:hAnsi="Arial" w:cs="Arial"/>
          <w:color w:val="000000"/>
          <w:sz w:val="20"/>
          <w:szCs w:val="20"/>
        </w:rPr>
        <w:t>Centerstate</w:t>
      </w:r>
      <w:proofErr w:type="spellEnd"/>
      <w:r w:rsidR="00FA7982">
        <w:rPr>
          <w:rFonts w:ascii="Arial" w:eastAsia="Times New Roman" w:hAnsi="Arial" w:cs="Arial"/>
          <w:color w:val="000000"/>
          <w:sz w:val="20"/>
          <w:szCs w:val="20"/>
        </w:rPr>
        <w:t xml:space="preserve"> Development.  </w:t>
      </w:r>
    </w:p>
    <w:p w:rsidR="003F22DF" w:rsidRPr="00B573A1" w:rsidRDefault="003F22DF" w:rsidP="003F22DF">
      <w:pPr>
        <w:spacing w:after="0" w:line="240" w:lineRule="auto"/>
        <w:rPr>
          <w:rFonts w:ascii="Arial" w:eastAsia="Times New Roman" w:hAnsi="Arial" w:cs="Arial"/>
          <w:b/>
          <w:bCs/>
          <w:color w:val="000000"/>
          <w:sz w:val="20"/>
          <w:szCs w:val="20"/>
          <w:u w:val="single"/>
        </w:rPr>
      </w:pPr>
    </w:p>
    <w:p w:rsidR="003F22DF" w:rsidRPr="00B573A1" w:rsidRDefault="003F22DF" w:rsidP="003F22DF">
      <w:pPr>
        <w:spacing w:after="0" w:line="240" w:lineRule="auto"/>
        <w:rPr>
          <w:rFonts w:ascii="Arial" w:eastAsia="Times New Roman" w:hAnsi="Arial" w:cs="Arial"/>
          <w:sz w:val="20"/>
          <w:szCs w:val="20"/>
        </w:rPr>
      </w:pPr>
      <w:r w:rsidRPr="00B573A1">
        <w:rPr>
          <w:rFonts w:ascii="Arial" w:eastAsia="Times New Roman" w:hAnsi="Arial" w:cs="Arial"/>
          <w:b/>
          <w:bCs/>
          <w:color w:val="000000"/>
          <w:sz w:val="20"/>
          <w:szCs w:val="20"/>
          <w:u w:val="single"/>
        </w:rPr>
        <w:t>RECOMMENDATION</w:t>
      </w:r>
    </w:p>
    <w:p w:rsidR="003F22DF" w:rsidRPr="00B573A1" w:rsidRDefault="003F22DF" w:rsidP="003F22DF">
      <w:pPr>
        <w:spacing w:after="0" w:line="240" w:lineRule="auto"/>
        <w:rPr>
          <w:rFonts w:ascii="Arial" w:eastAsia="Times New Roman" w:hAnsi="Arial" w:cs="Arial"/>
          <w:color w:val="000000"/>
          <w:sz w:val="20"/>
          <w:szCs w:val="20"/>
        </w:rPr>
      </w:pPr>
    </w:p>
    <w:p w:rsidR="003F22DF" w:rsidRPr="00B573A1" w:rsidRDefault="003F22DF" w:rsidP="003F22DF">
      <w:pPr>
        <w:spacing w:after="0" w:line="240" w:lineRule="auto"/>
        <w:rPr>
          <w:rFonts w:ascii="Arial" w:eastAsia="Times New Roman" w:hAnsi="Arial" w:cs="Arial"/>
          <w:sz w:val="20"/>
          <w:szCs w:val="20"/>
        </w:rPr>
      </w:pPr>
      <w:proofErr w:type="gramStart"/>
      <w:r w:rsidRPr="00B573A1">
        <w:rPr>
          <w:rFonts w:ascii="Arial" w:eastAsia="Times New Roman" w:hAnsi="Arial" w:cs="Arial"/>
          <w:color w:val="000000"/>
          <w:sz w:val="20"/>
          <w:szCs w:val="20"/>
        </w:rPr>
        <w:t>Approval of the requested rezoning.</w:t>
      </w:r>
      <w:proofErr w:type="gramEnd"/>
    </w:p>
    <w:p w:rsidR="003F22DF" w:rsidRPr="00B573A1" w:rsidRDefault="003F22DF" w:rsidP="003F22DF">
      <w:pPr>
        <w:spacing w:after="0" w:line="240" w:lineRule="auto"/>
        <w:rPr>
          <w:rFonts w:ascii="Arial" w:eastAsia="Times New Roman" w:hAnsi="Arial" w:cs="Arial"/>
          <w:b/>
          <w:bCs/>
          <w:color w:val="000000"/>
          <w:sz w:val="20"/>
          <w:szCs w:val="20"/>
          <w:u w:val="single"/>
        </w:rPr>
      </w:pPr>
    </w:p>
    <w:p w:rsidR="003F22DF" w:rsidRPr="00B573A1" w:rsidRDefault="003F22DF" w:rsidP="003F22DF">
      <w:pPr>
        <w:spacing w:after="0" w:line="240" w:lineRule="auto"/>
        <w:rPr>
          <w:rFonts w:ascii="Arial" w:eastAsia="Times New Roman" w:hAnsi="Arial" w:cs="Arial"/>
          <w:sz w:val="20"/>
          <w:szCs w:val="20"/>
        </w:rPr>
      </w:pPr>
      <w:r w:rsidRPr="00B573A1">
        <w:rPr>
          <w:rFonts w:ascii="Arial" w:eastAsia="Times New Roman" w:hAnsi="Arial" w:cs="Arial"/>
          <w:b/>
          <w:bCs/>
          <w:color w:val="000000"/>
          <w:sz w:val="20"/>
          <w:szCs w:val="20"/>
          <w:u w:val="single"/>
        </w:rPr>
        <w:t>ATTACHMENTS</w:t>
      </w:r>
    </w:p>
    <w:p w:rsidR="003F22DF" w:rsidRPr="00B573A1" w:rsidRDefault="003F22DF" w:rsidP="003F22DF">
      <w:pPr>
        <w:spacing w:after="0" w:line="240" w:lineRule="auto"/>
        <w:rPr>
          <w:rFonts w:ascii="Arial" w:eastAsia="Times New Roman" w:hAnsi="Arial" w:cs="Arial"/>
          <w:color w:val="000000"/>
          <w:sz w:val="20"/>
          <w:szCs w:val="20"/>
        </w:rPr>
      </w:pPr>
    </w:p>
    <w:p w:rsidR="003F22DF" w:rsidRPr="00B573A1" w:rsidRDefault="003F22DF" w:rsidP="003F22DF">
      <w:pPr>
        <w:pStyle w:val="ListParagraph"/>
        <w:numPr>
          <w:ilvl w:val="0"/>
          <w:numId w:val="1"/>
        </w:numPr>
        <w:spacing w:after="0" w:line="240" w:lineRule="auto"/>
        <w:rPr>
          <w:rFonts w:ascii="Arial" w:eastAsia="Times New Roman" w:hAnsi="Arial" w:cs="Arial"/>
          <w:sz w:val="20"/>
          <w:szCs w:val="20"/>
        </w:rPr>
      </w:pPr>
      <w:r w:rsidRPr="00B573A1">
        <w:rPr>
          <w:rFonts w:ascii="Arial" w:eastAsia="Times New Roman" w:hAnsi="Arial" w:cs="Arial"/>
          <w:color w:val="000000"/>
          <w:sz w:val="20"/>
          <w:szCs w:val="20"/>
        </w:rPr>
        <w:t>Locator maps</w:t>
      </w:r>
    </w:p>
    <w:p w:rsidR="003F22DF" w:rsidRPr="00B573A1" w:rsidRDefault="003F22DF" w:rsidP="003F22DF">
      <w:pPr>
        <w:spacing w:after="0" w:line="240" w:lineRule="auto"/>
        <w:rPr>
          <w:rFonts w:ascii="Arial" w:eastAsia="Times New Roman" w:hAnsi="Arial" w:cs="Arial"/>
          <w:b/>
          <w:bCs/>
          <w:color w:val="000000"/>
          <w:sz w:val="20"/>
          <w:szCs w:val="20"/>
        </w:rPr>
      </w:pPr>
    </w:p>
    <w:p w:rsidR="003F22DF" w:rsidRPr="00B573A1" w:rsidRDefault="003F22DF" w:rsidP="003F22DF">
      <w:pPr>
        <w:spacing w:after="0" w:line="240" w:lineRule="auto"/>
        <w:rPr>
          <w:rFonts w:ascii="Arial" w:eastAsia="Times New Roman" w:hAnsi="Arial" w:cs="Arial"/>
          <w:sz w:val="20"/>
          <w:szCs w:val="20"/>
        </w:rPr>
      </w:pPr>
      <w:r w:rsidRPr="00B573A1">
        <w:rPr>
          <w:rFonts w:ascii="Arial" w:eastAsia="Times New Roman" w:hAnsi="Arial" w:cs="Arial"/>
          <w:b/>
          <w:bCs/>
          <w:color w:val="000000"/>
          <w:sz w:val="20"/>
          <w:szCs w:val="20"/>
        </w:rPr>
        <w:t>HISTORY</w:t>
      </w:r>
    </w:p>
    <w:tbl>
      <w:tblPr>
        <w:tblW w:w="0" w:type="auto"/>
        <w:tblCellMar>
          <w:top w:w="15" w:type="dxa"/>
          <w:left w:w="15" w:type="dxa"/>
          <w:bottom w:w="15" w:type="dxa"/>
          <w:right w:w="15" w:type="dxa"/>
        </w:tblCellMar>
        <w:tblLook w:val="04A0" w:firstRow="1" w:lastRow="0" w:firstColumn="1" w:lastColumn="0" w:noHBand="0" w:noVBand="1"/>
      </w:tblPr>
      <w:tblGrid>
        <w:gridCol w:w="3946"/>
        <w:gridCol w:w="5562"/>
      </w:tblGrid>
      <w:tr w:rsidR="003F22DF" w:rsidRPr="00B573A1" w:rsidTr="003F22DF">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lastRenderedPageBreak/>
              <w:t>Annexation date</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1969</w:t>
            </w:r>
          </w:p>
        </w:tc>
      </w:tr>
      <w:tr w:rsidR="003F22DF" w:rsidRPr="00B573A1" w:rsidTr="003F22DF">
        <w:trPr>
          <w:trHeight w:val="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Zoning District</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PD (Planned District)</w:t>
            </w:r>
          </w:p>
        </w:tc>
      </w:tr>
      <w:tr w:rsidR="003F22DF" w:rsidRPr="00B573A1" w:rsidTr="003F22DF">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Land Use Plan designation</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Open Space/Greenbelt District</w:t>
            </w:r>
          </w:p>
        </w:tc>
      </w:tr>
      <w:tr w:rsidR="003F22DF" w:rsidRPr="00B573A1" w:rsidTr="003F22DF">
        <w:trPr>
          <w:trHeight w:val="1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Previous Subdivision/Legal Lot Status</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 xml:space="preserve">Lot 1, </w:t>
            </w:r>
            <w:proofErr w:type="spellStart"/>
            <w:r w:rsidRPr="00B573A1">
              <w:rPr>
                <w:rFonts w:ascii="Arial" w:eastAsia="Times New Roman" w:hAnsi="Arial" w:cs="Arial"/>
                <w:color w:val="000000"/>
                <w:sz w:val="20"/>
                <w:szCs w:val="20"/>
              </w:rPr>
              <w:t>Centerstate</w:t>
            </w:r>
            <w:proofErr w:type="spellEnd"/>
            <w:r w:rsidRPr="00B573A1">
              <w:rPr>
                <w:rFonts w:ascii="Arial" w:eastAsia="Times New Roman" w:hAnsi="Arial" w:cs="Arial"/>
                <w:color w:val="000000"/>
                <w:sz w:val="20"/>
                <w:szCs w:val="20"/>
              </w:rPr>
              <w:t xml:space="preserve"> Plat 13</w:t>
            </w:r>
          </w:p>
        </w:tc>
      </w:tr>
    </w:tbl>
    <w:p w:rsidR="003F22DF" w:rsidRPr="00B573A1" w:rsidRDefault="003F22DF" w:rsidP="003F22DF">
      <w:pPr>
        <w:spacing w:after="0" w:line="240" w:lineRule="auto"/>
        <w:rPr>
          <w:rFonts w:ascii="Arial" w:eastAsia="Times New Roman" w:hAnsi="Arial" w:cs="Arial"/>
          <w:b/>
          <w:bCs/>
          <w:color w:val="000000"/>
          <w:sz w:val="20"/>
          <w:szCs w:val="20"/>
        </w:rPr>
      </w:pPr>
    </w:p>
    <w:p w:rsidR="003F22DF" w:rsidRPr="00B573A1" w:rsidRDefault="003F22DF" w:rsidP="003F22DF">
      <w:pPr>
        <w:spacing w:after="0" w:line="240" w:lineRule="auto"/>
        <w:rPr>
          <w:rFonts w:ascii="Arial" w:eastAsia="Times New Roman" w:hAnsi="Arial" w:cs="Arial"/>
          <w:b/>
          <w:bCs/>
          <w:color w:val="000000"/>
          <w:sz w:val="20"/>
          <w:szCs w:val="20"/>
        </w:rPr>
      </w:pPr>
      <w:r w:rsidRPr="00B573A1">
        <w:rPr>
          <w:rFonts w:ascii="Arial" w:eastAsia="Times New Roman" w:hAnsi="Arial" w:cs="Arial"/>
          <w:b/>
          <w:bCs/>
          <w:color w:val="000000"/>
          <w:sz w:val="20"/>
          <w:szCs w:val="20"/>
        </w:rPr>
        <w:t>SITE CHARACTERISTICS</w:t>
      </w:r>
    </w:p>
    <w:p w:rsidR="003F22DF" w:rsidRPr="00B573A1" w:rsidRDefault="003F22DF" w:rsidP="003F22DF">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790"/>
        <w:gridCol w:w="5580"/>
      </w:tblGrid>
      <w:tr w:rsidR="003F22DF" w:rsidRPr="00B573A1" w:rsidTr="003F22DF">
        <w:trPr>
          <w:trHeight w:val="240"/>
        </w:trPr>
        <w:tc>
          <w:tcPr>
            <w:tcW w:w="3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Area (acres)</w:t>
            </w: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7.66 acres</w:t>
            </w:r>
          </w:p>
        </w:tc>
      </w:tr>
      <w:tr w:rsidR="003F22DF" w:rsidRPr="00B573A1" w:rsidTr="003F22DF">
        <w:trPr>
          <w:trHeight w:val="177"/>
        </w:trPr>
        <w:tc>
          <w:tcPr>
            <w:tcW w:w="3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Topography</w:t>
            </w: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Generally flat, graded</w:t>
            </w:r>
          </w:p>
        </w:tc>
      </w:tr>
      <w:tr w:rsidR="003F22DF" w:rsidRPr="00B573A1" w:rsidTr="003F22DF">
        <w:trPr>
          <w:trHeight w:val="132"/>
        </w:trPr>
        <w:tc>
          <w:tcPr>
            <w:tcW w:w="3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Vegetation/Landscaping</w:t>
            </w: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Turf or bare</w:t>
            </w:r>
          </w:p>
        </w:tc>
      </w:tr>
      <w:tr w:rsidR="003F22DF" w:rsidRPr="00B573A1" w:rsidTr="003F22DF">
        <w:trPr>
          <w:trHeight w:val="258"/>
        </w:trPr>
        <w:tc>
          <w:tcPr>
            <w:tcW w:w="3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Watershed/Drainage</w:t>
            </w: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proofErr w:type="spellStart"/>
            <w:r w:rsidRPr="00B573A1">
              <w:rPr>
                <w:rFonts w:ascii="Arial" w:eastAsia="Times New Roman" w:hAnsi="Arial" w:cs="Arial"/>
                <w:color w:val="000000"/>
                <w:sz w:val="20"/>
                <w:szCs w:val="20"/>
              </w:rPr>
              <w:t>Perche</w:t>
            </w:r>
            <w:proofErr w:type="spellEnd"/>
            <w:r w:rsidRPr="00B573A1">
              <w:rPr>
                <w:rFonts w:ascii="Arial" w:eastAsia="Times New Roman" w:hAnsi="Arial" w:cs="Arial"/>
                <w:color w:val="000000"/>
                <w:sz w:val="20"/>
                <w:szCs w:val="20"/>
              </w:rPr>
              <w:t xml:space="preserve"> Creek</w:t>
            </w:r>
          </w:p>
        </w:tc>
      </w:tr>
      <w:tr w:rsidR="003F22DF" w:rsidRPr="00B573A1" w:rsidTr="003F22DF">
        <w:trPr>
          <w:trHeight w:val="213"/>
        </w:trPr>
        <w:tc>
          <w:tcPr>
            <w:tcW w:w="3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Existing structures</w:t>
            </w: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None</w:t>
            </w:r>
          </w:p>
        </w:tc>
      </w:tr>
    </w:tbl>
    <w:p w:rsidR="003F22DF" w:rsidRPr="00B573A1" w:rsidRDefault="003F22DF" w:rsidP="003F22DF">
      <w:pPr>
        <w:spacing w:after="0" w:line="240" w:lineRule="auto"/>
        <w:rPr>
          <w:rFonts w:ascii="Arial" w:eastAsia="Times New Roman" w:hAnsi="Arial" w:cs="Arial"/>
          <w:b/>
          <w:bCs/>
          <w:color w:val="000000"/>
          <w:sz w:val="20"/>
          <w:szCs w:val="20"/>
        </w:rPr>
      </w:pPr>
    </w:p>
    <w:p w:rsidR="003F22DF" w:rsidRPr="00B573A1" w:rsidRDefault="003F22DF" w:rsidP="003F22DF">
      <w:pPr>
        <w:spacing w:after="0" w:line="240" w:lineRule="auto"/>
        <w:rPr>
          <w:rFonts w:ascii="Arial" w:eastAsia="Times New Roman" w:hAnsi="Arial" w:cs="Arial"/>
          <w:b/>
          <w:bCs/>
          <w:color w:val="000000"/>
          <w:sz w:val="20"/>
          <w:szCs w:val="20"/>
        </w:rPr>
      </w:pPr>
      <w:r w:rsidRPr="00B573A1">
        <w:rPr>
          <w:rFonts w:ascii="Arial" w:eastAsia="Times New Roman" w:hAnsi="Arial" w:cs="Arial"/>
          <w:b/>
          <w:bCs/>
          <w:color w:val="000000"/>
          <w:sz w:val="20"/>
          <w:szCs w:val="20"/>
        </w:rPr>
        <w:t>UTILITIES &amp; SERVICES</w:t>
      </w:r>
    </w:p>
    <w:p w:rsidR="003F22DF" w:rsidRPr="00B573A1" w:rsidRDefault="003F22DF" w:rsidP="003F22DF">
      <w:pPr>
        <w:spacing w:after="0" w:line="240" w:lineRule="auto"/>
        <w:rPr>
          <w:rFonts w:ascii="Arial" w:eastAsia="Times New Roman" w:hAnsi="Arial" w:cs="Arial"/>
          <w:sz w:val="20"/>
          <w:szCs w:val="20"/>
        </w:rPr>
      </w:pPr>
    </w:p>
    <w:p w:rsidR="003F22DF" w:rsidRPr="00D71FCF" w:rsidRDefault="00D71FCF" w:rsidP="003F22DF">
      <w:pPr>
        <w:spacing w:after="0" w:line="240" w:lineRule="auto"/>
        <w:rPr>
          <w:rFonts w:ascii="Arial" w:eastAsia="Times New Roman" w:hAnsi="Arial" w:cs="Arial"/>
          <w:bCs/>
          <w:color w:val="000000"/>
          <w:sz w:val="20"/>
          <w:szCs w:val="20"/>
        </w:rPr>
      </w:pPr>
      <w:r w:rsidRPr="00D71FCF">
        <w:rPr>
          <w:rFonts w:ascii="Arial" w:eastAsia="Times New Roman" w:hAnsi="Arial" w:cs="Arial"/>
          <w:bCs/>
          <w:color w:val="000000"/>
          <w:sz w:val="20"/>
          <w:szCs w:val="20"/>
        </w:rPr>
        <w:t>All utilities and services provided by the City of Columbia</w:t>
      </w:r>
    </w:p>
    <w:p w:rsidR="00D71FCF" w:rsidRPr="00B573A1" w:rsidRDefault="00D71FCF" w:rsidP="003F22DF">
      <w:pPr>
        <w:spacing w:after="0" w:line="240" w:lineRule="auto"/>
        <w:rPr>
          <w:rFonts w:ascii="Arial" w:eastAsia="Times New Roman" w:hAnsi="Arial" w:cs="Arial"/>
          <w:b/>
          <w:bCs/>
          <w:color w:val="000000"/>
          <w:sz w:val="20"/>
          <w:szCs w:val="20"/>
        </w:rPr>
      </w:pPr>
    </w:p>
    <w:p w:rsidR="003F22DF" w:rsidRPr="00B573A1" w:rsidRDefault="003F22DF" w:rsidP="003F22DF">
      <w:pPr>
        <w:spacing w:after="0" w:line="240" w:lineRule="auto"/>
        <w:rPr>
          <w:rFonts w:ascii="Arial" w:eastAsia="Times New Roman" w:hAnsi="Arial" w:cs="Arial"/>
          <w:b/>
          <w:bCs/>
          <w:color w:val="000000"/>
          <w:sz w:val="20"/>
          <w:szCs w:val="20"/>
        </w:rPr>
      </w:pPr>
      <w:r w:rsidRPr="00B573A1">
        <w:rPr>
          <w:rFonts w:ascii="Arial" w:eastAsia="Times New Roman" w:hAnsi="Arial" w:cs="Arial"/>
          <w:b/>
          <w:bCs/>
          <w:color w:val="000000"/>
          <w:sz w:val="20"/>
          <w:szCs w:val="20"/>
        </w:rPr>
        <w:t>ACCESS</w:t>
      </w:r>
    </w:p>
    <w:p w:rsidR="003F22DF" w:rsidRPr="00B573A1" w:rsidRDefault="003F22DF" w:rsidP="003F22DF">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10"/>
        <w:gridCol w:w="6660"/>
      </w:tblGrid>
      <w:tr w:rsidR="003F22DF" w:rsidRPr="00B573A1" w:rsidTr="003F22DF">
        <w:trPr>
          <w:trHeight w:val="150"/>
        </w:trPr>
        <w:tc>
          <w:tcPr>
            <w:tcW w:w="93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jc w:val="center"/>
              <w:rPr>
                <w:rFonts w:ascii="Arial" w:eastAsia="Times New Roman" w:hAnsi="Arial" w:cs="Arial"/>
                <w:sz w:val="20"/>
                <w:szCs w:val="20"/>
              </w:rPr>
            </w:pPr>
            <w:proofErr w:type="spellStart"/>
            <w:r w:rsidRPr="00B573A1">
              <w:rPr>
                <w:rFonts w:ascii="Arial" w:eastAsia="Times New Roman" w:hAnsi="Arial" w:cs="Arial"/>
                <w:b/>
                <w:bCs/>
                <w:color w:val="000000"/>
                <w:sz w:val="20"/>
                <w:szCs w:val="20"/>
              </w:rPr>
              <w:t>Vandiver</w:t>
            </w:r>
            <w:proofErr w:type="spellEnd"/>
            <w:r w:rsidRPr="00B573A1">
              <w:rPr>
                <w:rFonts w:ascii="Arial" w:eastAsia="Times New Roman" w:hAnsi="Arial" w:cs="Arial"/>
                <w:b/>
                <w:bCs/>
                <w:color w:val="000000"/>
                <w:sz w:val="20"/>
                <w:szCs w:val="20"/>
              </w:rPr>
              <w:t xml:space="preserve"> Drive</w:t>
            </w:r>
          </w:p>
        </w:tc>
      </w:tr>
      <w:tr w:rsidR="003F22DF" w:rsidRPr="00B573A1" w:rsidTr="003F22DF">
        <w:trPr>
          <w:trHeight w:val="195"/>
        </w:trPr>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Location</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Along eastern edge of property</w:t>
            </w:r>
          </w:p>
        </w:tc>
      </w:tr>
      <w:tr w:rsidR="003F22DF" w:rsidRPr="00B573A1" w:rsidTr="003F22DF">
        <w:trPr>
          <w:trHeight w:val="231"/>
        </w:trPr>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Major Roadway Plan</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Major Arterial</w:t>
            </w:r>
          </w:p>
        </w:tc>
      </w:tr>
      <w:tr w:rsidR="003F22DF" w:rsidRPr="00B573A1" w:rsidTr="003F22DF">
        <w:trPr>
          <w:trHeight w:val="96"/>
        </w:trPr>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CIP projects</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N/A</w:t>
            </w:r>
          </w:p>
        </w:tc>
      </w:tr>
      <w:tr w:rsidR="003F22DF" w:rsidRPr="00B573A1" w:rsidTr="003F22DF">
        <w:trPr>
          <w:trHeight w:val="141"/>
        </w:trPr>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Sidewalk</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Improved</w:t>
            </w:r>
          </w:p>
        </w:tc>
      </w:tr>
    </w:tbl>
    <w:p w:rsidR="003F22DF" w:rsidRPr="00B573A1" w:rsidRDefault="003F22DF" w:rsidP="003F22DF">
      <w:pPr>
        <w:spacing w:after="0" w:line="240" w:lineRule="auto"/>
        <w:rPr>
          <w:rFonts w:ascii="Arial" w:eastAsia="Times New Roman" w:hAnsi="Arial" w:cs="Arial"/>
          <w:b/>
          <w:bCs/>
          <w:color w:val="000000"/>
          <w:sz w:val="20"/>
          <w:szCs w:val="20"/>
        </w:rPr>
      </w:pPr>
    </w:p>
    <w:p w:rsidR="003F22DF" w:rsidRPr="00B573A1" w:rsidRDefault="003F22DF" w:rsidP="003F22DF">
      <w:pPr>
        <w:spacing w:after="0" w:line="240" w:lineRule="auto"/>
        <w:rPr>
          <w:rFonts w:ascii="Arial" w:eastAsia="Times New Roman" w:hAnsi="Arial" w:cs="Arial"/>
          <w:b/>
          <w:bCs/>
          <w:color w:val="000000"/>
          <w:sz w:val="20"/>
          <w:szCs w:val="20"/>
        </w:rPr>
      </w:pPr>
      <w:r w:rsidRPr="00B573A1">
        <w:rPr>
          <w:rFonts w:ascii="Arial" w:eastAsia="Times New Roman" w:hAnsi="Arial" w:cs="Arial"/>
          <w:b/>
          <w:bCs/>
          <w:color w:val="000000"/>
          <w:sz w:val="20"/>
          <w:szCs w:val="20"/>
        </w:rPr>
        <w:t>PARKS &amp; RECREATION</w:t>
      </w:r>
    </w:p>
    <w:p w:rsidR="003F22DF" w:rsidRPr="00B573A1" w:rsidRDefault="003F22DF" w:rsidP="003F22DF">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557"/>
        <w:gridCol w:w="6786"/>
      </w:tblGrid>
      <w:tr w:rsidR="003F22DF" w:rsidRPr="00B573A1" w:rsidTr="003F22DF">
        <w:trPr>
          <w:trHeight w:val="1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Neighborhood Parks</w:t>
            </w:r>
          </w:p>
        </w:tc>
        <w:tc>
          <w:tcPr>
            <w:tcW w:w="6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N/A</w:t>
            </w:r>
          </w:p>
        </w:tc>
      </w:tr>
      <w:tr w:rsidR="003F22DF" w:rsidRPr="00B573A1" w:rsidTr="003F22DF">
        <w:trPr>
          <w:trHeight w:val="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Trails Plan</w:t>
            </w:r>
          </w:p>
        </w:tc>
        <w:tc>
          <w:tcPr>
            <w:tcW w:w="6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N/A</w:t>
            </w:r>
          </w:p>
        </w:tc>
      </w:tr>
      <w:tr w:rsidR="003F22DF" w:rsidRPr="00B573A1" w:rsidTr="003F22DF">
        <w:trPr>
          <w:trHeight w:val="1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b/>
                <w:bCs/>
                <w:color w:val="000000"/>
                <w:sz w:val="20"/>
                <w:szCs w:val="20"/>
              </w:rPr>
              <w:t>Bicycle/Pedestrian Plan</w:t>
            </w:r>
          </w:p>
        </w:tc>
        <w:tc>
          <w:tcPr>
            <w:tcW w:w="6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2DF" w:rsidRPr="00B573A1" w:rsidRDefault="003F22DF" w:rsidP="003F22DF">
            <w:pPr>
              <w:spacing w:after="0" w:line="240" w:lineRule="auto"/>
              <w:ind w:left="100"/>
              <w:rPr>
                <w:rFonts w:ascii="Arial" w:eastAsia="Times New Roman" w:hAnsi="Arial" w:cs="Arial"/>
                <w:sz w:val="20"/>
                <w:szCs w:val="20"/>
              </w:rPr>
            </w:pPr>
            <w:r w:rsidRPr="00B573A1">
              <w:rPr>
                <w:rFonts w:ascii="Arial" w:eastAsia="Times New Roman" w:hAnsi="Arial" w:cs="Arial"/>
                <w:color w:val="000000"/>
                <w:sz w:val="20"/>
                <w:szCs w:val="20"/>
              </w:rPr>
              <w:t>N/A</w:t>
            </w:r>
          </w:p>
        </w:tc>
      </w:tr>
    </w:tbl>
    <w:p w:rsidR="003F22DF" w:rsidRPr="00B573A1" w:rsidRDefault="003F22DF" w:rsidP="003F22DF">
      <w:pPr>
        <w:spacing w:after="0" w:line="240" w:lineRule="auto"/>
        <w:rPr>
          <w:rFonts w:ascii="Arial" w:eastAsia="Times New Roman" w:hAnsi="Arial" w:cs="Arial"/>
          <w:color w:val="000000"/>
          <w:sz w:val="20"/>
          <w:szCs w:val="20"/>
        </w:rPr>
      </w:pPr>
    </w:p>
    <w:p w:rsidR="00D71FCF" w:rsidRDefault="00D71FCF" w:rsidP="003F22DF">
      <w:pPr>
        <w:spacing w:after="0" w:line="240" w:lineRule="auto"/>
        <w:rPr>
          <w:rFonts w:ascii="Arial" w:eastAsia="Times New Roman" w:hAnsi="Arial" w:cs="Arial"/>
          <w:color w:val="000000"/>
          <w:sz w:val="20"/>
          <w:szCs w:val="20"/>
        </w:rPr>
      </w:pPr>
    </w:p>
    <w:p w:rsidR="003F22DF" w:rsidRPr="00B573A1" w:rsidRDefault="003F22DF" w:rsidP="003F22DF">
      <w:pPr>
        <w:spacing w:after="0" w:line="240" w:lineRule="auto"/>
        <w:rPr>
          <w:rFonts w:ascii="Arial" w:eastAsia="Times New Roman" w:hAnsi="Arial" w:cs="Arial"/>
          <w:sz w:val="20"/>
          <w:szCs w:val="20"/>
        </w:rPr>
      </w:pPr>
      <w:r w:rsidRPr="00B573A1">
        <w:rPr>
          <w:rFonts w:ascii="Arial" w:eastAsia="Times New Roman" w:hAnsi="Arial" w:cs="Arial"/>
          <w:color w:val="000000"/>
          <w:sz w:val="20"/>
          <w:szCs w:val="20"/>
        </w:rPr>
        <w:t>Report prepared by Rusty Palmer                                            </w:t>
      </w:r>
      <w:r w:rsidRPr="00B573A1">
        <w:rPr>
          <w:rFonts w:ascii="Arial" w:eastAsia="Times New Roman" w:hAnsi="Arial" w:cs="Arial"/>
          <w:color w:val="000000"/>
          <w:sz w:val="20"/>
          <w:szCs w:val="20"/>
        </w:rPr>
        <w:tab/>
        <w:t xml:space="preserve">Approved by Patrick </w:t>
      </w:r>
      <w:proofErr w:type="spellStart"/>
      <w:r w:rsidRPr="00B573A1">
        <w:rPr>
          <w:rFonts w:ascii="Arial" w:eastAsia="Times New Roman" w:hAnsi="Arial" w:cs="Arial"/>
          <w:color w:val="000000"/>
          <w:sz w:val="20"/>
          <w:szCs w:val="20"/>
        </w:rPr>
        <w:t>Zenner</w:t>
      </w:r>
      <w:proofErr w:type="spellEnd"/>
    </w:p>
    <w:p w:rsidR="00B573A1" w:rsidRPr="00B573A1" w:rsidRDefault="00B573A1">
      <w:pPr>
        <w:rPr>
          <w:rFonts w:ascii="Arial" w:hAnsi="Arial" w:cs="Arial"/>
        </w:rPr>
      </w:pPr>
    </w:p>
    <w:sectPr w:rsidR="00B573A1" w:rsidRPr="00B573A1" w:rsidSect="00D71F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82" w:rsidRDefault="00FA7982" w:rsidP="003F22DF">
      <w:pPr>
        <w:spacing w:after="0" w:line="240" w:lineRule="auto"/>
      </w:pPr>
      <w:r>
        <w:separator/>
      </w:r>
    </w:p>
  </w:endnote>
  <w:endnote w:type="continuationSeparator" w:id="0">
    <w:p w:rsidR="00FA7982" w:rsidRDefault="00FA7982" w:rsidP="003F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82" w:rsidRDefault="00FA7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82" w:rsidRDefault="00FA7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82" w:rsidRDefault="00FA7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82" w:rsidRDefault="00FA7982" w:rsidP="003F22DF">
      <w:pPr>
        <w:spacing w:after="0" w:line="240" w:lineRule="auto"/>
      </w:pPr>
      <w:r>
        <w:separator/>
      </w:r>
    </w:p>
  </w:footnote>
  <w:footnote w:type="continuationSeparator" w:id="0">
    <w:p w:rsidR="00FA7982" w:rsidRDefault="00FA7982" w:rsidP="003F2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82" w:rsidRDefault="00FA7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82" w:rsidRPr="00637013" w:rsidRDefault="00FA7982" w:rsidP="003F22DF">
    <w:pPr>
      <w:pStyle w:val="Header"/>
      <w:jc w:val="right"/>
      <w:rPr>
        <w:rFonts w:ascii="Century Gothic" w:hAnsi="Century Gothic"/>
        <w:sz w:val="20"/>
        <w:szCs w:val="20"/>
      </w:rPr>
    </w:pPr>
    <w:r>
      <w:rPr>
        <w:rFonts w:ascii="Century Gothic" w:hAnsi="Century Gothic"/>
        <w:sz w:val="20"/>
        <w:szCs w:val="20"/>
      </w:rPr>
      <w:t>Case # 18-18</w:t>
    </w:r>
  </w:p>
  <w:p w:rsidR="00FA7982" w:rsidRPr="00637013" w:rsidRDefault="00FA7982" w:rsidP="003F22DF">
    <w:pPr>
      <w:pStyle w:val="Header"/>
      <w:jc w:val="right"/>
      <w:rPr>
        <w:rFonts w:ascii="Century Gothic" w:hAnsi="Century Gothic"/>
        <w:sz w:val="20"/>
        <w:szCs w:val="20"/>
      </w:rPr>
    </w:pPr>
    <w:proofErr w:type="spellStart"/>
    <w:r>
      <w:rPr>
        <w:rFonts w:ascii="Century Gothic" w:hAnsi="Century Gothic"/>
        <w:sz w:val="20"/>
        <w:szCs w:val="20"/>
      </w:rPr>
      <w:t>Centerstate</w:t>
    </w:r>
    <w:proofErr w:type="spellEnd"/>
    <w:r>
      <w:rPr>
        <w:rFonts w:ascii="Century Gothic" w:hAnsi="Century Gothic"/>
        <w:sz w:val="20"/>
        <w:szCs w:val="20"/>
      </w:rPr>
      <w:t xml:space="preserve"> Plat 14</w:t>
    </w:r>
  </w:p>
  <w:p w:rsidR="00FA7982" w:rsidRPr="00637013" w:rsidRDefault="00FA7982" w:rsidP="003F22DF">
    <w:pPr>
      <w:pStyle w:val="Header"/>
      <w:jc w:val="right"/>
      <w:rPr>
        <w:rFonts w:ascii="Century Gothic" w:hAnsi="Century Gothic"/>
        <w:sz w:val="20"/>
        <w:szCs w:val="20"/>
      </w:rPr>
    </w:pPr>
    <w:r w:rsidRPr="00637013">
      <w:rPr>
        <w:rFonts w:ascii="Century Gothic" w:hAnsi="Century Gothic"/>
        <w:sz w:val="20"/>
        <w:szCs w:val="20"/>
      </w:rPr>
      <w:t>Rezoning</w:t>
    </w:r>
  </w:p>
  <w:p w:rsidR="00FA7982" w:rsidRPr="003F22DF" w:rsidRDefault="00FA7982" w:rsidP="003F2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82" w:rsidRDefault="00FA7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81F"/>
    <w:multiLevelType w:val="hybridMultilevel"/>
    <w:tmpl w:val="3C8A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DF"/>
    <w:rsid w:val="000B36AD"/>
    <w:rsid w:val="00325D56"/>
    <w:rsid w:val="003F22DF"/>
    <w:rsid w:val="00530690"/>
    <w:rsid w:val="007F1A64"/>
    <w:rsid w:val="00B573A1"/>
    <w:rsid w:val="00B70844"/>
    <w:rsid w:val="00BA4221"/>
    <w:rsid w:val="00CF0584"/>
    <w:rsid w:val="00D71FCF"/>
    <w:rsid w:val="00EE78D6"/>
    <w:rsid w:val="00FA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22DF"/>
  </w:style>
  <w:style w:type="paragraph" w:styleId="ListParagraph">
    <w:name w:val="List Paragraph"/>
    <w:basedOn w:val="Normal"/>
    <w:uiPriority w:val="34"/>
    <w:qFormat/>
    <w:rsid w:val="003F22DF"/>
    <w:pPr>
      <w:ind w:left="720"/>
      <w:contextualSpacing/>
    </w:pPr>
  </w:style>
  <w:style w:type="paragraph" w:styleId="Header">
    <w:name w:val="header"/>
    <w:basedOn w:val="Normal"/>
    <w:link w:val="HeaderChar"/>
    <w:unhideWhenUsed/>
    <w:rsid w:val="003F22DF"/>
    <w:pPr>
      <w:tabs>
        <w:tab w:val="center" w:pos="4680"/>
        <w:tab w:val="right" w:pos="9360"/>
      </w:tabs>
      <w:spacing w:after="0" w:line="240" w:lineRule="auto"/>
    </w:pPr>
  </w:style>
  <w:style w:type="character" w:customStyle="1" w:styleId="HeaderChar">
    <w:name w:val="Header Char"/>
    <w:basedOn w:val="DefaultParagraphFont"/>
    <w:link w:val="Header"/>
    <w:rsid w:val="003F22DF"/>
  </w:style>
  <w:style w:type="paragraph" w:styleId="Footer">
    <w:name w:val="footer"/>
    <w:basedOn w:val="Normal"/>
    <w:link w:val="FooterChar"/>
    <w:uiPriority w:val="99"/>
    <w:unhideWhenUsed/>
    <w:rsid w:val="003F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22DF"/>
  </w:style>
  <w:style w:type="paragraph" w:styleId="ListParagraph">
    <w:name w:val="List Paragraph"/>
    <w:basedOn w:val="Normal"/>
    <w:uiPriority w:val="34"/>
    <w:qFormat/>
    <w:rsid w:val="003F22DF"/>
    <w:pPr>
      <w:ind w:left="720"/>
      <w:contextualSpacing/>
    </w:pPr>
  </w:style>
  <w:style w:type="paragraph" w:styleId="Header">
    <w:name w:val="header"/>
    <w:basedOn w:val="Normal"/>
    <w:link w:val="HeaderChar"/>
    <w:unhideWhenUsed/>
    <w:rsid w:val="003F22DF"/>
    <w:pPr>
      <w:tabs>
        <w:tab w:val="center" w:pos="4680"/>
        <w:tab w:val="right" w:pos="9360"/>
      </w:tabs>
      <w:spacing w:after="0" w:line="240" w:lineRule="auto"/>
    </w:pPr>
  </w:style>
  <w:style w:type="character" w:customStyle="1" w:styleId="HeaderChar">
    <w:name w:val="Header Char"/>
    <w:basedOn w:val="DefaultParagraphFont"/>
    <w:link w:val="Header"/>
    <w:rsid w:val="003F22DF"/>
  </w:style>
  <w:style w:type="paragraph" w:styleId="Footer">
    <w:name w:val="footer"/>
    <w:basedOn w:val="Normal"/>
    <w:link w:val="FooterChar"/>
    <w:uiPriority w:val="99"/>
    <w:unhideWhenUsed/>
    <w:rsid w:val="003F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5577">
      <w:bodyDiv w:val="1"/>
      <w:marLeft w:val="0"/>
      <w:marRight w:val="0"/>
      <w:marTop w:val="0"/>
      <w:marBottom w:val="0"/>
      <w:divBdr>
        <w:top w:val="none" w:sz="0" w:space="0" w:color="auto"/>
        <w:left w:val="none" w:sz="0" w:space="0" w:color="auto"/>
        <w:bottom w:val="none" w:sz="0" w:space="0" w:color="auto"/>
        <w:right w:val="none" w:sz="0" w:space="0" w:color="auto"/>
      </w:divBdr>
      <w:divsChild>
        <w:div w:id="1196036814">
          <w:marLeft w:val="0"/>
          <w:marRight w:val="0"/>
          <w:marTop w:val="0"/>
          <w:marBottom w:val="0"/>
          <w:divBdr>
            <w:top w:val="none" w:sz="0" w:space="0" w:color="auto"/>
            <w:left w:val="none" w:sz="0" w:space="0" w:color="auto"/>
            <w:bottom w:val="none" w:sz="0" w:space="0" w:color="auto"/>
            <w:right w:val="none" w:sz="0" w:space="0" w:color="auto"/>
          </w:divBdr>
        </w:div>
        <w:div w:id="1345860705">
          <w:marLeft w:val="0"/>
          <w:marRight w:val="0"/>
          <w:marTop w:val="0"/>
          <w:marBottom w:val="0"/>
          <w:divBdr>
            <w:top w:val="none" w:sz="0" w:space="0" w:color="auto"/>
            <w:left w:val="none" w:sz="0" w:space="0" w:color="auto"/>
            <w:bottom w:val="none" w:sz="0" w:space="0" w:color="auto"/>
            <w:right w:val="none" w:sz="0" w:space="0" w:color="auto"/>
          </w:divBdr>
        </w:div>
        <w:div w:id="1834224979">
          <w:marLeft w:val="0"/>
          <w:marRight w:val="0"/>
          <w:marTop w:val="0"/>
          <w:marBottom w:val="0"/>
          <w:divBdr>
            <w:top w:val="none" w:sz="0" w:space="0" w:color="auto"/>
            <w:left w:val="none" w:sz="0" w:space="0" w:color="auto"/>
            <w:bottom w:val="none" w:sz="0" w:space="0" w:color="auto"/>
            <w:right w:val="none" w:sz="0" w:space="0" w:color="auto"/>
          </w:divBdr>
        </w:div>
        <w:div w:id="1848521335">
          <w:marLeft w:val="0"/>
          <w:marRight w:val="0"/>
          <w:marTop w:val="0"/>
          <w:marBottom w:val="0"/>
          <w:divBdr>
            <w:top w:val="none" w:sz="0" w:space="0" w:color="auto"/>
            <w:left w:val="none" w:sz="0" w:space="0" w:color="auto"/>
            <w:bottom w:val="none" w:sz="0" w:space="0" w:color="auto"/>
            <w:right w:val="none" w:sz="0" w:space="0" w:color="auto"/>
          </w:divBdr>
        </w:div>
        <w:div w:id="57732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PRZENNER</cp:lastModifiedBy>
  <cp:revision>5</cp:revision>
  <dcterms:created xsi:type="dcterms:W3CDTF">2017-12-12T17:37:00Z</dcterms:created>
  <dcterms:modified xsi:type="dcterms:W3CDTF">2017-12-14T21:09:00Z</dcterms:modified>
</cp:coreProperties>
</file>