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D6FA0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267B1">
            <w:rPr>
              <w:rStyle w:val="Style3"/>
            </w:rPr>
            <w:t>January 16,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267B1">
            <w:rPr>
              <w:rStyle w:val="Style3"/>
              <w:rFonts w:eastAsiaTheme="majorEastAsia"/>
            </w:rPr>
            <w:t>C</w:t>
          </w:r>
          <w:r w:rsidR="00217DDA">
            <w:rPr>
              <w:rStyle w:val="Style3"/>
              <w:rFonts w:eastAsiaTheme="majorEastAsia"/>
            </w:rPr>
            <w:t xml:space="preserve">ondition of </w:t>
          </w:r>
          <w:r w:rsidR="00A267B1">
            <w:rPr>
              <w:rStyle w:val="Style3"/>
              <w:rFonts w:eastAsiaTheme="majorEastAsia"/>
            </w:rPr>
            <w:t>S</w:t>
          </w:r>
          <w:r w:rsidR="00217DDA">
            <w:rPr>
              <w:rStyle w:val="Style3"/>
              <w:rFonts w:eastAsiaTheme="majorEastAsia"/>
            </w:rPr>
            <w:t>idewalks along Broadway from West Bo</w:t>
          </w:r>
          <w:r w:rsidR="00A267B1">
            <w:rPr>
              <w:rStyle w:val="Style3"/>
              <w:rFonts w:eastAsiaTheme="majorEastAsia"/>
            </w:rPr>
            <w:t>ulevard to Prov</w:t>
          </w:r>
          <w:r w:rsidR="00446E1C">
            <w:rPr>
              <w:rStyle w:val="Style3"/>
              <w:rFonts w:eastAsiaTheme="majorEastAsia"/>
            </w:rPr>
            <w:t xml:space="preserve">idence Road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E34" w:rsidRPr="00791D82" w:rsidRDefault="00E11E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E11E34" w:rsidRPr="00791D82" w:rsidRDefault="00E11E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A267B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has prepared a report for council consideration concerning the condition of </w:t>
          </w:r>
          <w:r w:rsidR="00217DDA">
            <w:rPr>
              <w:rFonts w:ascii="Century Gothic" w:hAnsi="Century Gothic"/>
            </w:rPr>
            <w:t>sidewalks along Broadway from West Boulevard to Providence Road</w:t>
          </w:r>
          <w:r>
            <w:rPr>
              <w:rFonts w:ascii="Century Gothic" w:hAnsi="Century Gothic"/>
            </w:rPr>
            <w:t xml:space="preserve">. </w:t>
          </w:r>
        </w:p>
        <w:bookmarkStart w:id="0" w:name="_GoBack" w:displacedByCustomXml="next"/>
        <w:bookmarkEnd w:id="0" w:displacedByCustomXml="next"/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E34" w:rsidRPr="00791D82" w:rsidRDefault="00E11E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E11E34" w:rsidRPr="00791D82" w:rsidRDefault="00E11E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17DDA" w:rsidRDefault="00795938" w:rsidP="00217DD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was directed by Council to examine the sidewalks </w:t>
          </w:r>
          <w:r w:rsidR="00A267B1">
            <w:rPr>
              <w:rFonts w:ascii="Century Gothic" w:hAnsi="Century Gothic"/>
            </w:rPr>
            <w:t xml:space="preserve">along </w:t>
          </w:r>
          <w:r w:rsidR="00217DDA">
            <w:rPr>
              <w:rFonts w:ascii="Century Gothic" w:hAnsi="Century Gothic"/>
            </w:rPr>
            <w:t>Broadway</w:t>
          </w:r>
          <w:r w:rsidR="00A7019F">
            <w:rPr>
              <w:rFonts w:ascii="Century Gothic" w:hAnsi="Century Gothic"/>
            </w:rPr>
            <w:t xml:space="preserve"> from West Boulevard to Providence Road</w:t>
          </w:r>
          <w:r>
            <w:rPr>
              <w:rFonts w:ascii="Century Gothic" w:hAnsi="Century Gothic"/>
            </w:rPr>
            <w:t xml:space="preserve"> and </w:t>
          </w:r>
          <w:r w:rsidR="00A31778">
            <w:rPr>
              <w:rFonts w:ascii="Century Gothic" w:hAnsi="Century Gothic"/>
            </w:rPr>
            <w:t xml:space="preserve">address options </w:t>
          </w:r>
          <w:r w:rsidR="00A44E60">
            <w:rPr>
              <w:rFonts w:ascii="Century Gothic" w:hAnsi="Century Gothic"/>
            </w:rPr>
            <w:t xml:space="preserve">for necessary repairs. </w:t>
          </w:r>
          <w:r>
            <w:rPr>
              <w:rFonts w:ascii="Century Gothic" w:hAnsi="Century Gothic"/>
            </w:rPr>
            <w:t xml:space="preserve"> </w:t>
          </w:r>
          <w:r w:rsidR="00217DDA">
            <w:rPr>
              <w:rFonts w:ascii="Century Gothic" w:hAnsi="Century Gothic"/>
            </w:rPr>
            <w:t xml:space="preserve"> </w:t>
          </w:r>
        </w:p>
        <w:p w:rsidR="00217DDA" w:rsidRDefault="00217DDA" w:rsidP="00217DDA">
          <w:pPr>
            <w:rPr>
              <w:rFonts w:ascii="Century Gothic" w:hAnsi="Century Gothic"/>
            </w:rPr>
          </w:pPr>
        </w:p>
        <w:p w:rsidR="002E3D57" w:rsidRDefault="00795938" w:rsidP="00217DD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Generally, the majority of </w:t>
          </w:r>
          <w:r w:rsidR="00042497">
            <w:rPr>
              <w:rFonts w:ascii="Century Gothic" w:hAnsi="Century Gothic"/>
            </w:rPr>
            <w:t>the</w:t>
          </w:r>
          <w:r>
            <w:rPr>
              <w:rFonts w:ascii="Century Gothic" w:hAnsi="Century Gothic"/>
            </w:rPr>
            <w:t xml:space="preserve"> physical </w:t>
          </w:r>
          <w:r w:rsidR="00A44E60">
            <w:rPr>
              <w:rFonts w:ascii="Century Gothic" w:hAnsi="Century Gothic"/>
            </w:rPr>
            <w:t>surface of sidewalk along both sides of Broadway is</w:t>
          </w:r>
          <w:r>
            <w:rPr>
              <w:rFonts w:ascii="Century Gothic" w:hAnsi="Century Gothic"/>
            </w:rPr>
            <w:t xml:space="preserve"> </w:t>
          </w:r>
          <w:r w:rsidR="00217DDA">
            <w:rPr>
              <w:rFonts w:ascii="Century Gothic" w:hAnsi="Century Gothic"/>
            </w:rPr>
            <w:t>in rela</w:t>
          </w:r>
          <w:r>
            <w:rPr>
              <w:rFonts w:ascii="Century Gothic" w:hAnsi="Century Gothic"/>
            </w:rPr>
            <w:t>tively good condition</w:t>
          </w:r>
          <w:r w:rsidR="00A31778">
            <w:rPr>
              <w:rFonts w:ascii="Century Gothic" w:hAnsi="Century Gothic"/>
            </w:rPr>
            <w:t>; however, t</w:t>
          </w:r>
          <w:r w:rsidRPr="00795938">
            <w:rPr>
              <w:rFonts w:ascii="Century Gothic" w:hAnsi="Century Gothic"/>
            </w:rPr>
            <w:t>here are some areas that have significant surface and subsurface deterior</w:t>
          </w:r>
          <w:r w:rsidR="00A44E60">
            <w:rPr>
              <w:rFonts w:ascii="Century Gothic" w:hAnsi="Century Gothic"/>
            </w:rPr>
            <w:t>ation with the surface</w:t>
          </w:r>
          <w:r w:rsidRPr="00795938">
            <w:rPr>
              <w:rFonts w:ascii="Century Gothic" w:hAnsi="Century Gothic"/>
            </w:rPr>
            <w:t xml:space="preserve">/smoothness in poor to very poor </w:t>
          </w:r>
          <w:r w:rsidR="00A44E60">
            <w:rPr>
              <w:rFonts w:ascii="Century Gothic" w:hAnsi="Century Gothic"/>
            </w:rPr>
            <w:t xml:space="preserve">condition. </w:t>
          </w:r>
          <w:r>
            <w:rPr>
              <w:rFonts w:ascii="Century Gothic" w:hAnsi="Century Gothic"/>
            </w:rPr>
            <w:t>M</w:t>
          </w:r>
          <w:r w:rsidR="00217DDA">
            <w:rPr>
              <w:rFonts w:ascii="Century Gothic" w:hAnsi="Century Gothic"/>
            </w:rPr>
            <w:t xml:space="preserve">ost </w:t>
          </w:r>
          <w:r>
            <w:rPr>
              <w:rFonts w:ascii="Century Gothic" w:hAnsi="Century Gothic"/>
            </w:rPr>
            <w:t xml:space="preserve">are </w:t>
          </w:r>
          <w:r w:rsidR="00217DDA">
            <w:rPr>
              <w:rFonts w:ascii="Century Gothic" w:hAnsi="Century Gothic"/>
            </w:rPr>
            <w:t>narrower than current standards (5’ on one side and 8’ on the other)</w:t>
          </w:r>
          <w:r>
            <w:rPr>
              <w:rFonts w:ascii="Century Gothic" w:hAnsi="Century Gothic"/>
            </w:rPr>
            <w:t>,</w:t>
          </w:r>
          <w:r w:rsidR="00217DDA">
            <w:rPr>
              <w:rFonts w:ascii="Century Gothic" w:hAnsi="Century Gothic"/>
            </w:rPr>
            <w:t xml:space="preserve"> or </w:t>
          </w:r>
          <w:r w:rsidR="002E3D57">
            <w:rPr>
              <w:rFonts w:ascii="Century Gothic" w:hAnsi="Century Gothic"/>
            </w:rPr>
            <w:t xml:space="preserve">some of the sidewalk between two driveways or streets may have </w:t>
          </w:r>
          <w:r w:rsidR="00217DDA">
            <w:rPr>
              <w:rFonts w:ascii="Century Gothic" w:hAnsi="Century Gothic"/>
            </w:rPr>
            <w:t xml:space="preserve">cross slope issues. </w:t>
          </w:r>
        </w:p>
        <w:p w:rsidR="00795938" w:rsidRDefault="00795938" w:rsidP="00217DDA">
          <w:pPr>
            <w:rPr>
              <w:rFonts w:ascii="Century Gothic" w:hAnsi="Century Gothic"/>
            </w:rPr>
          </w:pPr>
        </w:p>
        <w:p w:rsidR="00D7325B" w:rsidRDefault="00795938" w:rsidP="00217DD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Typically, </w:t>
          </w:r>
          <w:r w:rsidR="002E3D57">
            <w:rPr>
              <w:rFonts w:ascii="Century Gothic" w:hAnsi="Century Gothic"/>
            </w:rPr>
            <w:t>sidewalk maintenance is the responsibility</w:t>
          </w:r>
          <w:r>
            <w:rPr>
              <w:rFonts w:ascii="Century Gothic" w:hAnsi="Century Gothic"/>
            </w:rPr>
            <w:t xml:space="preserve"> of the adjacent property owner, and the</w:t>
          </w:r>
          <w:r w:rsidR="002E3D57">
            <w:rPr>
              <w:rFonts w:ascii="Century Gothic" w:hAnsi="Century Gothic"/>
            </w:rPr>
            <w:t xml:space="preserve"> repair and/or reconstruction of ADA ramps </w:t>
          </w:r>
          <w:r w:rsidR="00D7325B">
            <w:rPr>
              <w:rFonts w:ascii="Century Gothic" w:hAnsi="Century Gothic"/>
            </w:rPr>
            <w:t xml:space="preserve">is the responsibility of the City.  </w:t>
          </w:r>
          <w:r w:rsidR="00A31778">
            <w:rPr>
              <w:rFonts w:ascii="Century Gothic" w:hAnsi="Century Gothic"/>
            </w:rPr>
            <w:t xml:space="preserve">Occasionally, the </w:t>
          </w:r>
          <w:r w:rsidR="00D7325B">
            <w:rPr>
              <w:rFonts w:ascii="Century Gothic" w:hAnsi="Century Gothic"/>
            </w:rPr>
            <w:t xml:space="preserve">City </w:t>
          </w:r>
          <w:r>
            <w:rPr>
              <w:rFonts w:ascii="Century Gothic" w:hAnsi="Century Gothic"/>
            </w:rPr>
            <w:t xml:space="preserve">will </w:t>
          </w:r>
          <w:r w:rsidR="002E3D57">
            <w:rPr>
              <w:rFonts w:ascii="Century Gothic" w:hAnsi="Century Gothic"/>
            </w:rPr>
            <w:t>pursue</w:t>
          </w:r>
          <w:r>
            <w:rPr>
              <w:rFonts w:ascii="Century Gothic" w:hAnsi="Century Gothic"/>
            </w:rPr>
            <w:t xml:space="preserve"> </w:t>
          </w:r>
          <w:r w:rsidR="002E3D57">
            <w:rPr>
              <w:rFonts w:ascii="Century Gothic" w:hAnsi="Century Gothic"/>
            </w:rPr>
            <w:t xml:space="preserve">spot </w:t>
          </w:r>
          <w:r w:rsidR="00D7325B">
            <w:rPr>
              <w:rFonts w:ascii="Century Gothic" w:hAnsi="Century Gothic"/>
            </w:rPr>
            <w:t>repair</w:t>
          </w:r>
          <w:r w:rsidR="00A31778">
            <w:rPr>
              <w:rFonts w:ascii="Century Gothic" w:hAnsi="Century Gothic"/>
            </w:rPr>
            <w:t>,</w:t>
          </w:r>
          <w:r w:rsidR="00D7325B">
            <w:rPr>
              <w:rFonts w:ascii="Century Gothic" w:hAnsi="Century Gothic"/>
            </w:rPr>
            <w:t xml:space="preserve"> </w:t>
          </w:r>
          <w:r w:rsidR="00616C44">
            <w:rPr>
              <w:rFonts w:ascii="Century Gothic" w:hAnsi="Century Gothic"/>
            </w:rPr>
            <w:t>or</w:t>
          </w:r>
          <w:r w:rsidR="00042497">
            <w:rPr>
              <w:rFonts w:ascii="Century Gothic" w:hAnsi="Century Gothic"/>
            </w:rPr>
            <w:t xml:space="preserve"> up to</w:t>
          </w:r>
          <w:r w:rsidR="00616C44">
            <w:rPr>
              <w:rFonts w:ascii="Century Gothic" w:hAnsi="Century Gothic"/>
            </w:rPr>
            <w:t xml:space="preserve"> ½ block repair</w:t>
          </w:r>
          <w:r w:rsidR="00A31778">
            <w:rPr>
              <w:rFonts w:ascii="Century Gothic" w:hAnsi="Century Gothic"/>
            </w:rPr>
            <w:t>,</w:t>
          </w:r>
          <w:r w:rsidR="00616C44">
            <w:rPr>
              <w:rFonts w:ascii="Century Gothic" w:hAnsi="Century Gothic"/>
            </w:rPr>
            <w:t xml:space="preserve"> </w:t>
          </w:r>
          <w:r w:rsidR="00D7325B">
            <w:rPr>
              <w:rFonts w:ascii="Century Gothic" w:hAnsi="Century Gothic"/>
            </w:rPr>
            <w:t>of very poor condition sidewalk along an otherwise good section of sidewalk</w:t>
          </w:r>
          <w:r w:rsidR="00A31778">
            <w:rPr>
              <w:rFonts w:ascii="Century Gothic" w:hAnsi="Century Gothic"/>
            </w:rPr>
            <w:t xml:space="preserve">. </w:t>
          </w:r>
          <w:r w:rsidR="00D7325B">
            <w:rPr>
              <w:rFonts w:ascii="Century Gothic" w:hAnsi="Century Gothic"/>
            </w:rPr>
            <w:t xml:space="preserve">  </w:t>
          </w:r>
        </w:p>
        <w:p w:rsidR="00D7325B" w:rsidRDefault="00D7325B" w:rsidP="00217DDA">
          <w:pPr>
            <w:rPr>
              <w:rFonts w:ascii="Century Gothic" w:hAnsi="Century Gothic"/>
            </w:rPr>
          </w:pPr>
        </w:p>
        <w:p w:rsidR="00E11E34" w:rsidRDefault="002E3D57" w:rsidP="00217DD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Pursuing spot repair of sidewalk </w:t>
          </w:r>
          <w:r w:rsidR="00D7325B">
            <w:rPr>
              <w:rFonts w:ascii="Century Gothic" w:hAnsi="Century Gothic"/>
            </w:rPr>
            <w:t xml:space="preserve">can be somewhat problematic because </w:t>
          </w:r>
          <w:r w:rsidR="00E11E34">
            <w:rPr>
              <w:rFonts w:ascii="Century Gothic" w:hAnsi="Century Gothic"/>
            </w:rPr>
            <w:t xml:space="preserve">once a </w:t>
          </w:r>
          <w:r w:rsidR="00D7325B">
            <w:rPr>
              <w:rFonts w:ascii="Century Gothic" w:hAnsi="Century Gothic"/>
            </w:rPr>
            <w:t>spot repair is made</w:t>
          </w:r>
          <w:r w:rsidR="00795938">
            <w:rPr>
              <w:rFonts w:ascii="Century Gothic" w:hAnsi="Century Gothic"/>
            </w:rPr>
            <w:t xml:space="preserve">, and </w:t>
          </w:r>
          <w:r w:rsidR="00D7325B">
            <w:rPr>
              <w:rFonts w:ascii="Century Gothic" w:hAnsi="Century Gothic"/>
            </w:rPr>
            <w:t xml:space="preserve">tied back into inferior sidewalk cross-slopes, there </w:t>
          </w:r>
          <w:r w:rsidR="00616C44">
            <w:rPr>
              <w:rFonts w:ascii="Century Gothic" w:hAnsi="Century Gothic"/>
            </w:rPr>
            <w:t>is</w:t>
          </w:r>
          <w:r w:rsidR="00D7325B">
            <w:rPr>
              <w:rFonts w:ascii="Century Gothic" w:hAnsi="Century Gothic"/>
            </w:rPr>
            <w:t xml:space="preserve"> a transition portion of new concrete that will not be ADA compliant and would later need to be replaced</w:t>
          </w:r>
          <w:r w:rsidR="00616C44">
            <w:rPr>
              <w:rFonts w:ascii="Century Gothic" w:hAnsi="Century Gothic"/>
            </w:rPr>
            <w:t xml:space="preserve"> as part of a larger project</w:t>
          </w:r>
          <w:r w:rsidR="00D7325B">
            <w:rPr>
              <w:rFonts w:ascii="Century Gothic" w:hAnsi="Century Gothic"/>
            </w:rPr>
            <w:t xml:space="preserve">.  Because of this, it is typically best to pursue repairs to a section of sidewalk between two intersections </w:t>
          </w:r>
          <w:r w:rsidR="00410E48">
            <w:rPr>
              <w:rFonts w:ascii="Century Gothic" w:hAnsi="Century Gothic"/>
            </w:rPr>
            <w:t xml:space="preserve">(driveways or streets) and repair </w:t>
          </w:r>
          <w:r w:rsidR="00D7325B">
            <w:rPr>
              <w:rFonts w:ascii="Century Gothic" w:hAnsi="Century Gothic"/>
            </w:rPr>
            <w:t xml:space="preserve">the intersection crossing at the same time.  Pursuing repairs in this manner reduces the overall long term cost </w:t>
          </w:r>
          <w:r w:rsidR="00E11E34">
            <w:rPr>
              <w:rFonts w:ascii="Century Gothic" w:hAnsi="Century Gothic"/>
            </w:rPr>
            <w:t xml:space="preserve">because </w:t>
          </w:r>
          <w:r w:rsidR="00D7325B">
            <w:rPr>
              <w:rFonts w:ascii="Century Gothic" w:hAnsi="Century Gothic"/>
            </w:rPr>
            <w:t>only a small section of new sidewalk will be out of compliance rather than multiple locations</w:t>
          </w:r>
          <w:r w:rsidR="00E11E34">
            <w:rPr>
              <w:rFonts w:ascii="Century Gothic" w:hAnsi="Century Gothic"/>
            </w:rPr>
            <w:t xml:space="preserve">. </w:t>
          </w:r>
        </w:p>
        <w:p w:rsidR="00E11E34" w:rsidRDefault="00E11E34" w:rsidP="00217DDA">
          <w:pPr>
            <w:rPr>
              <w:rFonts w:ascii="Century Gothic" w:hAnsi="Century Gothic"/>
            </w:rPr>
          </w:pPr>
        </w:p>
        <w:p w:rsidR="002E3D57" w:rsidRDefault="00E11E34" w:rsidP="00217DD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has attached </w:t>
          </w:r>
          <w:r w:rsidR="00CE698F">
            <w:rPr>
              <w:rFonts w:ascii="Century Gothic" w:hAnsi="Century Gothic"/>
            </w:rPr>
            <w:t xml:space="preserve">the following documents for council review: </w:t>
          </w:r>
          <w:r w:rsidR="00D7325B">
            <w:rPr>
              <w:rFonts w:ascii="Century Gothic" w:hAnsi="Century Gothic"/>
            </w:rPr>
            <w:t xml:space="preserve">   </w:t>
          </w:r>
        </w:p>
        <w:p w:rsidR="00410E48" w:rsidRDefault="00410E48" w:rsidP="00217DDA">
          <w:pPr>
            <w:rPr>
              <w:rFonts w:ascii="Century Gothic" w:hAnsi="Century Gothic"/>
            </w:rPr>
          </w:pPr>
        </w:p>
        <w:p w:rsidR="00CE698F" w:rsidRPr="00CE698F" w:rsidRDefault="00CE698F" w:rsidP="00CE698F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</w:t>
          </w:r>
          <w:r w:rsidR="00A7019F" w:rsidRPr="00410E48">
            <w:rPr>
              <w:rFonts w:ascii="Century Gothic" w:hAnsi="Century Gothic"/>
            </w:rPr>
            <w:t xml:space="preserve">stimated </w:t>
          </w:r>
          <w:r>
            <w:rPr>
              <w:rFonts w:ascii="Century Gothic" w:hAnsi="Century Gothic"/>
            </w:rPr>
            <w:t xml:space="preserve">costs and proposed </w:t>
          </w:r>
          <w:r w:rsidR="00F7007A" w:rsidRPr="00410E48">
            <w:rPr>
              <w:rFonts w:ascii="Century Gothic" w:hAnsi="Century Gothic"/>
            </w:rPr>
            <w:t>repairs</w:t>
          </w:r>
          <w:r w:rsidR="00A7019F" w:rsidRPr="00410E48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(see Figure 1) </w:t>
          </w:r>
          <w:r w:rsidR="00F7007A" w:rsidRPr="00410E48">
            <w:rPr>
              <w:rFonts w:ascii="Century Gothic" w:hAnsi="Century Gothic"/>
            </w:rPr>
            <w:t xml:space="preserve">for </w:t>
          </w:r>
          <w:r w:rsidR="00A7019F" w:rsidRPr="00410E48">
            <w:rPr>
              <w:rFonts w:ascii="Century Gothic" w:hAnsi="Century Gothic"/>
            </w:rPr>
            <w:t xml:space="preserve">the </w:t>
          </w:r>
          <w:r w:rsidR="00F7007A" w:rsidRPr="00410E48">
            <w:rPr>
              <w:rFonts w:ascii="Century Gothic" w:hAnsi="Century Gothic"/>
            </w:rPr>
            <w:t>sidewalk along the subject area.</w:t>
          </w:r>
          <w:r w:rsidR="00A7019F" w:rsidRPr="00410E48">
            <w:rPr>
              <w:rFonts w:ascii="Century Gothic" w:hAnsi="Century Gothic"/>
            </w:rPr>
            <w:t xml:space="preserve">  This assumes a 5’ sidewalk would replace the existing sidewalk where </w:t>
          </w:r>
          <w:r w:rsidR="00410E48" w:rsidRPr="00410E48">
            <w:rPr>
              <w:rFonts w:ascii="Century Gothic" w:hAnsi="Century Gothic"/>
            </w:rPr>
            <w:t xml:space="preserve">there are </w:t>
          </w:r>
          <w:r w:rsidR="00A7019F" w:rsidRPr="00410E48">
            <w:rPr>
              <w:rFonts w:ascii="Century Gothic" w:hAnsi="Century Gothic"/>
            </w:rPr>
            <w:t>deficie</w:t>
          </w:r>
          <w:r w:rsidR="00410E48" w:rsidRPr="00410E48">
            <w:rPr>
              <w:rFonts w:ascii="Century Gothic" w:hAnsi="Century Gothic"/>
            </w:rPr>
            <w:t xml:space="preserve">ncies, </w:t>
          </w:r>
          <w:r w:rsidR="00A7019F" w:rsidRPr="00410E48">
            <w:rPr>
              <w:rFonts w:ascii="Century Gothic" w:hAnsi="Century Gothic"/>
            </w:rPr>
            <w:t>and cross slopes at driveways and intersections would be repaired to meet ADA requirements.</w:t>
          </w:r>
        </w:p>
        <w:p w:rsidR="00410E48" w:rsidRDefault="00410E48" w:rsidP="00F7007A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10E48">
            <w:rPr>
              <w:rFonts w:ascii="Century Gothic" w:hAnsi="Century Gothic"/>
            </w:rPr>
            <w:t>Council Bil</w:t>
          </w:r>
          <w:r>
            <w:rPr>
              <w:rFonts w:ascii="Century Gothic" w:hAnsi="Century Gothic"/>
            </w:rPr>
            <w:t>l</w:t>
          </w:r>
          <w:r w:rsidRPr="00410E48">
            <w:rPr>
              <w:rFonts w:ascii="Century Gothic" w:hAnsi="Century Gothic"/>
            </w:rPr>
            <w:t xml:space="preserve"> 382-07 establishing</w:t>
          </w:r>
          <w:r w:rsidR="00F7007A" w:rsidRPr="00410E48">
            <w:rPr>
              <w:rFonts w:ascii="Century Gothic" w:hAnsi="Century Gothic"/>
            </w:rPr>
            <w:t xml:space="preserve"> the City’s policy with respect to sidewalk construction/</w:t>
          </w:r>
          <w:r>
            <w:rPr>
              <w:rFonts w:ascii="Century Gothic" w:hAnsi="Century Gothic"/>
            </w:rPr>
            <w:t>reconstruction</w:t>
          </w:r>
          <w:r w:rsidR="00F7007A" w:rsidRPr="00410E48">
            <w:rPr>
              <w:rFonts w:ascii="Century Gothic" w:hAnsi="Century Gothic"/>
            </w:rPr>
            <w:t xml:space="preserve">. </w:t>
          </w:r>
        </w:p>
        <w:p w:rsidR="00F7007A" w:rsidRPr="00410E48" w:rsidRDefault="00F7007A" w:rsidP="00F7007A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10E48">
            <w:rPr>
              <w:rFonts w:ascii="Century Gothic" w:hAnsi="Century Gothic"/>
            </w:rPr>
            <w:t xml:space="preserve">The </w:t>
          </w:r>
          <w:r w:rsidR="00BF5845">
            <w:rPr>
              <w:rFonts w:ascii="Century Gothic" w:hAnsi="Century Gothic"/>
            </w:rPr>
            <w:t xml:space="preserve">2012 </w:t>
          </w:r>
          <w:r w:rsidRPr="00410E48">
            <w:rPr>
              <w:rFonts w:ascii="Century Gothic" w:hAnsi="Century Gothic"/>
            </w:rPr>
            <w:t>Sidewalk Master Plan</w:t>
          </w:r>
          <w:r w:rsidR="00BF5845">
            <w:rPr>
              <w:rFonts w:ascii="Century Gothic" w:hAnsi="Century Gothic"/>
            </w:rPr>
            <w:t>. This plan is c</w:t>
          </w:r>
          <w:r w:rsidR="00410E48">
            <w:rPr>
              <w:rFonts w:ascii="Century Gothic" w:hAnsi="Century Gothic"/>
            </w:rPr>
            <w:t>urrently being updated and anticipated to be completed in 2018</w:t>
          </w:r>
          <w:r w:rsidR="00616C44" w:rsidRPr="00410E48">
            <w:rPr>
              <w:rFonts w:ascii="Century Gothic" w:hAnsi="Century Gothic"/>
            </w:rPr>
            <w:t>.</w:t>
          </w:r>
        </w:p>
        <w:p w:rsidR="00616C44" w:rsidRDefault="00616C44" w:rsidP="00F7007A">
          <w:pPr>
            <w:rPr>
              <w:rFonts w:ascii="Century Gothic" w:hAnsi="Century Gothic"/>
            </w:rPr>
          </w:pPr>
        </w:p>
        <w:p w:rsidR="00F7007A" w:rsidRDefault="00F7007A" w:rsidP="00F7007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As established </w:t>
          </w:r>
          <w:r w:rsidR="00616C44">
            <w:rPr>
              <w:rFonts w:ascii="Century Gothic" w:hAnsi="Century Gothic"/>
            </w:rPr>
            <w:t>by</w:t>
          </w:r>
          <w:r>
            <w:rPr>
              <w:rFonts w:ascii="Century Gothic" w:hAnsi="Century Gothic"/>
            </w:rPr>
            <w:t xml:space="preserve"> policy</w:t>
          </w:r>
          <w:r w:rsidR="00C40E03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a portion of the potential repairs </w:t>
          </w:r>
          <w:r w:rsidR="00410E48">
            <w:rPr>
              <w:rFonts w:ascii="Century Gothic" w:hAnsi="Century Gothic"/>
            </w:rPr>
            <w:t>(Providence to Garth</w:t>
          </w:r>
          <w:r w:rsidR="00A44E60">
            <w:rPr>
              <w:rFonts w:ascii="Century Gothic" w:hAnsi="Century Gothic"/>
            </w:rPr>
            <w:t xml:space="preserve"> area</w:t>
          </w:r>
          <w:r w:rsidR="00410E48">
            <w:rPr>
              <w:rFonts w:ascii="Century Gothic" w:hAnsi="Century Gothic"/>
            </w:rPr>
            <w:t xml:space="preserve">) </w:t>
          </w:r>
          <w:r>
            <w:rPr>
              <w:rFonts w:ascii="Century Gothic" w:hAnsi="Century Gothic"/>
            </w:rPr>
            <w:t xml:space="preserve">would be within the Central Business District </w:t>
          </w:r>
          <w:r w:rsidR="00C40E03">
            <w:rPr>
              <w:rFonts w:ascii="Century Gothic" w:hAnsi="Century Gothic"/>
            </w:rPr>
            <w:t xml:space="preserve">(CBD) </w:t>
          </w:r>
          <w:r>
            <w:rPr>
              <w:rFonts w:ascii="Century Gothic" w:hAnsi="Century Gothic"/>
            </w:rPr>
            <w:t xml:space="preserve">boundaries and would be eligible for the 50% cost share </w:t>
          </w:r>
          <w:r w:rsidR="00410E48">
            <w:rPr>
              <w:rFonts w:ascii="Century Gothic" w:hAnsi="Century Gothic"/>
            </w:rPr>
            <w:t>program.</w:t>
          </w:r>
          <w:r>
            <w:rPr>
              <w:rFonts w:ascii="Century Gothic" w:hAnsi="Century Gothic"/>
            </w:rPr>
            <w:t xml:space="preserve"> The remaining area is not covered by the Sidewalk Master Plan or CBD area, but </w:t>
          </w:r>
          <w:r w:rsidR="00B01548">
            <w:rPr>
              <w:rFonts w:ascii="Century Gothic" w:hAnsi="Century Gothic"/>
            </w:rPr>
            <w:t xml:space="preserve">could be considered covered under Section 8 of the policy since there are single family residences adjacent to Broadway in this area.  </w:t>
          </w:r>
          <w:r w:rsidR="00A44E60">
            <w:rPr>
              <w:rFonts w:ascii="Century Gothic" w:hAnsi="Century Gothic"/>
            </w:rPr>
            <w:t>Subject to available funding, t</w:t>
          </w:r>
          <w:r w:rsidR="00B01548">
            <w:rPr>
              <w:rFonts w:ascii="Century Gothic" w:hAnsi="Century Gothic"/>
            </w:rPr>
            <w:t>he City could fund a portion or all of the repairs for this section of sidewalk</w:t>
          </w:r>
          <w:r w:rsidR="00A44E60">
            <w:rPr>
              <w:rFonts w:ascii="Century Gothic" w:hAnsi="Century Gothic"/>
            </w:rPr>
            <w:t xml:space="preserve">. </w:t>
          </w:r>
        </w:p>
        <w:p w:rsidR="00F7007A" w:rsidRDefault="00F7007A" w:rsidP="00217DDA">
          <w:pPr>
            <w:rPr>
              <w:rFonts w:ascii="Century Gothic" w:hAnsi="Century Gothic"/>
            </w:rPr>
          </w:pPr>
        </w:p>
        <w:p w:rsidR="002E3D57" w:rsidRDefault="00F7007A" w:rsidP="00217DD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2015 Ballot initiative est</w:t>
          </w:r>
          <w:r w:rsidR="00410E48">
            <w:rPr>
              <w:rFonts w:ascii="Century Gothic" w:hAnsi="Century Gothic"/>
            </w:rPr>
            <w:t>ablished a total</w:t>
          </w:r>
          <w:r>
            <w:rPr>
              <w:rFonts w:ascii="Century Gothic" w:hAnsi="Century Gothic"/>
            </w:rPr>
            <w:t xml:space="preserve"> of $1,012,000 for Annual Sidewalk Major Maintenance (funds begin to be programmed in 2020)</w:t>
          </w:r>
          <w:r w:rsidR="00410E48">
            <w:rPr>
              <w:rFonts w:ascii="Century Gothic" w:hAnsi="Century Gothic"/>
            </w:rPr>
            <w:t xml:space="preserve">, with an </w:t>
          </w:r>
          <w:r>
            <w:rPr>
              <w:rFonts w:ascii="Century Gothic" w:hAnsi="Century Gothic"/>
            </w:rPr>
            <w:t>additional $3,500,000 established for Annual sidewalks/pedways for new construction projects.</w:t>
          </w:r>
        </w:p>
        <w:p w:rsidR="00B01548" w:rsidRDefault="00B01548" w:rsidP="00217DDA">
          <w:pPr>
            <w:rPr>
              <w:rFonts w:ascii="Century Gothic" w:hAnsi="Century Gothic"/>
            </w:rPr>
          </w:pPr>
        </w:p>
        <w:p w:rsidR="00A44E60" w:rsidRDefault="00410E48" w:rsidP="00A44E6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w</w:t>
          </w:r>
          <w:r w:rsidR="00B01548">
            <w:rPr>
              <w:rFonts w:ascii="Century Gothic" w:hAnsi="Century Gothic"/>
            </w:rPr>
            <w:t xml:space="preserve">ould recommend that a potential </w:t>
          </w:r>
          <w:r w:rsidR="00A44E60">
            <w:rPr>
              <w:rFonts w:ascii="Century Gothic" w:hAnsi="Century Gothic"/>
            </w:rPr>
            <w:t xml:space="preserve">capital </w:t>
          </w:r>
          <w:r w:rsidR="00B01548">
            <w:rPr>
              <w:rFonts w:ascii="Century Gothic" w:hAnsi="Century Gothic"/>
            </w:rPr>
            <w:t>project over one-half block in length</w:t>
          </w:r>
          <w:r>
            <w:rPr>
              <w:rFonts w:ascii="Century Gothic" w:hAnsi="Century Gothic"/>
            </w:rPr>
            <w:t xml:space="preserve">, or that costs over $50,000, </w:t>
          </w:r>
          <w:r w:rsidR="00D93BF8">
            <w:rPr>
              <w:rFonts w:ascii="Century Gothic" w:hAnsi="Century Gothic"/>
            </w:rPr>
            <w:t xml:space="preserve">be added to the CIP and </w:t>
          </w:r>
          <w:r w:rsidR="00B01548">
            <w:rPr>
              <w:rFonts w:ascii="Century Gothic" w:hAnsi="Century Gothic"/>
            </w:rPr>
            <w:t xml:space="preserve">follow the public </w:t>
          </w:r>
          <w:r w:rsidR="00E11E34">
            <w:rPr>
              <w:rFonts w:ascii="Century Gothic" w:hAnsi="Century Gothic"/>
            </w:rPr>
            <w:t>improvement process including IP meeting(s) and</w:t>
          </w:r>
          <w:r w:rsidR="00B01548">
            <w:rPr>
              <w:rFonts w:ascii="Century Gothic" w:hAnsi="Century Gothic"/>
            </w:rPr>
            <w:t xml:space="preserve"> public hearing</w:t>
          </w:r>
          <w:r w:rsidR="00E11E34">
            <w:rPr>
              <w:rFonts w:ascii="Century Gothic" w:hAnsi="Century Gothic"/>
            </w:rPr>
            <w:t>s</w:t>
          </w:r>
          <w:r w:rsidR="00B01548">
            <w:rPr>
              <w:rFonts w:ascii="Century Gothic" w:hAnsi="Century Gothic"/>
            </w:rPr>
            <w:t>.</w:t>
          </w:r>
          <w:r w:rsidR="004B2089">
            <w:rPr>
              <w:rFonts w:ascii="Century Gothic" w:hAnsi="Century Gothic"/>
            </w:rPr>
            <w:t xml:space="preserve">  Since the Planning Department is in the process of </w:t>
          </w:r>
          <w:r w:rsidR="00D93BF8">
            <w:rPr>
              <w:rFonts w:ascii="Century Gothic" w:hAnsi="Century Gothic"/>
            </w:rPr>
            <w:t>updating</w:t>
          </w:r>
          <w:r w:rsidR="004B2089">
            <w:rPr>
              <w:rFonts w:ascii="Century Gothic" w:hAnsi="Century Gothic"/>
            </w:rPr>
            <w:t xml:space="preserve"> the Sidewalk Master Plan, this </w:t>
          </w:r>
          <w:r w:rsidR="00E11E34">
            <w:rPr>
              <w:rFonts w:ascii="Century Gothic" w:hAnsi="Century Gothic"/>
            </w:rPr>
            <w:t xml:space="preserve">may also be </w:t>
          </w:r>
          <w:r w:rsidR="004B2089">
            <w:rPr>
              <w:rFonts w:ascii="Century Gothic" w:hAnsi="Century Gothic"/>
            </w:rPr>
            <w:t xml:space="preserve">a good candidate for </w:t>
          </w:r>
          <w:r w:rsidR="00A44E60">
            <w:rPr>
              <w:rFonts w:ascii="Century Gothic" w:hAnsi="Century Gothic"/>
            </w:rPr>
            <w:t xml:space="preserve">their consideration as well. 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A5C36" wp14:editId="04907690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E34" w:rsidRPr="00791D82" w:rsidRDefault="00E11E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A5C36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E11E34" w:rsidRPr="00791D82" w:rsidRDefault="00E11E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10E48">
            <w:rPr>
              <w:rStyle w:val="Style3"/>
            </w:rPr>
            <w:t xml:space="preserve">Unknown at this time, but </w:t>
          </w:r>
          <w:r w:rsidR="00A31778">
            <w:rPr>
              <w:rStyle w:val="Style3"/>
            </w:rPr>
            <w:t xml:space="preserve">could cost as much as </w:t>
          </w:r>
          <w:r w:rsidR="00CE698F">
            <w:rPr>
              <w:rStyle w:val="Style3"/>
            </w:rPr>
            <w:t>$907</w:t>
          </w:r>
          <w:r w:rsidR="004B2089">
            <w:rPr>
              <w:rStyle w:val="Style3"/>
            </w:rPr>
            <w:t>,000</w:t>
          </w:r>
          <w:r w:rsidR="00CE698F">
            <w:rPr>
              <w:rStyle w:val="Style3"/>
            </w:rPr>
            <w:t xml:space="preserve"> (see attached estimated costs report)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31778">
            <w:rPr>
              <w:rStyle w:val="Style3"/>
            </w:rPr>
            <w:t>U</w:t>
          </w:r>
          <w:r w:rsidR="004B2089">
            <w:rPr>
              <w:rStyle w:val="Style3"/>
            </w:rPr>
            <w:t>nknown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B8683" wp14:editId="24443EC9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E34" w:rsidRPr="00791D82" w:rsidRDefault="00E11E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and Comprehensive Plan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B8683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E11E34" w:rsidRPr="00791D82" w:rsidRDefault="00E11E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and Comprehensive Plan Impacts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4F48BF" w:rsidRDefault="004F48BF"/>
    <w:p w:rsidR="000E3DAB" w:rsidRDefault="00EF672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30BD3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B2089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B2089">
            <w:rPr>
              <w:rStyle w:val="Style3"/>
            </w:rPr>
            <w:t>Social Equity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30BD3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B2089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B2089">
            <w:rPr>
              <w:rStyle w:val="Style3"/>
            </w:rPr>
            <w:t>Livable &amp; Sustainable Communities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E34" w:rsidRPr="00791D82" w:rsidRDefault="00E11E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E11E34" w:rsidRPr="00791D82" w:rsidRDefault="00E11E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4B2089" w:rsidP="004B208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12/03/</w:t>
                </w:r>
                <w:r w:rsidR="00A31778">
                  <w:rPr>
                    <w:rFonts w:ascii="Century Gothic" w:hAnsi="Century Gothic"/>
                  </w:rPr>
                  <w:t>20</w:t>
                </w:r>
                <w:r>
                  <w:rPr>
                    <w:rFonts w:ascii="Century Gothic" w:hAnsi="Century Gothic"/>
                  </w:rPr>
                  <w:t>07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31778" w:rsidP="00A3177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Council Bill 382-07 (</w:t>
                </w:r>
                <w:r w:rsidR="004B2089">
                  <w:rPr>
                    <w:rFonts w:ascii="Century Gothic" w:hAnsi="Century Gothic"/>
                  </w:rPr>
                  <w:t>Ord</w:t>
                </w:r>
                <w:r>
                  <w:rPr>
                    <w:rFonts w:ascii="Century Gothic" w:hAnsi="Century Gothic"/>
                  </w:rPr>
                  <w:t xml:space="preserve"> 19747) </w:t>
                </w:r>
                <w:r w:rsidR="004B2089">
                  <w:rPr>
                    <w:rFonts w:ascii="Century Gothic" w:hAnsi="Century Gothic"/>
                  </w:rPr>
                  <w:t>Establishing a sidewalk maintenance and construction policy</w:t>
                </w:r>
                <w:r w:rsidR="00D30BD3"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F2BE7" wp14:editId="4764358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E34" w:rsidRPr="00791D82" w:rsidRDefault="00E11E3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F2BE7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E11E34" w:rsidRPr="00791D82" w:rsidRDefault="00E11E3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Pr="00A44E60" w:rsidRDefault="004B208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Provide direction to staff as</w:t>
          </w:r>
          <w:r w:rsidR="00A44E60">
            <w:rPr>
              <w:rFonts w:ascii="Century Gothic" w:hAnsi="Century Gothic"/>
            </w:rPr>
            <w:t xml:space="preserve"> to how to proceed. </w:t>
          </w:r>
        </w:p>
      </w:sdtContent>
    </w:sdt>
    <w:sectPr w:rsidR="00344C59" w:rsidRPr="00A44E60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28" w:rsidRDefault="00EF6728" w:rsidP="004A4C2D">
      <w:r>
        <w:separator/>
      </w:r>
    </w:p>
  </w:endnote>
  <w:endnote w:type="continuationSeparator" w:id="0">
    <w:p w:rsidR="00EF6728" w:rsidRDefault="00EF672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28" w:rsidRDefault="00EF6728" w:rsidP="004A4C2D">
      <w:r>
        <w:separator/>
      </w:r>
    </w:p>
  </w:footnote>
  <w:footnote w:type="continuationSeparator" w:id="0">
    <w:p w:rsidR="00EF6728" w:rsidRDefault="00EF672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34" w:rsidRPr="00FA2BBC" w:rsidRDefault="00E11E34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E11E34" w:rsidRPr="00FA2BBC" w:rsidRDefault="00E11E34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E11E34" w:rsidRDefault="00E11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06C4E"/>
    <w:multiLevelType w:val="hybridMultilevel"/>
    <w:tmpl w:val="878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2497"/>
    <w:rsid w:val="000476B6"/>
    <w:rsid w:val="000564F4"/>
    <w:rsid w:val="00081116"/>
    <w:rsid w:val="00092AD1"/>
    <w:rsid w:val="000E2AA6"/>
    <w:rsid w:val="000E37AB"/>
    <w:rsid w:val="000E3DAB"/>
    <w:rsid w:val="0011191B"/>
    <w:rsid w:val="00137E92"/>
    <w:rsid w:val="00160464"/>
    <w:rsid w:val="001C32FA"/>
    <w:rsid w:val="001E142A"/>
    <w:rsid w:val="001F1288"/>
    <w:rsid w:val="00217DDA"/>
    <w:rsid w:val="002773F7"/>
    <w:rsid w:val="002C289E"/>
    <w:rsid w:val="002D380E"/>
    <w:rsid w:val="002E3D57"/>
    <w:rsid w:val="002F3061"/>
    <w:rsid w:val="00322A03"/>
    <w:rsid w:val="00340994"/>
    <w:rsid w:val="00344C59"/>
    <w:rsid w:val="0035738F"/>
    <w:rsid w:val="00381A9D"/>
    <w:rsid w:val="003C57DC"/>
    <w:rsid w:val="004038F2"/>
    <w:rsid w:val="00410E48"/>
    <w:rsid w:val="0041404F"/>
    <w:rsid w:val="00446E1C"/>
    <w:rsid w:val="00471D10"/>
    <w:rsid w:val="00475BBE"/>
    <w:rsid w:val="00480AED"/>
    <w:rsid w:val="0048496D"/>
    <w:rsid w:val="00491336"/>
    <w:rsid w:val="004A4C2D"/>
    <w:rsid w:val="004A51CB"/>
    <w:rsid w:val="004B2089"/>
    <w:rsid w:val="004C26F6"/>
    <w:rsid w:val="004C2DE4"/>
    <w:rsid w:val="004F48BF"/>
    <w:rsid w:val="00572FBB"/>
    <w:rsid w:val="005831E4"/>
    <w:rsid w:val="00591DC5"/>
    <w:rsid w:val="005B3871"/>
    <w:rsid w:val="005F6088"/>
    <w:rsid w:val="00616C44"/>
    <w:rsid w:val="00625FCB"/>
    <w:rsid w:val="00646D99"/>
    <w:rsid w:val="006D6E9E"/>
    <w:rsid w:val="006F185A"/>
    <w:rsid w:val="00791D82"/>
    <w:rsid w:val="00795938"/>
    <w:rsid w:val="007C5E1C"/>
    <w:rsid w:val="008078EB"/>
    <w:rsid w:val="00827DCF"/>
    <w:rsid w:val="008372DA"/>
    <w:rsid w:val="00852DF7"/>
    <w:rsid w:val="00883565"/>
    <w:rsid w:val="008B2DE7"/>
    <w:rsid w:val="008C6849"/>
    <w:rsid w:val="008E655C"/>
    <w:rsid w:val="008F0551"/>
    <w:rsid w:val="008F110A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06ECB"/>
    <w:rsid w:val="00A267B1"/>
    <w:rsid w:val="00A31778"/>
    <w:rsid w:val="00A37B59"/>
    <w:rsid w:val="00A44E60"/>
    <w:rsid w:val="00A54482"/>
    <w:rsid w:val="00A67E22"/>
    <w:rsid w:val="00A7019F"/>
    <w:rsid w:val="00A85777"/>
    <w:rsid w:val="00AD6FA0"/>
    <w:rsid w:val="00B01548"/>
    <w:rsid w:val="00B158FC"/>
    <w:rsid w:val="00B35BE9"/>
    <w:rsid w:val="00B62049"/>
    <w:rsid w:val="00B972D7"/>
    <w:rsid w:val="00BA374B"/>
    <w:rsid w:val="00BB730D"/>
    <w:rsid w:val="00BC3F4A"/>
    <w:rsid w:val="00BD7739"/>
    <w:rsid w:val="00BE10D5"/>
    <w:rsid w:val="00BE5FE4"/>
    <w:rsid w:val="00BF5845"/>
    <w:rsid w:val="00C26D7E"/>
    <w:rsid w:val="00C34BE7"/>
    <w:rsid w:val="00C379A1"/>
    <w:rsid w:val="00C40E03"/>
    <w:rsid w:val="00C853A3"/>
    <w:rsid w:val="00C93741"/>
    <w:rsid w:val="00CE4274"/>
    <w:rsid w:val="00CE698F"/>
    <w:rsid w:val="00D046B2"/>
    <w:rsid w:val="00D05BCF"/>
    <w:rsid w:val="00D102C6"/>
    <w:rsid w:val="00D220DD"/>
    <w:rsid w:val="00D30BD3"/>
    <w:rsid w:val="00D44CD9"/>
    <w:rsid w:val="00D7325B"/>
    <w:rsid w:val="00D85A25"/>
    <w:rsid w:val="00D93BF8"/>
    <w:rsid w:val="00DC18D1"/>
    <w:rsid w:val="00DD4DAD"/>
    <w:rsid w:val="00DE04C0"/>
    <w:rsid w:val="00DE2810"/>
    <w:rsid w:val="00DF4837"/>
    <w:rsid w:val="00E11E34"/>
    <w:rsid w:val="00E17CC0"/>
    <w:rsid w:val="00E21F4E"/>
    <w:rsid w:val="00E518F5"/>
    <w:rsid w:val="00E52526"/>
    <w:rsid w:val="00E74D19"/>
    <w:rsid w:val="00EB1A02"/>
    <w:rsid w:val="00EC2404"/>
    <w:rsid w:val="00ED1548"/>
    <w:rsid w:val="00EE2420"/>
    <w:rsid w:val="00EE317A"/>
    <w:rsid w:val="00EF6728"/>
    <w:rsid w:val="00F214E8"/>
    <w:rsid w:val="00F30B5A"/>
    <w:rsid w:val="00F61EE4"/>
    <w:rsid w:val="00F7007A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8AD775-9325-4E0B-9EA4-B737882A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17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8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65A0F"/>
    <w:rsid w:val="004C0099"/>
    <w:rsid w:val="004F35AE"/>
    <w:rsid w:val="005F57FE"/>
    <w:rsid w:val="006259E9"/>
    <w:rsid w:val="006702CB"/>
    <w:rsid w:val="006C0A97"/>
    <w:rsid w:val="006E696C"/>
    <w:rsid w:val="00773276"/>
    <w:rsid w:val="007F080E"/>
    <w:rsid w:val="008F5C85"/>
    <w:rsid w:val="009B3AA1"/>
    <w:rsid w:val="00B070C6"/>
    <w:rsid w:val="00B54DAB"/>
    <w:rsid w:val="00BB21DC"/>
    <w:rsid w:val="00C22202"/>
    <w:rsid w:val="00D00E3F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9DBD-5C55-43FA-A097-3F7F50F5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6</cp:revision>
  <cp:lastPrinted>2018-01-05T17:14:00Z</cp:lastPrinted>
  <dcterms:created xsi:type="dcterms:W3CDTF">2018-01-05T18:41:00Z</dcterms:created>
  <dcterms:modified xsi:type="dcterms:W3CDTF">2018-01-05T20:22:00Z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