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9830CC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30CC">
            <w:rPr>
              <w:rStyle w:val="Style3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F28E3">
            <w:rPr>
              <w:rStyle w:val="Style3"/>
              <w:rFonts w:eastAsiaTheme="majorEastAsia"/>
            </w:rPr>
            <w:t>Small Generator Interconnection Agreement</w:t>
          </w:r>
          <w:r w:rsidR="009830CC" w:rsidRPr="009830CC">
            <w:rPr>
              <w:rStyle w:val="Style3"/>
              <w:rFonts w:eastAsiaTheme="majorEastAsia"/>
            </w:rPr>
            <w:t xml:space="preserve"> with Truman Solar, LLC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830CC">
          <w:pPr>
            <w:rPr>
              <w:rFonts w:ascii="Century Gothic" w:hAnsi="Century Gothic"/>
            </w:rPr>
          </w:pPr>
          <w:r w:rsidRPr="009830CC">
            <w:rPr>
              <w:rFonts w:ascii="Century Gothic" w:hAnsi="Century Gothic"/>
            </w:rPr>
            <w:t xml:space="preserve">Staff has prepared for Council consideration an ordinance authorizing the City Manager to execute an agreement with Truman Solar, LLC, for the </w:t>
          </w:r>
          <w:r w:rsidR="009F28E3">
            <w:rPr>
              <w:rFonts w:ascii="Century Gothic" w:hAnsi="Century Gothic"/>
            </w:rPr>
            <w:t xml:space="preserve">interconnection of </w:t>
          </w:r>
          <w:r w:rsidRPr="009830CC">
            <w:rPr>
              <w:rFonts w:ascii="Century Gothic" w:hAnsi="Century Gothic"/>
            </w:rPr>
            <w:t>a 10 MW solar facility t</w:t>
          </w:r>
          <w:r w:rsidR="00E405B0">
            <w:rPr>
              <w:rFonts w:ascii="Century Gothic" w:hAnsi="Century Gothic"/>
            </w:rPr>
            <w:t>o be built by Truman Solar, LLC.</w:t>
          </w:r>
          <w:r w:rsidRPr="009830CC">
            <w:rPr>
              <w:rFonts w:ascii="Century Gothic" w:hAnsi="Century Gothic"/>
            </w:rPr>
            <w:t xml:space="preserve"> </w:t>
          </w:r>
          <w:r w:rsidR="00E405B0">
            <w:rPr>
              <w:rFonts w:ascii="Century Gothic" w:hAnsi="Century Gothic"/>
            </w:rPr>
            <w:t xml:space="preserve"> The </w:t>
          </w:r>
          <w:r w:rsidRPr="009830CC">
            <w:rPr>
              <w:rFonts w:ascii="Century Gothic" w:hAnsi="Century Gothic"/>
            </w:rPr>
            <w:t xml:space="preserve">scheduled </w:t>
          </w:r>
          <w:r w:rsidR="002B2347">
            <w:rPr>
              <w:rFonts w:ascii="Century Gothic" w:hAnsi="Century Gothic"/>
            </w:rPr>
            <w:t>for commercial operation</w:t>
          </w:r>
          <w:r w:rsidRPr="009830CC">
            <w:rPr>
              <w:rFonts w:ascii="Century Gothic" w:hAnsi="Century Gothic"/>
            </w:rPr>
            <w:t xml:space="preserve"> </w:t>
          </w:r>
          <w:r w:rsidR="00E405B0">
            <w:rPr>
              <w:rFonts w:ascii="Century Gothic" w:hAnsi="Century Gothic"/>
            </w:rPr>
            <w:t xml:space="preserve">date is </w:t>
          </w:r>
          <w:r w:rsidRPr="009830CC">
            <w:rPr>
              <w:rFonts w:ascii="Century Gothic" w:hAnsi="Century Gothic"/>
            </w:rPr>
            <w:t>April 1, 2019</w:t>
          </w:r>
          <w:r w:rsidR="00E405B0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F3DD2" w:rsidRDefault="009830CC" w:rsidP="009830CC">
          <w:pPr>
            <w:rPr>
              <w:rFonts w:ascii="Century Gothic" w:hAnsi="Century Gothic"/>
            </w:rPr>
          </w:pPr>
          <w:r w:rsidRPr="009830CC">
            <w:rPr>
              <w:rFonts w:ascii="Century Gothic" w:hAnsi="Century Gothic"/>
            </w:rPr>
            <w:t>As part of the Water &amp; Light Strategic Plan</w:t>
          </w:r>
          <w:r w:rsidR="00DE38AC">
            <w:rPr>
              <w:rFonts w:ascii="Century Gothic" w:hAnsi="Century Gothic"/>
            </w:rPr>
            <w:t>, one of the Department o</w:t>
          </w:r>
          <w:r w:rsidRPr="009830CC">
            <w:rPr>
              <w:rFonts w:ascii="Century Gothic" w:hAnsi="Century Gothic"/>
            </w:rPr>
            <w:t xml:space="preserve">bjectives is to regularly evaluate renewable energy resources.  In March of 2017, the City issued RFP 72/2017 for the purchase of solar energy.  The proposed agreement is the result of </w:t>
          </w:r>
          <w:r w:rsidR="00DE38AC">
            <w:rPr>
              <w:rFonts w:ascii="Century Gothic" w:hAnsi="Century Gothic"/>
            </w:rPr>
            <w:t>the</w:t>
          </w:r>
          <w:r w:rsidRPr="009830CC">
            <w:rPr>
              <w:rFonts w:ascii="Century Gothic" w:hAnsi="Century Gothic"/>
            </w:rPr>
            <w:t xml:space="preserve"> evaluation process and contract negotiations. </w:t>
          </w:r>
        </w:p>
        <w:p w:rsidR="00EF3DD2" w:rsidRDefault="00EF3DD2" w:rsidP="009830CC">
          <w:pPr>
            <w:rPr>
              <w:rFonts w:ascii="Century Gothic" w:hAnsi="Century Gothic"/>
            </w:rPr>
          </w:pPr>
        </w:p>
        <w:p w:rsidR="00EF3DD2" w:rsidRDefault="00EF3DD2" w:rsidP="00EF3D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</w:t>
          </w:r>
          <w:r w:rsidRPr="00EF3DD2">
            <w:rPr>
              <w:rFonts w:ascii="Century Gothic" w:hAnsi="Century Gothic"/>
            </w:rPr>
            <w:t xml:space="preserve"> has finalized contract details with </w:t>
          </w:r>
          <w:r w:rsidRPr="009830CC">
            <w:rPr>
              <w:rFonts w:ascii="Century Gothic" w:hAnsi="Century Gothic"/>
            </w:rPr>
            <w:t>Truman Solar, LLC</w:t>
          </w:r>
          <w:r w:rsidRPr="00EF3DD2">
            <w:rPr>
              <w:rFonts w:ascii="Century Gothic" w:hAnsi="Century Gothic"/>
            </w:rPr>
            <w:t xml:space="preserve">, for a photovoltaic power purchase agreement.  The term of the contract is </w:t>
          </w:r>
          <w:r>
            <w:rPr>
              <w:rFonts w:ascii="Century Gothic" w:hAnsi="Century Gothic"/>
            </w:rPr>
            <w:t xml:space="preserve">for </w:t>
          </w:r>
          <w:r w:rsidRPr="00EF3DD2">
            <w:rPr>
              <w:rFonts w:ascii="Century Gothic" w:hAnsi="Century Gothic"/>
            </w:rPr>
            <w:t xml:space="preserve">30 years.  </w:t>
          </w:r>
        </w:p>
        <w:p w:rsidR="00EF3DD2" w:rsidRPr="00EF3DD2" w:rsidRDefault="00EF3DD2" w:rsidP="00EF3DD2">
          <w:pPr>
            <w:rPr>
              <w:rFonts w:ascii="Century Gothic" w:hAnsi="Century Gothic"/>
            </w:rPr>
          </w:pPr>
          <w:r w:rsidRPr="00EF3DD2">
            <w:rPr>
              <w:rFonts w:ascii="Century Gothic" w:hAnsi="Century Gothic"/>
            </w:rPr>
            <w:t xml:space="preserve">  </w:t>
          </w:r>
        </w:p>
        <w:p w:rsidR="00D836B4" w:rsidRDefault="00EF3DD2" w:rsidP="009830CC">
          <w:pPr>
            <w:rPr>
              <w:rFonts w:ascii="Century Gothic" w:hAnsi="Century Gothic"/>
            </w:rPr>
          </w:pPr>
          <w:r w:rsidRPr="00EF3DD2">
            <w:rPr>
              <w:rFonts w:ascii="Century Gothic" w:hAnsi="Century Gothic"/>
            </w:rPr>
            <w:t xml:space="preserve">The solar field will be </w:t>
          </w:r>
          <w:r>
            <w:rPr>
              <w:rFonts w:ascii="Century Gothic" w:hAnsi="Century Gothic"/>
            </w:rPr>
            <w:t>interconnected</w:t>
          </w:r>
          <w:r w:rsidR="002B2347">
            <w:rPr>
              <w:rFonts w:ascii="Century Gothic" w:hAnsi="Century Gothic"/>
            </w:rPr>
            <w:t xml:space="preserve"> directly with the City’s 13.8 kV</w:t>
          </w:r>
          <w:r w:rsidR="00D836B4">
            <w:rPr>
              <w:rFonts w:ascii="Century Gothic" w:hAnsi="Century Gothic"/>
            </w:rPr>
            <w:t xml:space="preserve"> </w:t>
          </w:r>
          <w:r w:rsidRPr="00EF3DD2">
            <w:rPr>
              <w:rFonts w:ascii="Century Gothic" w:hAnsi="Century Gothic"/>
            </w:rPr>
            <w:t xml:space="preserve">distribution system at the existing Rebel Hill substation.  The City will be required to </w:t>
          </w:r>
          <w:r w:rsidR="00292E65">
            <w:rPr>
              <w:rFonts w:ascii="Century Gothic" w:hAnsi="Century Gothic"/>
            </w:rPr>
            <w:t>extend</w:t>
          </w:r>
          <w:r w:rsidRPr="00EF3DD2">
            <w:rPr>
              <w:rFonts w:ascii="Century Gothic" w:hAnsi="Century Gothic"/>
            </w:rPr>
            <w:t xml:space="preserve"> two </w:t>
          </w:r>
          <w:r w:rsidR="00292E65">
            <w:rPr>
              <w:rFonts w:ascii="Century Gothic" w:hAnsi="Century Gothic"/>
            </w:rPr>
            <w:t>Rebel Hill feeders</w:t>
          </w:r>
          <w:r w:rsidRPr="00EF3DD2">
            <w:rPr>
              <w:rFonts w:ascii="Century Gothic" w:hAnsi="Century Gothic"/>
            </w:rPr>
            <w:t xml:space="preserve"> </w:t>
          </w:r>
          <w:r w:rsidR="00292E65">
            <w:rPr>
              <w:rFonts w:ascii="Century Gothic" w:hAnsi="Century Gothic"/>
            </w:rPr>
            <w:t xml:space="preserve">circuits </w:t>
          </w:r>
          <w:r w:rsidRPr="00EF3DD2">
            <w:rPr>
              <w:rFonts w:ascii="Century Gothic" w:hAnsi="Century Gothic"/>
            </w:rPr>
            <w:t xml:space="preserve">to </w:t>
          </w:r>
          <w:r w:rsidR="00292E65">
            <w:rPr>
              <w:rFonts w:ascii="Century Gothic" w:hAnsi="Century Gothic"/>
            </w:rPr>
            <w:t xml:space="preserve">interconnect with </w:t>
          </w:r>
          <w:r w:rsidRPr="00EF3DD2">
            <w:rPr>
              <w:rFonts w:ascii="Century Gothic" w:hAnsi="Century Gothic"/>
            </w:rPr>
            <w:t>the solar field at an estimated cost of $</w:t>
          </w:r>
          <w:r w:rsidR="00292E65">
            <w:rPr>
              <w:rFonts w:ascii="Century Gothic" w:hAnsi="Century Gothic"/>
            </w:rPr>
            <w:t>1.4 million</w:t>
          </w:r>
          <w:r w:rsidRPr="00EF3DD2">
            <w:rPr>
              <w:rFonts w:ascii="Century Gothic" w:hAnsi="Century Gothic"/>
            </w:rPr>
            <w:t xml:space="preserve">.  </w:t>
          </w:r>
          <w:r w:rsidR="00D836B4">
            <w:rPr>
              <w:rFonts w:ascii="Century Gothic" w:hAnsi="Century Gothic"/>
            </w:rPr>
            <w:t>Funding for the distribution extension required to connect this project can be brought forward as an appropriation at a later date and/or included within the FY2019 budget.</w:t>
          </w:r>
        </w:p>
        <w:p w:rsidR="00D836B4" w:rsidRDefault="00D836B4" w:rsidP="009830CC">
          <w:pPr>
            <w:rPr>
              <w:rFonts w:ascii="Century Gothic" w:hAnsi="Century Gothic"/>
            </w:rPr>
          </w:pPr>
        </w:p>
        <w:p w:rsidR="00CE4274" w:rsidRDefault="00D836B4" w:rsidP="009830C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At their January 3</w:t>
          </w:r>
          <w:r w:rsidRPr="00FF4B39">
            <w:rPr>
              <w:rFonts w:ascii="Century Gothic" w:hAnsi="Century Gothic"/>
              <w:vertAlign w:val="superscript"/>
            </w:rPr>
            <w:t>rd</w:t>
          </w:r>
          <w:r>
            <w:rPr>
              <w:rFonts w:ascii="Century Gothic" w:hAnsi="Century Gothic"/>
            </w:rPr>
            <w:t xml:space="preserve"> 2018 meeting, the Water &amp; Light Advisory Board recommended approval of this contract.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16D5F" wp14:editId="3ABD8AF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16D5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E405B0" w:rsidRPr="00E405B0">
            <w:rPr>
              <w:rFonts w:ascii="Century Gothic" w:hAnsi="Century Gothic"/>
            </w:rPr>
            <w:t>The City will be required to extend two Rebel Hill feeders circuits to interconnect with the solar field at an estimated cost of $1.4 million.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E405B0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77E23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442AA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2A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3661EC" w:rsidRDefault="003661EC">
      <w:pPr>
        <w:rPr>
          <w:rFonts w:ascii="Century Gothic" w:hAnsi="Century Gothic"/>
        </w:rPr>
      </w:pPr>
    </w:p>
    <w:p w:rsidR="003661EC" w:rsidRDefault="003661EC">
      <w:pPr>
        <w:rPr>
          <w:rFonts w:ascii="Century Gothic" w:hAnsi="Century Gothic"/>
        </w:rPr>
      </w:pPr>
      <w:bookmarkStart w:id="0" w:name="_GoBack"/>
      <w:bookmarkEnd w:id="0"/>
    </w:p>
    <w:p w:rsidR="000E4433" w:rsidRDefault="00D77E23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E442A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442AA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442AA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47FD0" w:rsidP="00547FD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47FD0" w:rsidP="00547FD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E442AA" w:rsidP="00C379A1">
          <w:pPr>
            <w:tabs>
              <w:tab w:val="left" w:pos="4530"/>
            </w:tabs>
          </w:pPr>
          <w:r w:rsidRPr="009830CC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</w:t>
          </w:r>
          <w:r w:rsidRPr="009830CC">
            <w:rPr>
              <w:rFonts w:ascii="Century Gothic" w:hAnsi="Century Gothic"/>
            </w:rPr>
            <w:t xml:space="preserve"> Council </w:t>
          </w:r>
          <w:r>
            <w:rPr>
              <w:rFonts w:ascii="Century Gothic" w:hAnsi="Century Gothic"/>
            </w:rPr>
            <w:t>adopt</w:t>
          </w:r>
          <w:r w:rsidRPr="009830CC">
            <w:rPr>
              <w:rFonts w:ascii="Century Gothic" w:hAnsi="Century Gothic"/>
            </w:rPr>
            <w:t xml:space="preserve"> an ordinance authorizing the City Manager to </w:t>
          </w:r>
          <w:r w:rsidR="00E405B0" w:rsidRPr="009830CC">
            <w:rPr>
              <w:rFonts w:ascii="Century Gothic" w:hAnsi="Century Gothic"/>
            </w:rPr>
            <w:t xml:space="preserve">execute an agreement with Truman Solar, LLC, for the </w:t>
          </w:r>
          <w:r w:rsidR="00E405B0">
            <w:rPr>
              <w:rFonts w:ascii="Century Gothic" w:hAnsi="Century Gothic"/>
            </w:rPr>
            <w:t xml:space="preserve">interconnection of </w:t>
          </w:r>
          <w:r w:rsidR="00E405B0" w:rsidRPr="009830CC">
            <w:rPr>
              <w:rFonts w:ascii="Century Gothic" w:hAnsi="Century Gothic"/>
            </w:rPr>
            <w:t>a 10 MW solar facility t</w:t>
          </w:r>
          <w:r w:rsidR="00E405B0">
            <w:rPr>
              <w:rFonts w:ascii="Century Gothic" w:hAnsi="Century Gothic"/>
            </w:rPr>
            <w:t>o be built by Truman Solar, LLC.</w:t>
          </w:r>
          <w:r w:rsidRPr="009830CC">
            <w:rPr>
              <w:rFonts w:ascii="Century Gothic" w:hAnsi="Century Gothic"/>
            </w:rPr>
            <w:t xml:space="preserve"> </w:t>
          </w: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23" w:rsidRDefault="00D77E23" w:rsidP="004A4C2D">
      <w:r>
        <w:separator/>
      </w:r>
    </w:p>
  </w:endnote>
  <w:endnote w:type="continuationSeparator" w:id="0">
    <w:p w:rsidR="00D77E23" w:rsidRDefault="00D77E2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23" w:rsidRDefault="00D77E23" w:rsidP="004A4C2D">
      <w:r>
        <w:separator/>
      </w:r>
    </w:p>
  </w:footnote>
  <w:footnote w:type="continuationSeparator" w:id="0">
    <w:p w:rsidR="00D77E23" w:rsidRDefault="00D77E2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57881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B3A38"/>
    <w:rsid w:val="001E142A"/>
    <w:rsid w:val="001F1288"/>
    <w:rsid w:val="00255AC2"/>
    <w:rsid w:val="002773F7"/>
    <w:rsid w:val="00292E65"/>
    <w:rsid w:val="002B2347"/>
    <w:rsid w:val="002C289E"/>
    <w:rsid w:val="002D380E"/>
    <w:rsid w:val="002F08A4"/>
    <w:rsid w:val="002F3061"/>
    <w:rsid w:val="00340994"/>
    <w:rsid w:val="00344C59"/>
    <w:rsid w:val="003661EC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47FD0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30CC"/>
    <w:rsid w:val="009851C2"/>
    <w:rsid w:val="00992DCF"/>
    <w:rsid w:val="00995129"/>
    <w:rsid w:val="009B0B65"/>
    <w:rsid w:val="009B52E5"/>
    <w:rsid w:val="009B5E9C"/>
    <w:rsid w:val="009D5168"/>
    <w:rsid w:val="009F28E3"/>
    <w:rsid w:val="00A37B59"/>
    <w:rsid w:val="00A6094F"/>
    <w:rsid w:val="00A67E22"/>
    <w:rsid w:val="00A85777"/>
    <w:rsid w:val="00AA25B9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77E23"/>
    <w:rsid w:val="00D836B4"/>
    <w:rsid w:val="00D85A25"/>
    <w:rsid w:val="00DC18D1"/>
    <w:rsid w:val="00DE2810"/>
    <w:rsid w:val="00DE38AC"/>
    <w:rsid w:val="00DF4837"/>
    <w:rsid w:val="00E21F4E"/>
    <w:rsid w:val="00E405B0"/>
    <w:rsid w:val="00E442AA"/>
    <w:rsid w:val="00E518F5"/>
    <w:rsid w:val="00E52526"/>
    <w:rsid w:val="00E74D19"/>
    <w:rsid w:val="00EB1A02"/>
    <w:rsid w:val="00EC2404"/>
    <w:rsid w:val="00ED1548"/>
    <w:rsid w:val="00EE317A"/>
    <w:rsid w:val="00EF3DD2"/>
    <w:rsid w:val="00F214E8"/>
    <w:rsid w:val="00F27E7B"/>
    <w:rsid w:val="00F30B5A"/>
    <w:rsid w:val="00F61EE4"/>
    <w:rsid w:val="00F74745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E8C674-9EAA-4FCF-A030-D4647EA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292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F44570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F44570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F44570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9B4AFD"/>
    <w:rsid w:val="009D7331"/>
    <w:rsid w:val="00B070C6"/>
    <w:rsid w:val="00B54DAB"/>
    <w:rsid w:val="00BB21DC"/>
    <w:rsid w:val="00C22202"/>
    <w:rsid w:val="00D626D5"/>
    <w:rsid w:val="00E97020"/>
    <w:rsid w:val="00EF0954"/>
    <w:rsid w:val="00F170DA"/>
    <w:rsid w:val="00F4457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0D41-BC4A-44DF-8156-3FDEE8AA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2013-11-01T14:38:00Z</cp:lastPrinted>
  <dcterms:created xsi:type="dcterms:W3CDTF">2018-01-05T16:44:00Z</dcterms:created>
  <dcterms:modified xsi:type="dcterms:W3CDTF">2018-01-08T15:32:00Z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