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1679D">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0F0E8B">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32D98">
            <w:rPr>
              <w:rStyle w:val="Style3"/>
              <w:rFonts w:eastAsiaTheme="majorEastAsia"/>
            </w:rPr>
            <w:t>Authorizing</w:t>
          </w:r>
          <w:r w:rsidR="00620811">
            <w:rPr>
              <w:rStyle w:val="Style3"/>
              <w:rFonts w:eastAsiaTheme="majorEastAsia"/>
            </w:rPr>
            <w:t xml:space="preserve"> construct</w:t>
          </w:r>
          <w:r w:rsidR="00232D98">
            <w:rPr>
              <w:rStyle w:val="Style3"/>
              <w:rFonts w:eastAsiaTheme="majorEastAsia"/>
            </w:rPr>
            <w:t>ion of</w:t>
          </w:r>
          <w:r w:rsidR="000F0E8B">
            <w:rPr>
              <w:rStyle w:val="Style3"/>
              <w:rFonts w:eastAsiaTheme="majorEastAsia"/>
            </w:rPr>
            <w:t xml:space="preserve"> the</w:t>
          </w:r>
          <w:r w:rsidR="000F0E8B" w:rsidRPr="000F0E8B">
            <w:rPr>
              <w:rStyle w:val="Style3"/>
              <w:rFonts w:eastAsiaTheme="majorEastAsia"/>
            </w:rPr>
            <w:t xml:space="preserve"> College Avenue Sanitary Sewer Replacement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20811" w:rsidRPr="00791D82" w:rsidRDefault="00620811"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620811" w:rsidRPr="00791D82" w:rsidRDefault="00620811"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color w:val="FF0000"/>
            </w:rPr>
            <w:id w:val="-907613210"/>
            <w:placeholder>
              <w:docPart w:val="91785963D041436A8A771F148F0B6048"/>
            </w:placeholder>
          </w:sdtPr>
          <w:sdtEndPr/>
          <w:sdtContent>
            <w:p w:rsidR="00EB1A02" w:rsidRPr="000F0E8B" w:rsidRDefault="000F0E8B" w:rsidP="000F0E8B">
              <w:pPr>
                <w:tabs>
                  <w:tab w:val="left" w:pos="4425"/>
                </w:tabs>
                <w:rPr>
                  <w:rFonts w:ascii="Century Gothic" w:hAnsi="Century Gothic"/>
                </w:rPr>
              </w:pPr>
              <w:r w:rsidRPr="00944892">
                <w:rPr>
                  <w:rFonts w:ascii="Century Gothic" w:hAnsi="Century Gothic"/>
                </w:rPr>
                <w:t>Staff has prepared for Council consideration an ordinance a</w:t>
              </w:r>
              <w:r w:rsidRPr="00944892">
                <w:rPr>
                  <w:rFonts w:ascii="Century Gothic" w:eastAsia="Arial" w:hAnsi="Century Gothic" w:cs="Arial"/>
                </w:rPr>
                <w:t>uthorizing construction of the</w:t>
              </w:r>
              <w:r w:rsidRPr="00944892">
                <w:rPr>
                  <w:rStyle w:val="Style3"/>
                  <w:rFonts w:eastAsiaTheme="majorEastAsia"/>
                </w:rPr>
                <w:t xml:space="preserve"> College Avenue Sanitary Sewer Replacement Project</w:t>
              </w:r>
              <w:r w:rsidRPr="00944892">
                <w:rPr>
                  <w:rFonts w:ascii="Century Gothic" w:eastAsia="Arial" w:hAnsi="Century Gothic" w:cs="Arial"/>
                </w:rPr>
                <w:t xml:space="preserve">. </w:t>
              </w:r>
              <w:r w:rsidRPr="00944892">
                <w:rPr>
                  <w:rFonts w:ascii="Century Gothic" w:hAnsi="Century Gothic"/>
                </w:rPr>
                <w:t>An</w:t>
              </w:r>
              <w:r w:rsidRPr="00944892">
                <w:rPr>
                  <w:rFonts w:ascii="Century Gothic" w:eastAsia="Arial" w:hAnsi="Century Gothic" w:cs="Arial"/>
                </w:rPr>
                <w:t xml:space="preserve"> interested Parties (IP) meeting was held on November 2, 2017, and a public hearing was held December </w:t>
              </w:r>
              <w:r w:rsidRPr="009231C3">
                <w:rPr>
                  <w:rFonts w:ascii="Century Gothic" w:eastAsia="Arial" w:hAnsi="Century Gothic" w:cs="Arial"/>
                </w:rPr>
                <w:t xml:space="preserve">18, 2017. </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20811" w:rsidRPr="00791D82" w:rsidRDefault="00620811"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620811" w:rsidRPr="00791D82" w:rsidRDefault="00620811"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0F0E8B" w:rsidRDefault="000F0E8B" w:rsidP="000F0E8B">
      <w:pPr>
        <w:tabs>
          <w:tab w:val="left" w:pos="4425"/>
        </w:tabs>
        <w:rPr>
          <w:rStyle w:val="Style3"/>
          <w:rFonts w:eastAsia="Calibri"/>
        </w:rPr>
      </w:pPr>
      <w:r w:rsidRPr="004B5FEB">
        <w:rPr>
          <w:rStyle w:val="Style3"/>
          <w:rFonts w:eastAsia="Calibri"/>
        </w:rPr>
        <w:t xml:space="preserve">This project will consist of constructing </w:t>
      </w:r>
      <w:r>
        <w:rPr>
          <w:rStyle w:val="Style3"/>
          <w:rFonts w:eastAsia="Calibri"/>
        </w:rPr>
        <w:t xml:space="preserve">four manholes and the installation of trenchless lining for </w:t>
      </w:r>
      <w:r w:rsidRPr="004B5FEB">
        <w:rPr>
          <w:rStyle w:val="Style3"/>
          <w:rFonts w:eastAsia="Calibri"/>
        </w:rPr>
        <w:t xml:space="preserve">approximately </w:t>
      </w:r>
      <w:r>
        <w:rPr>
          <w:rStyle w:val="Style3"/>
          <w:rFonts w:eastAsia="Calibri"/>
        </w:rPr>
        <w:t xml:space="preserve">700 </w:t>
      </w:r>
      <w:r w:rsidRPr="004B5FEB">
        <w:rPr>
          <w:rStyle w:val="Style3"/>
          <w:rFonts w:eastAsia="Calibri"/>
        </w:rPr>
        <w:t xml:space="preserve">linear feet of gravity </w:t>
      </w:r>
      <w:r>
        <w:rPr>
          <w:rStyle w:val="Style3"/>
          <w:rFonts w:eastAsia="Calibri"/>
        </w:rPr>
        <w:t>sanitary sewer located along College Avenue, within MoDOT right-of-way, fr</w:t>
      </w:r>
      <w:r w:rsidR="000C494D">
        <w:rPr>
          <w:rStyle w:val="Style3"/>
          <w:rFonts w:eastAsia="Calibri"/>
        </w:rPr>
        <w:t>om Rollins Street to the north (</w:t>
      </w:r>
      <w:r>
        <w:rPr>
          <w:rStyle w:val="Style3"/>
          <w:rFonts w:eastAsia="Calibri"/>
        </w:rPr>
        <w:t>see attached diagram</w:t>
      </w:r>
      <w:r w:rsidR="000C494D">
        <w:rPr>
          <w:rStyle w:val="Style3"/>
          <w:rFonts w:eastAsia="Calibri"/>
        </w:rPr>
        <w:t>)</w:t>
      </w:r>
      <w:bookmarkStart w:id="0" w:name="_GoBack"/>
      <w:bookmarkEnd w:id="0"/>
      <w:r>
        <w:rPr>
          <w:rStyle w:val="Style3"/>
          <w:rFonts w:eastAsia="Calibri"/>
        </w:rPr>
        <w:t>.  The sewer line currently serves four properties and is in a deteriorated condition that, historically, has created large voids under the driving pavement of College Avenue. In addition, installation of the manhole at College and Rollins will allow for inspection and maintenance of a portion of the system that currently cannot be properly inspected and maintained, and will allow for the elimination of a redundant pipe that cannot be easily inspected or maintained.</w:t>
      </w:r>
    </w:p>
    <w:p w:rsidR="000F0E8B" w:rsidRDefault="000F0E8B" w:rsidP="000F0E8B">
      <w:pPr>
        <w:tabs>
          <w:tab w:val="left" w:pos="4425"/>
        </w:tabs>
        <w:rPr>
          <w:rStyle w:val="Style3"/>
          <w:rFonts w:eastAsia="Calibri"/>
        </w:rPr>
      </w:pPr>
    </w:p>
    <w:p w:rsidR="00620811" w:rsidRDefault="000F0E8B" w:rsidP="00D44CD9">
      <w:pPr>
        <w:tabs>
          <w:tab w:val="left" w:pos="4425"/>
        </w:tabs>
        <w:rPr>
          <w:rStyle w:val="Style3"/>
          <w:rFonts w:eastAsia="Calibri"/>
        </w:rPr>
      </w:pPr>
      <w:r>
        <w:rPr>
          <w:rStyle w:val="Style3"/>
          <w:rFonts w:eastAsia="Calibri"/>
        </w:rPr>
        <w:t xml:space="preserve">The original schedule for this project included design in FY2018 and construction in FY2019.  However, this project </w:t>
      </w:r>
      <w:r w:rsidR="009F0963">
        <w:rPr>
          <w:rStyle w:val="Style3"/>
          <w:rFonts w:eastAsia="Calibri"/>
        </w:rPr>
        <w:t>is being</w:t>
      </w:r>
      <w:r>
        <w:rPr>
          <w:rStyle w:val="Style3"/>
          <w:rFonts w:eastAsia="Calibri"/>
        </w:rPr>
        <w:t xml:space="preserve"> accelerated to complete the manhole replacement prior to the Missouri Department of Transportation Route 763 (College Avenue) ADA and Roadway Pavement Improvements project scheduled to begin March 2018.  The manhole replacement prior to the MoDOT project will allow for future lining of the sewer mains without the requirement to excavate the new pavement MoDOT will be placing for this street.</w:t>
      </w:r>
      <w:r w:rsidR="00620811">
        <w:rPr>
          <w:rStyle w:val="Style3"/>
          <w:rFonts w:eastAsia="Calibri"/>
        </w:rPr>
        <w:t xml:space="preserve"> </w:t>
      </w:r>
      <w:r>
        <w:rPr>
          <w:rStyle w:val="Style3"/>
          <w:rFonts w:eastAsia="Calibri"/>
        </w:rPr>
        <w:t xml:space="preserve">Staff </w:t>
      </w:r>
      <w:r w:rsidR="00620811">
        <w:rPr>
          <w:rStyle w:val="Style3"/>
          <w:rFonts w:eastAsia="Calibri"/>
        </w:rPr>
        <w:t>is</w:t>
      </w:r>
      <w:r>
        <w:rPr>
          <w:rStyle w:val="Style3"/>
          <w:rFonts w:eastAsia="Calibri"/>
        </w:rPr>
        <w:t xml:space="preserve"> coordinating the construction of the project with The University of Missouri</w:t>
      </w:r>
      <w:r w:rsidR="00620811">
        <w:rPr>
          <w:rStyle w:val="Style3"/>
          <w:rFonts w:eastAsia="Calibri"/>
        </w:rPr>
        <w:t xml:space="preserve"> and plans </w:t>
      </w:r>
      <w:r>
        <w:rPr>
          <w:rStyle w:val="Style3"/>
          <w:rFonts w:eastAsia="Calibri"/>
        </w:rPr>
        <w:t xml:space="preserve">to construct the manholes in a manner that will minimize the impact to both vehicle and pedestrian use of College Avenue and will follow all MoDOT requirements to complete the project.  </w:t>
      </w:r>
    </w:p>
    <w:p w:rsidR="00620811" w:rsidRDefault="00620811" w:rsidP="00D44CD9">
      <w:pPr>
        <w:tabs>
          <w:tab w:val="left" w:pos="4425"/>
        </w:tabs>
        <w:rPr>
          <w:rStyle w:val="Style3"/>
          <w:rFonts w:eastAsia="Calibri"/>
        </w:rPr>
      </w:pPr>
    </w:p>
    <w:p w:rsidR="002773F7" w:rsidRPr="000F0E8B" w:rsidRDefault="00620811" w:rsidP="00D44CD9">
      <w:pPr>
        <w:tabs>
          <w:tab w:val="left" w:pos="4425"/>
        </w:tabs>
        <w:rPr>
          <w:rFonts w:ascii="Century Gothic" w:eastAsia="Calibri" w:hAnsi="Century Gothic"/>
        </w:rPr>
      </w:pPr>
      <w:r>
        <w:rPr>
          <w:rStyle w:val="Style3"/>
          <w:rFonts w:eastAsia="Calibri"/>
        </w:rPr>
        <w:t>The project will be constructed utilizing</w:t>
      </w:r>
      <w:r w:rsidR="000F0E8B">
        <w:rPr>
          <w:rStyle w:val="Style3"/>
          <w:rFonts w:eastAsia="Calibri"/>
        </w:rPr>
        <w:t xml:space="preserve"> existing term and supply contracts or City </w:t>
      </w:r>
      <w:r>
        <w:rPr>
          <w:rStyle w:val="Style3"/>
          <w:rFonts w:eastAsia="Calibri"/>
        </w:rPr>
        <w:t>forces for the construction</w:t>
      </w:r>
      <w:r w:rsidR="000F0E8B">
        <w:rPr>
          <w:rStyle w:val="Style3"/>
          <w:rFonts w:eastAsia="Calibri"/>
        </w:rPr>
        <w:t>.  This project is estimated to cost $125,000</w:t>
      </w:r>
      <w:r w:rsidR="000F0E8B" w:rsidRPr="004B5FEB">
        <w:rPr>
          <w:rStyle w:val="Style3"/>
          <w:rFonts w:eastAsia="Calibri"/>
        </w:rPr>
        <w:t xml:space="preserve"> whic</w:t>
      </w:r>
      <w:r w:rsidR="000F0E8B">
        <w:rPr>
          <w:rStyle w:val="Style3"/>
          <w:rFonts w:eastAsia="Calibri"/>
        </w:rPr>
        <w:t>h includes design and construction.  This project will be funded with</w:t>
      </w:r>
      <w:r w:rsidR="000F0E8B" w:rsidRPr="004B5FEB">
        <w:rPr>
          <w:rStyle w:val="Style3"/>
          <w:rFonts w:eastAsia="Calibri"/>
        </w:rPr>
        <w:t xml:space="preserve"> Sewer Utility </w:t>
      </w:r>
      <w:r w:rsidR="000F0E8B">
        <w:rPr>
          <w:rStyle w:val="Style3"/>
          <w:rFonts w:eastAsia="Calibri"/>
        </w:rPr>
        <w:t xml:space="preserve">Revenue </w:t>
      </w:r>
      <w:r w:rsidR="000F0E8B" w:rsidRPr="004B5FEB">
        <w:rPr>
          <w:rStyle w:val="Style3"/>
          <w:rFonts w:eastAsia="Calibri"/>
        </w:rPr>
        <w:t>funds</w:t>
      </w:r>
      <w:r w:rsidR="000F0E8B">
        <w:rPr>
          <w:rStyle w:val="Style3"/>
          <w:rFonts w:eastAsia="Calibri"/>
        </w:rPr>
        <w:t xml:space="preserve"> and other such funds as may be lawfully appropriated</w:t>
      </w:r>
      <w:r w:rsidR="000F0E8B" w:rsidRPr="004B5FEB">
        <w:rPr>
          <w:rStyle w:val="Style3"/>
          <w:rFonts w:eastAsia="Calibri"/>
        </w:rPr>
        <w:t>.</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20811" w:rsidRPr="00791D82" w:rsidRDefault="00620811"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620811" w:rsidRPr="00791D82" w:rsidRDefault="00620811"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0F0E8B" w:rsidRPr="000F0E8B">
            <w:rPr>
              <w:rFonts w:ascii="Century Gothic" w:hAnsi="Century Gothic"/>
            </w:rPr>
            <w:t>The total project cost, including construction, is estimated at $125,000.</w:t>
          </w:r>
        </w:sdtContent>
      </w:sdt>
    </w:p>
    <w:p w:rsidR="00C379A1" w:rsidRDefault="00DC18D1">
      <w:pPr>
        <w:rPr>
          <w:rFonts w:ascii="Century Gothic" w:hAnsi="Century Gothic"/>
        </w:rPr>
      </w:pPr>
      <w:r>
        <w:rPr>
          <w:rFonts w:ascii="Century Gothic" w:hAnsi="Century Gothic"/>
        </w:rPr>
        <w:lastRenderedPageBreak/>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0F0E8B" w:rsidRPr="000F0E8B">
            <w:rPr>
              <w:rFonts w:ascii="Century Gothic" w:hAnsi="Century Gothic"/>
            </w:rPr>
            <w:t>It is anticipated that this project will have minimal impact on the Sewer Utility’s operating cost annually and will reduce the likelihood of future pavement failures.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20811" w:rsidRPr="00791D82" w:rsidRDefault="00620811"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620811" w:rsidRPr="00791D82" w:rsidRDefault="00620811"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C0D82">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65EA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F0E8B">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F0E8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F0E8B">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F0E8B">
            <w:rPr>
              <w:rStyle w:val="Style3"/>
            </w:rPr>
            <w:t>Environmental Management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F0E8B">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20811" w:rsidRPr="00791D82" w:rsidRDefault="00620811"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620811" w:rsidRPr="00791D82" w:rsidRDefault="00620811"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9B3D19" w:rsidRDefault="009B3D19" w:rsidP="006F6D06">
                <w:pPr>
                  <w:rPr>
                    <w:rFonts w:ascii="Century Gothic" w:hAnsi="Century Gothic"/>
                  </w:rPr>
                </w:pPr>
                <w:r>
                  <w:rPr>
                    <w:rFonts w:ascii="Century Gothic" w:hAnsi="Century Gothic"/>
                  </w:rPr>
                  <w:t>12/18/2017</w:t>
                </w:r>
              </w:p>
              <w:p w:rsidR="009B3D19" w:rsidRDefault="009B3D19" w:rsidP="006F6D06">
                <w:pPr>
                  <w:rPr>
                    <w:rFonts w:ascii="Century Gothic" w:hAnsi="Century Gothic"/>
                  </w:rPr>
                </w:pPr>
              </w:p>
              <w:p w:rsidR="00104684" w:rsidRDefault="000F0E8B" w:rsidP="006F6D06">
                <w:pPr>
                  <w:rPr>
                    <w:rFonts w:ascii="Century Gothic" w:hAnsi="Century Gothic"/>
                  </w:rPr>
                </w:pPr>
                <w:r>
                  <w:rPr>
                    <w:rFonts w:ascii="Century Gothic" w:hAnsi="Century Gothic"/>
                  </w:rPr>
                  <w:t>11/</w:t>
                </w:r>
                <w:r w:rsidR="009B3D19">
                  <w:rPr>
                    <w:rFonts w:ascii="Century Gothic" w:hAnsi="Century Gothic"/>
                  </w:rPr>
                  <w:t>20</w:t>
                </w:r>
                <w:r>
                  <w:rPr>
                    <w:rFonts w:ascii="Century Gothic" w:hAnsi="Century Gothic"/>
                  </w:rPr>
                  <w:t>/2017</w:t>
                </w:r>
              </w:p>
              <w:p w:rsidR="009911BF" w:rsidRDefault="009911BF" w:rsidP="006F6D06">
                <w:pPr>
                  <w:rPr>
                    <w:rFonts w:ascii="Century Gothic" w:hAnsi="Century Gothic"/>
                  </w:rPr>
                </w:pPr>
              </w:p>
              <w:p w:rsidR="004C26F6" w:rsidRDefault="001E3144" w:rsidP="006F6D06">
                <w:pPr>
                  <w:rPr>
                    <w:rFonts w:ascii="Century Gothic" w:hAnsi="Century Gothic"/>
                  </w:rPr>
                </w:pPr>
                <w:r>
                  <w:rPr>
                    <w:rFonts w:ascii="Century Gothic" w:hAnsi="Century Gothic"/>
                  </w:rPr>
                  <w:t>11/</w:t>
                </w:r>
                <w:r w:rsidR="009B3D19">
                  <w:rPr>
                    <w:rFonts w:ascii="Century Gothic" w:hAnsi="Century Gothic"/>
                  </w:rPr>
                  <w:t>02</w:t>
                </w:r>
                <w:r>
                  <w:rPr>
                    <w:rFonts w:ascii="Century Gothic" w:hAnsi="Century Gothic"/>
                  </w:rPr>
                  <w:t>/2017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0F0E8B" w:rsidRDefault="009B3D19" w:rsidP="000F0E8B">
                <w:pPr>
                  <w:rPr>
                    <w:rFonts w:ascii="Century Gothic" w:hAnsi="Century Gothic"/>
                  </w:rPr>
                </w:pPr>
                <w:r>
                  <w:rPr>
                    <w:rFonts w:ascii="Century Gothic" w:hAnsi="Century Gothic"/>
                  </w:rPr>
                  <w:t xml:space="preserve">PH45-17 Public Hearing </w:t>
                </w:r>
              </w:p>
              <w:p w:rsidR="000F0E8B" w:rsidRDefault="000F0E8B" w:rsidP="000F0E8B">
                <w:pPr>
                  <w:rPr>
                    <w:rFonts w:ascii="Century Gothic" w:hAnsi="Century Gothic"/>
                  </w:rPr>
                </w:pPr>
              </w:p>
              <w:p w:rsidR="001E3144" w:rsidRDefault="001E3144" w:rsidP="000F0E8B">
                <w:pPr>
                  <w:rPr>
                    <w:rFonts w:ascii="Century Gothic" w:hAnsi="Century Gothic"/>
                  </w:rPr>
                </w:pPr>
                <w:r>
                  <w:rPr>
                    <w:rFonts w:ascii="Century Gothic" w:hAnsi="Century Gothic"/>
                  </w:rPr>
                  <w:t>Setting a Public Hearing</w:t>
                </w:r>
              </w:p>
              <w:p w:rsidR="001E3144" w:rsidRDefault="001E3144" w:rsidP="000F0E8B">
                <w:pPr>
                  <w:rPr>
                    <w:rFonts w:ascii="Century Gothic" w:hAnsi="Century Gothic"/>
                  </w:rPr>
                </w:pPr>
              </w:p>
              <w:p w:rsidR="004C26F6" w:rsidRDefault="009B3D19" w:rsidP="000F0E8B">
                <w:pPr>
                  <w:rPr>
                    <w:rFonts w:ascii="Century Gothic" w:hAnsi="Century Gothic"/>
                  </w:rPr>
                </w:pPr>
                <w:r>
                  <w:rPr>
                    <w:rFonts w:ascii="Century Gothic" w:hAnsi="Century Gothic"/>
                  </w:rPr>
                  <w:t>Interested Parties Meeting</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20811" w:rsidRPr="00791D82" w:rsidRDefault="00620811"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620811" w:rsidRPr="00791D82" w:rsidRDefault="00620811"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344C59" w:rsidRDefault="000F0E8B" w:rsidP="00C379A1">
      <w:pPr>
        <w:tabs>
          <w:tab w:val="left" w:pos="4530"/>
        </w:tabs>
      </w:pPr>
      <w:r>
        <w:rPr>
          <w:rFonts w:ascii="Century Gothic" w:hAnsi="Century Gothic"/>
        </w:rPr>
        <w:t xml:space="preserve">Authorize </w:t>
      </w:r>
      <w:r w:rsidR="00B8646A">
        <w:rPr>
          <w:rFonts w:ascii="Century Gothic" w:hAnsi="Century Gothic"/>
        </w:rPr>
        <w:t xml:space="preserve">the </w:t>
      </w:r>
      <w:r>
        <w:rPr>
          <w:rFonts w:ascii="Century Gothic" w:hAnsi="Century Gothic"/>
        </w:rPr>
        <w:t>construction of the</w:t>
      </w:r>
      <w:r w:rsidRPr="00FA0252">
        <w:rPr>
          <w:rStyle w:val="Style3"/>
          <w:rFonts w:eastAsiaTheme="majorEastAsia"/>
        </w:rPr>
        <w:t xml:space="preserve"> </w:t>
      </w:r>
      <w:r>
        <w:rPr>
          <w:rStyle w:val="Style3"/>
          <w:rFonts w:eastAsiaTheme="majorEastAsia"/>
        </w:rPr>
        <w:t>College Avenue Sanitary Sewer Replacement Project</w:t>
      </w:r>
      <w:r w:rsidR="007F0BB2">
        <w:rPr>
          <w:rFonts w:ascii="Century Gothic" w:hAnsi="Century Gothic"/>
        </w:rPr>
        <w:t>.</w:t>
      </w:r>
    </w:p>
    <w:sectPr w:rsidR="00344C59" w:rsidSect="00C379A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82" w:rsidRDefault="00CC0D82" w:rsidP="004A4C2D">
      <w:r>
        <w:separator/>
      </w:r>
    </w:p>
  </w:endnote>
  <w:endnote w:type="continuationSeparator" w:id="0">
    <w:p w:rsidR="00CC0D82" w:rsidRDefault="00CC0D8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1" w:rsidRDefault="0062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1" w:rsidRDefault="0062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1" w:rsidRDefault="0062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82" w:rsidRDefault="00CC0D82" w:rsidP="004A4C2D">
      <w:r>
        <w:separator/>
      </w:r>
    </w:p>
  </w:footnote>
  <w:footnote w:type="continuationSeparator" w:id="0">
    <w:p w:rsidR="00CC0D82" w:rsidRDefault="00CC0D8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1" w:rsidRDefault="0062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1" w:rsidRPr="00FA2BBC" w:rsidRDefault="00620811"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620811" w:rsidRPr="00FA2BBC" w:rsidRDefault="00620811" w:rsidP="002773F7">
    <w:pPr>
      <w:pStyle w:val="Header"/>
      <w:ind w:left="1080"/>
      <w:jc w:val="right"/>
      <w:rPr>
        <w:rFonts w:ascii="Century Gothic" w:hAnsi="Century Gothic"/>
      </w:rPr>
    </w:pPr>
    <w:r w:rsidRPr="00FA2BBC">
      <w:rPr>
        <w:rFonts w:ascii="Century Gothic" w:hAnsi="Century Gothic"/>
      </w:rPr>
      <w:t>701 East Broadway, Columbia, Missouri 65201</w:t>
    </w:r>
  </w:p>
  <w:p w:rsidR="00620811" w:rsidRDefault="0062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1" w:rsidRDefault="0062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1757E"/>
    <w:rsid w:val="000476B6"/>
    <w:rsid w:val="000564F4"/>
    <w:rsid w:val="00065861"/>
    <w:rsid w:val="00081116"/>
    <w:rsid w:val="00092AD1"/>
    <w:rsid w:val="000C494D"/>
    <w:rsid w:val="000E2AA6"/>
    <w:rsid w:val="000E37AB"/>
    <w:rsid w:val="000E3DAB"/>
    <w:rsid w:val="000E5029"/>
    <w:rsid w:val="000F0E8B"/>
    <w:rsid w:val="00104684"/>
    <w:rsid w:val="0011191B"/>
    <w:rsid w:val="00160464"/>
    <w:rsid w:val="00175F6B"/>
    <w:rsid w:val="001E142A"/>
    <w:rsid w:val="001E3144"/>
    <w:rsid w:val="001F1288"/>
    <w:rsid w:val="00232D98"/>
    <w:rsid w:val="0026473B"/>
    <w:rsid w:val="002773F7"/>
    <w:rsid w:val="002C289E"/>
    <w:rsid w:val="002D380E"/>
    <w:rsid w:val="002F3061"/>
    <w:rsid w:val="0032116B"/>
    <w:rsid w:val="00340994"/>
    <w:rsid w:val="00344C59"/>
    <w:rsid w:val="00381A9D"/>
    <w:rsid w:val="003A6CD4"/>
    <w:rsid w:val="003C57DC"/>
    <w:rsid w:val="0041404F"/>
    <w:rsid w:val="00444D54"/>
    <w:rsid w:val="00480AED"/>
    <w:rsid w:val="0048496D"/>
    <w:rsid w:val="004936D5"/>
    <w:rsid w:val="004A4C2D"/>
    <w:rsid w:val="004A51CB"/>
    <w:rsid w:val="004C26F6"/>
    <w:rsid w:val="004C2DE4"/>
    <w:rsid w:val="004F48BF"/>
    <w:rsid w:val="00572FBB"/>
    <w:rsid w:val="005831E4"/>
    <w:rsid w:val="00591DC5"/>
    <w:rsid w:val="005B3871"/>
    <w:rsid w:val="005F6088"/>
    <w:rsid w:val="00620811"/>
    <w:rsid w:val="00625FCB"/>
    <w:rsid w:val="00646D99"/>
    <w:rsid w:val="006D6E9E"/>
    <w:rsid w:val="006F185A"/>
    <w:rsid w:val="006F6D06"/>
    <w:rsid w:val="00791D82"/>
    <w:rsid w:val="007F0BB2"/>
    <w:rsid w:val="008078EB"/>
    <w:rsid w:val="0081679D"/>
    <w:rsid w:val="008372DA"/>
    <w:rsid w:val="00852DF7"/>
    <w:rsid w:val="00883565"/>
    <w:rsid w:val="008C6849"/>
    <w:rsid w:val="008F0551"/>
    <w:rsid w:val="009074E0"/>
    <w:rsid w:val="00942001"/>
    <w:rsid w:val="00945C5D"/>
    <w:rsid w:val="00952E34"/>
    <w:rsid w:val="00970DAF"/>
    <w:rsid w:val="00974B88"/>
    <w:rsid w:val="009851C2"/>
    <w:rsid w:val="009911BF"/>
    <w:rsid w:val="00992DCF"/>
    <w:rsid w:val="00995129"/>
    <w:rsid w:val="009B0B65"/>
    <w:rsid w:val="009B3D19"/>
    <w:rsid w:val="009B5E9C"/>
    <w:rsid w:val="009D5168"/>
    <w:rsid w:val="009F0963"/>
    <w:rsid w:val="00A37B35"/>
    <w:rsid w:val="00A37B59"/>
    <w:rsid w:val="00A67E22"/>
    <w:rsid w:val="00A85777"/>
    <w:rsid w:val="00B02210"/>
    <w:rsid w:val="00B158FC"/>
    <w:rsid w:val="00B62049"/>
    <w:rsid w:val="00B8646A"/>
    <w:rsid w:val="00B972D7"/>
    <w:rsid w:val="00BA374B"/>
    <w:rsid w:val="00BD7739"/>
    <w:rsid w:val="00BE10D5"/>
    <w:rsid w:val="00BE5FE4"/>
    <w:rsid w:val="00BF0469"/>
    <w:rsid w:val="00C26D7E"/>
    <w:rsid w:val="00C34BE7"/>
    <w:rsid w:val="00C379A1"/>
    <w:rsid w:val="00C93741"/>
    <w:rsid w:val="00CB2A93"/>
    <w:rsid w:val="00CC0D82"/>
    <w:rsid w:val="00CE4274"/>
    <w:rsid w:val="00D046B2"/>
    <w:rsid w:val="00D102C6"/>
    <w:rsid w:val="00D44CD9"/>
    <w:rsid w:val="00D65EAF"/>
    <w:rsid w:val="00D85A25"/>
    <w:rsid w:val="00D912C0"/>
    <w:rsid w:val="00DC18D1"/>
    <w:rsid w:val="00DE2810"/>
    <w:rsid w:val="00DE355B"/>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E783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3518A9-240C-40CE-B645-3E624D69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D65E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91785963D041436A8A771F148F0B6048"/>
        <w:category>
          <w:name w:val="General"/>
          <w:gallery w:val="placeholder"/>
        </w:category>
        <w:types>
          <w:type w:val="bbPlcHdr"/>
        </w:types>
        <w:behaviors>
          <w:behavior w:val="content"/>
        </w:behaviors>
        <w:guid w:val="{8D159595-B543-41FE-977E-575895ABECD4}"/>
      </w:docPartPr>
      <w:docPartBody>
        <w:p w:rsidR="00AB7907" w:rsidRDefault="00AB7907" w:rsidP="00AB7907">
          <w:pPr>
            <w:pStyle w:val="91785963D041436A8A771F148F0B6048"/>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1CE0"/>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A31E9"/>
    <w:rsid w:val="006C0A97"/>
    <w:rsid w:val="006E696C"/>
    <w:rsid w:val="00773276"/>
    <w:rsid w:val="0086109D"/>
    <w:rsid w:val="008F5C85"/>
    <w:rsid w:val="009B3AA1"/>
    <w:rsid w:val="00AB7907"/>
    <w:rsid w:val="00B070C6"/>
    <w:rsid w:val="00B54DAB"/>
    <w:rsid w:val="00B852C3"/>
    <w:rsid w:val="00BB21DC"/>
    <w:rsid w:val="00C22202"/>
    <w:rsid w:val="00D1627F"/>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B7907"/>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7E39767261F489D9521650E427621ED">
    <w:name w:val="67E39767261F489D9521650E427621ED"/>
    <w:rsid w:val="00AB7907"/>
  </w:style>
  <w:style w:type="paragraph" w:customStyle="1" w:styleId="91785963D041436A8A771F148F0B6048">
    <w:name w:val="91785963D041436A8A771F148F0B6048"/>
    <w:rsid w:val="00AB7907"/>
  </w:style>
  <w:style w:type="paragraph" w:customStyle="1" w:styleId="72B8B313B4324F319282C52C508A5F99">
    <w:name w:val="72B8B313B4324F319282C52C508A5F99"/>
    <w:rsid w:val="00AB7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AF15-BF56-4AE0-ACF5-0F3B99A8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4</cp:revision>
  <cp:lastPrinted>2013-11-01T14:38:00Z</cp:lastPrinted>
  <dcterms:created xsi:type="dcterms:W3CDTF">2017-12-19T15:08:00Z</dcterms:created>
  <dcterms:modified xsi:type="dcterms:W3CDTF">2017-12-20T20:25:00Z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