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D670B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1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B6678">
            <w:rPr>
              <w:rStyle w:val="Style3"/>
            </w:rPr>
            <w:t>November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D670B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813295667"/>
            <w:placeholder>
              <w:docPart w:val="83AE3F44674040D984DB898293933735"/>
            </w:placeholder>
          </w:sdtPr>
          <w:sdtEndPr/>
          <w:sdtContent>
            <w:p w:rsidR="00EB1A02" w:rsidRDefault="00BD670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Attached is a report of the intra-departmental Transfer of Funds request for th</w:t>
              </w:r>
              <w:r w:rsidR="00DB6678">
                <w:rPr>
                  <w:rFonts w:ascii="Century Gothic" w:hAnsi="Century Gothic"/>
                </w:rPr>
                <w:t>e period ending October 27</w:t>
              </w:r>
              <w:bookmarkStart w:id="0" w:name="_GoBack"/>
              <w:bookmarkEnd w:id="0"/>
              <w:r w:rsidR="00EB2797">
                <w:rPr>
                  <w:rFonts w:ascii="Century Gothic" w:hAnsi="Century Gothic"/>
                </w:rPr>
                <w:t>, 2017</w:t>
              </w:r>
              <w:r>
                <w:rPr>
                  <w:rFonts w:ascii="Century Gothic" w:hAnsi="Century Gothic"/>
                </w:rPr>
                <w:t xml:space="preserve">. These intra-departmental transfers are made only within departments and do not include inter-departmental transfers between departments. 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1324394574"/>
            <w:placeholder>
              <w:docPart w:val="F0E0926F6A274BF3B45BBF4EBE2E425B"/>
            </w:placeholder>
          </w:sdtPr>
          <w:sdtEndPr/>
          <w:sdtContent>
            <w:p w:rsidR="00CE4274" w:rsidRDefault="00BD670B" w:rsidP="00CE4274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According to Section 44 of the City Charter, intra-departmental transfers are made by the City Manager upon recommendation of a department head, and such transfers shall be reported to the City Council at the next meeting. </w:t>
              </w:r>
            </w:p>
          </w:sdtContent>
        </w:sdt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r w:rsidR="00BD670B">
        <w:rPr>
          <w:rFonts w:ascii="Century Gothic" w:hAnsi="Century Gothic"/>
        </w:rPr>
        <w:t>None.</w:t>
      </w: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70B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DB6678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D670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70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70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70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70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70B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BD670B" w:rsidP="00BD670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BD670B" w:rsidP="00BD670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BD670B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Acceptance of the report.</w:t>
          </w:r>
          <w:proofErr w:type="gramEnd"/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25673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03944"/>
    <w:rsid w:val="00625FCB"/>
    <w:rsid w:val="00646D99"/>
    <w:rsid w:val="006D6E9E"/>
    <w:rsid w:val="006F185A"/>
    <w:rsid w:val="00770911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670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B6678"/>
    <w:rsid w:val="00DC18D1"/>
    <w:rsid w:val="00DE2810"/>
    <w:rsid w:val="00DF4837"/>
    <w:rsid w:val="00E21F4E"/>
    <w:rsid w:val="00E518F5"/>
    <w:rsid w:val="00E52526"/>
    <w:rsid w:val="00E74D19"/>
    <w:rsid w:val="00EB1A02"/>
    <w:rsid w:val="00EB2797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83AE3F44674040D984DB89829393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376D-A438-4A80-BBB7-8733A97A2721}"/>
      </w:docPartPr>
      <w:docPartBody>
        <w:p w:rsidR="00944982" w:rsidRDefault="003E4D64" w:rsidP="003E4D64">
          <w:pPr>
            <w:pStyle w:val="83AE3F44674040D984DB89829393373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0E0926F6A274BF3B45BBF4EBE2E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7176-759F-4FE3-97E0-7BC4BCB2C30E}"/>
      </w:docPartPr>
      <w:docPartBody>
        <w:p w:rsidR="00944982" w:rsidRDefault="003E4D64" w:rsidP="003E4D64">
          <w:pPr>
            <w:pStyle w:val="F0E0926F6A274BF3B45BBF4EBE2E425B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3E4D64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44982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E4D6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83AE3F44674040D984DB898293933735">
    <w:name w:val="83AE3F44674040D984DB898293933735"/>
    <w:rsid w:val="003E4D64"/>
  </w:style>
  <w:style w:type="paragraph" w:customStyle="1" w:styleId="F0E0926F6A274BF3B45BBF4EBE2E425B">
    <w:name w:val="F0E0926F6A274BF3B45BBF4EBE2E425B"/>
    <w:rsid w:val="003E4D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E4D6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83AE3F44674040D984DB898293933735">
    <w:name w:val="83AE3F44674040D984DB898293933735"/>
    <w:rsid w:val="003E4D64"/>
  </w:style>
  <w:style w:type="paragraph" w:customStyle="1" w:styleId="F0E0926F6A274BF3B45BBF4EBE2E425B">
    <w:name w:val="F0E0926F6A274BF3B45BBF4EBE2E425B"/>
    <w:rsid w:val="003E4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F9AA-849E-416A-95CC-005D46BD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JSAPP</cp:lastModifiedBy>
  <cp:revision>4</cp:revision>
  <cp:lastPrinted>2013-11-01T14:38:00Z</cp:lastPrinted>
  <dcterms:created xsi:type="dcterms:W3CDTF">2017-10-06T20:34:00Z</dcterms:created>
  <dcterms:modified xsi:type="dcterms:W3CDTF">2017-10-24T14:37:00Z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