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3E564C">
            <w:rPr>
              <w:rStyle w:val="Style3"/>
              <w:rFonts w:eastAsiaTheme="majorEastAsia"/>
            </w:rPr>
            <w:t>Community Development - Planning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11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9085D">
            <w:rPr>
              <w:rStyle w:val="Style3"/>
            </w:rPr>
            <w:t>November 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C9085D">
            <w:rPr>
              <w:rStyle w:val="Style3"/>
              <w:rFonts w:eastAsiaTheme="majorEastAsia"/>
            </w:rPr>
            <w:t>Stoney Creek Plat 2 - Final Plat (Case #17-159</w:t>
          </w:r>
          <w:r w:rsidR="003E564C">
            <w:rPr>
              <w:rStyle w:val="Style3"/>
              <w:rFonts w:eastAsiaTheme="majorEastAsia"/>
            </w:rPr>
            <w:t>)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853930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Approval </w:t>
          </w:r>
          <w:r w:rsidR="00D34935">
            <w:rPr>
              <w:rFonts w:ascii="Century Gothic" w:hAnsi="Century Gothic"/>
            </w:rPr>
            <w:t xml:space="preserve">of this request </w:t>
          </w:r>
          <w:r>
            <w:rPr>
              <w:rFonts w:ascii="Century Gothic" w:hAnsi="Century Gothic"/>
            </w:rPr>
            <w:t xml:space="preserve">will result in </w:t>
          </w:r>
          <w:r w:rsidR="003E564C" w:rsidRPr="0070792E">
            <w:rPr>
              <w:rFonts w:ascii="Century Gothic" w:hAnsi="Century Gothic"/>
            </w:rPr>
            <w:t xml:space="preserve">creation of a </w:t>
          </w:r>
          <w:r w:rsidR="00811892">
            <w:rPr>
              <w:rFonts w:ascii="Century Gothic" w:hAnsi="Century Gothic"/>
            </w:rPr>
            <w:t>two</w:t>
          </w:r>
          <w:r w:rsidR="003E564C" w:rsidRPr="0070792E">
            <w:rPr>
              <w:rFonts w:ascii="Century Gothic" w:hAnsi="Century Gothic"/>
            </w:rPr>
            <w:t>-lot final plat to be known as “</w:t>
          </w:r>
          <w:r w:rsidR="00C9085D">
            <w:rPr>
              <w:rFonts w:ascii="Century Gothic" w:hAnsi="Century Gothic"/>
            </w:rPr>
            <w:t>Stoney Creek Plat 2</w:t>
          </w:r>
          <w:r w:rsidR="00F567B3">
            <w:rPr>
              <w:rFonts w:ascii="Century Gothic" w:hAnsi="Century Gothic"/>
            </w:rPr>
            <w:t>.</w:t>
          </w:r>
          <w:r w:rsidR="00622250">
            <w:rPr>
              <w:rFonts w:ascii="Century Gothic" w:hAnsi="Century Gothic"/>
            </w:rPr>
            <w:t>"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  <w:color w:val="FF0000"/>
        </w:rPr>
        <w:id w:val="1576005668"/>
        <w:placeholder>
          <w:docPart w:val="4AE7662C54754E80A5F963D232AD8985"/>
        </w:placeholder>
      </w:sdtPr>
      <w:sdtEndPr>
        <w:rPr>
          <w:color w:val="auto"/>
        </w:rPr>
      </w:sdtEndPr>
      <w:sdtContent>
        <w:p w:rsidR="008C65EB" w:rsidRDefault="003E564C" w:rsidP="003E564C">
          <w:pPr>
            <w:rPr>
              <w:rFonts w:ascii="Century Gothic" w:hAnsi="Century Gothic"/>
            </w:rPr>
          </w:pPr>
          <w:r w:rsidRPr="00925C86">
            <w:rPr>
              <w:rFonts w:ascii="Century Gothic" w:hAnsi="Century Gothic"/>
            </w:rPr>
            <w:t xml:space="preserve">The applicant, </w:t>
          </w:r>
          <w:r w:rsidR="00853930">
            <w:rPr>
              <w:rFonts w:ascii="Century Gothic" w:hAnsi="Century Gothic"/>
            </w:rPr>
            <w:t>Crockett Engineering</w:t>
          </w:r>
          <w:r w:rsidR="008C65EB" w:rsidRPr="00925C86">
            <w:rPr>
              <w:rFonts w:ascii="Century Gothic" w:hAnsi="Century Gothic"/>
            </w:rPr>
            <w:t xml:space="preserve"> (agent)</w:t>
          </w:r>
          <w:r w:rsidR="00622250" w:rsidRPr="00925C86">
            <w:rPr>
              <w:rFonts w:ascii="Century Gothic" w:hAnsi="Century Gothic"/>
            </w:rPr>
            <w:t>,</w:t>
          </w:r>
          <w:r w:rsidRPr="00925C86">
            <w:rPr>
              <w:rFonts w:ascii="Century Gothic" w:hAnsi="Century Gothic"/>
            </w:rPr>
            <w:t xml:space="preserve"> on behalf of </w:t>
          </w:r>
          <w:r w:rsidR="00C9085D">
            <w:rPr>
              <w:rFonts w:ascii="Century Gothic" w:hAnsi="Century Gothic"/>
            </w:rPr>
            <w:t xml:space="preserve">Stacey &amp; Dorcas </w:t>
          </w:r>
          <w:proofErr w:type="spellStart"/>
          <w:r w:rsidR="00C9085D">
            <w:rPr>
              <w:rFonts w:ascii="Century Gothic" w:hAnsi="Century Gothic"/>
            </w:rPr>
            <w:t>Smarr</w:t>
          </w:r>
          <w:proofErr w:type="spellEnd"/>
          <w:r w:rsidR="00C9085D">
            <w:rPr>
              <w:rFonts w:ascii="Century Gothic" w:hAnsi="Century Gothic"/>
            </w:rPr>
            <w:t xml:space="preserve">, and the Dale </w:t>
          </w:r>
          <w:proofErr w:type="spellStart"/>
          <w:r w:rsidR="00C9085D">
            <w:rPr>
              <w:rFonts w:ascii="Century Gothic" w:hAnsi="Century Gothic"/>
            </w:rPr>
            <w:t>Smarr</w:t>
          </w:r>
          <w:proofErr w:type="spellEnd"/>
          <w:r w:rsidR="00C9085D">
            <w:rPr>
              <w:rFonts w:ascii="Century Gothic" w:hAnsi="Century Gothic"/>
            </w:rPr>
            <w:t xml:space="preserve"> Revocable Living Trust </w:t>
          </w:r>
          <w:r w:rsidRPr="00925C86">
            <w:rPr>
              <w:rFonts w:ascii="Century Gothic" w:hAnsi="Century Gothic"/>
            </w:rPr>
            <w:t>(owner</w:t>
          </w:r>
          <w:r w:rsidR="00C9085D">
            <w:rPr>
              <w:rFonts w:ascii="Century Gothic" w:hAnsi="Century Gothic"/>
            </w:rPr>
            <w:t>s</w:t>
          </w:r>
          <w:r w:rsidRPr="00925C86">
            <w:rPr>
              <w:rFonts w:ascii="Century Gothic" w:hAnsi="Century Gothic"/>
            </w:rPr>
            <w:t xml:space="preserve">), </w:t>
          </w:r>
          <w:r w:rsidR="00D34935" w:rsidRPr="00925C86">
            <w:rPr>
              <w:rFonts w:ascii="Century Gothic" w:hAnsi="Century Gothic"/>
            </w:rPr>
            <w:t xml:space="preserve">is seeking </w:t>
          </w:r>
          <w:r w:rsidR="00622250" w:rsidRPr="00925C86">
            <w:rPr>
              <w:rFonts w:ascii="Century Gothic" w:hAnsi="Century Gothic"/>
            </w:rPr>
            <w:t>a</w:t>
          </w:r>
          <w:r w:rsidRPr="00925C86">
            <w:rPr>
              <w:rFonts w:ascii="Century Gothic" w:hAnsi="Century Gothic"/>
            </w:rPr>
            <w:t xml:space="preserve">pproval of a </w:t>
          </w:r>
          <w:r w:rsidR="00811892">
            <w:rPr>
              <w:rFonts w:ascii="Century Gothic" w:hAnsi="Century Gothic"/>
            </w:rPr>
            <w:t>two</w:t>
          </w:r>
          <w:bookmarkStart w:id="0" w:name="_GoBack"/>
          <w:bookmarkEnd w:id="0"/>
          <w:r w:rsidRPr="00925C86">
            <w:rPr>
              <w:rFonts w:ascii="Century Gothic" w:hAnsi="Century Gothic"/>
            </w:rPr>
            <w:t xml:space="preserve">-lot final plat on </w:t>
          </w:r>
          <w:r w:rsidR="00C9085D">
            <w:rPr>
              <w:rFonts w:ascii="Century Gothic" w:hAnsi="Century Gothic"/>
            </w:rPr>
            <w:t>PD</w:t>
          </w:r>
          <w:r w:rsidR="00853930">
            <w:rPr>
              <w:rFonts w:ascii="Century Gothic" w:hAnsi="Century Gothic"/>
            </w:rPr>
            <w:t xml:space="preserve"> </w:t>
          </w:r>
          <w:r w:rsidR="00C9085D">
            <w:rPr>
              <w:rFonts w:ascii="Century Gothic" w:hAnsi="Century Gothic"/>
            </w:rPr>
            <w:t xml:space="preserve">zoned </w:t>
          </w:r>
          <w:r w:rsidRPr="00925C86">
            <w:rPr>
              <w:rFonts w:ascii="Century Gothic" w:hAnsi="Century Gothic"/>
            </w:rPr>
            <w:t>(</w:t>
          </w:r>
          <w:r w:rsidR="00C9085D">
            <w:rPr>
              <w:rFonts w:ascii="Century Gothic" w:hAnsi="Century Gothic"/>
            </w:rPr>
            <w:t>Planned</w:t>
          </w:r>
          <w:r w:rsidR="00853930">
            <w:rPr>
              <w:rFonts w:ascii="Century Gothic" w:hAnsi="Century Gothic"/>
            </w:rPr>
            <w:t xml:space="preserve"> D</w:t>
          </w:r>
          <w:r w:rsidRPr="00925C86">
            <w:rPr>
              <w:rFonts w:ascii="Century Gothic" w:hAnsi="Century Gothic"/>
            </w:rPr>
            <w:t>istrict)</w:t>
          </w:r>
          <w:r w:rsidR="00C9085D">
            <w:rPr>
              <w:rFonts w:ascii="Century Gothic" w:hAnsi="Century Gothic"/>
            </w:rPr>
            <w:t xml:space="preserve"> </w:t>
          </w:r>
          <w:r w:rsidRPr="00925C86">
            <w:rPr>
              <w:rFonts w:ascii="Century Gothic" w:hAnsi="Century Gothic"/>
            </w:rPr>
            <w:t>land, to be known as "</w:t>
          </w:r>
          <w:r w:rsidR="00C9085D">
            <w:rPr>
              <w:rFonts w:ascii="Century Gothic" w:hAnsi="Century Gothic"/>
            </w:rPr>
            <w:t>Stoney Creek Plat 2</w:t>
          </w:r>
          <w:r w:rsidR="008C65EB" w:rsidRPr="00925C86">
            <w:rPr>
              <w:rFonts w:ascii="Century Gothic" w:hAnsi="Century Gothic"/>
            </w:rPr>
            <w:t>.</w:t>
          </w:r>
          <w:r w:rsidRPr="00925C86">
            <w:rPr>
              <w:rFonts w:ascii="Century Gothic" w:hAnsi="Century Gothic"/>
            </w:rPr>
            <w:t xml:space="preserve">"  The </w:t>
          </w:r>
          <w:r w:rsidR="00C9085D">
            <w:rPr>
              <w:rFonts w:ascii="Century Gothic" w:hAnsi="Century Gothic"/>
            </w:rPr>
            <w:t>1.97</w:t>
          </w:r>
          <w:r w:rsidRPr="00925C86">
            <w:rPr>
              <w:rFonts w:ascii="Century Gothic" w:hAnsi="Century Gothic"/>
            </w:rPr>
            <w:t xml:space="preserve">-acre subject site is located </w:t>
          </w:r>
          <w:r w:rsidR="008C65EB" w:rsidRPr="00925C86">
            <w:rPr>
              <w:rFonts w:ascii="Century Gothic" w:hAnsi="Century Gothic"/>
            </w:rPr>
            <w:t xml:space="preserve">at </w:t>
          </w:r>
          <w:r w:rsidR="00C9085D">
            <w:rPr>
              <w:rFonts w:ascii="Century Gothic" w:hAnsi="Century Gothic"/>
            </w:rPr>
            <w:t xml:space="preserve">2625 S. Providence Road, and is currently known as Lot 2 of the Administrative Plat of Lot 2A of the Stoney Creek Subdivision.  </w:t>
          </w:r>
        </w:p>
        <w:p w:rsidR="00256217" w:rsidRDefault="00256217" w:rsidP="003E564C">
          <w:pPr>
            <w:rPr>
              <w:rFonts w:ascii="Century Gothic" w:hAnsi="Century Gothic"/>
            </w:rPr>
          </w:pPr>
        </w:p>
        <w:p w:rsidR="00DB0491" w:rsidRDefault="005F596A" w:rsidP="003E564C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proposed replat divides Lot 2A into two development lots in accordance with the </w:t>
          </w:r>
          <w:proofErr w:type="spellStart"/>
          <w:r>
            <w:rPr>
              <w:rFonts w:ascii="Century Gothic" w:hAnsi="Century Gothic"/>
            </w:rPr>
            <w:t>Schilb</w:t>
          </w:r>
          <w:proofErr w:type="spellEnd"/>
          <w:r>
            <w:rPr>
              <w:rFonts w:ascii="Century Gothic" w:hAnsi="Century Gothic"/>
            </w:rPr>
            <w:t xml:space="preserve"> Antiquarian PD Plan, which </w:t>
          </w:r>
          <w:r w:rsidR="001C36CB">
            <w:rPr>
              <w:rFonts w:ascii="Century Gothic" w:hAnsi="Century Gothic"/>
            </w:rPr>
            <w:t xml:space="preserve">is to receive </w:t>
          </w:r>
          <w:r>
            <w:rPr>
              <w:rFonts w:ascii="Century Gothic" w:hAnsi="Century Gothic"/>
            </w:rPr>
            <w:t xml:space="preserve">Council </w:t>
          </w:r>
          <w:r w:rsidR="001C36CB">
            <w:rPr>
              <w:rFonts w:ascii="Century Gothic" w:hAnsi="Century Gothic"/>
            </w:rPr>
            <w:t xml:space="preserve">approval </w:t>
          </w:r>
          <w:r w:rsidR="005475A4">
            <w:rPr>
              <w:rFonts w:ascii="Century Gothic" w:hAnsi="Century Gothic"/>
            </w:rPr>
            <w:t xml:space="preserve">at their November 6, 2017 meeting. </w:t>
          </w:r>
          <w:r w:rsidR="001C36CB">
            <w:rPr>
              <w:rFonts w:ascii="Century Gothic" w:hAnsi="Century Gothic"/>
            </w:rPr>
            <w:t xml:space="preserve"> </w:t>
          </w:r>
          <w:r w:rsidR="005475A4">
            <w:rPr>
              <w:rFonts w:ascii="Century Gothic" w:hAnsi="Century Gothic"/>
            </w:rPr>
            <w:t>The Plat includes a small portion of right-of-way for Old Route K (Providence Outer Road) near the newly created lot line, at the northeast side of the parcel. This dedication complete</w:t>
          </w:r>
          <w:r w:rsidR="001C36CB">
            <w:rPr>
              <w:rFonts w:ascii="Century Gothic" w:hAnsi="Century Gothic"/>
            </w:rPr>
            <w:t>s</w:t>
          </w:r>
          <w:r w:rsidR="005475A4">
            <w:rPr>
              <w:rFonts w:ascii="Century Gothic" w:hAnsi="Century Gothic"/>
            </w:rPr>
            <w:t xml:space="preserve"> a 50’ half-width </w:t>
          </w:r>
          <w:r w:rsidR="001C36CB">
            <w:rPr>
              <w:rFonts w:ascii="Century Gothic" w:hAnsi="Century Gothic"/>
            </w:rPr>
            <w:t xml:space="preserve">dedication </w:t>
          </w:r>
          <w:r w:rsidR="005475A4">
            <w:rPr>
              <w:rFonts w:ascii="Century Gothic" w:hAnsi="Century Gothic"/>
            </w:rPr>
            <w:t xml:space="preserve">along the property’s frontage. </w:t>
          </w:r>
          <w:r w:rsidR="001C36CB">
            <w:rPr>
              <w:rFonts w:ascii="Century Gothic" w:hAnsi="Century Gothic"/>
            </w:rPr>
            <w:t xml:space="preserve"> </w:t>
          </w:r>
          <w:r w:rsidR="005475A4">
            <w:rPr>
              <w:rFonts w:ascii="Century Gothic" w:hAnsi="Century Gothic"/>
            </w:rPr>
            <w:t>The plat also ex</w:t>
          </w:r>
          <w:r w:rsidR="001C36CB">
            <w:rPr>
              <w:rFonts w:ascii="Century Gothic" w:hAnsi="Century Gothic"/>
            </w:rPr>
            <w:t xml:space="preserve">tends </w:t>
          </w:r>
          <w:r w:rsidR="005475A4">
            <w:rPr>
              <w:rFonts w:ascii="Century Gothic" w:hAnsi="Century Gothic"/>
            </w:rPr>
            <w:t>the existing cross-access easement at the southeast corner of the parcel into the proposed northern lot</w:t>
          </w:r>
          <w:r w:rsidR="001C36CB">
            <w:rPr>
              <w:rFonts w:ascii="Century Gothic" w:hAnsi="Century Gothic"/>
            </w:rPr>
            <w:t xml:space="preserve"> t</w:t>
          </w:r>
          <w:r w:rsidR="005475A4">
            <w:rPr>
              <w:rFonts w:ascii="Century Gothic" w:hAnsi="Century Gothic"/>
            </w:rPr>
            <w:t xml:space="preserve">o allow vehicular access to the rear of each lot. </w:t>
          </w:r>
          <w:r w:rsidR="001C36CB">
            <w:rPr>
              <w:rFonts w:ascii="Century Gothic" w:hAnsi="Century Gothic"/>
            </w:rPr>
            <w:t xml:space="preserve"> </w:t>
          </w:r>
          <w:r w:rsidR="005475A4">
            <w:rPr>
              <w:rFonts w:ascii="Century Gothic" w:hAnsi="Century Gothic"/>
            </w:rPr>
            <w:t xml:space="preserve">The </w:t>
          </w:r>
          <w:proofErr w:type="spellStart"/>
          <w:r w:rsidR="005475A4">
            <w:rPr>
              <w:rFonts w:ascii="Century Gothic" w:hAnsi="Century Gothic"/>
            </w:rPr>
            <w:t>Schilb</w:t>
          </w:r>
          <w:proofErr w:type="spellEnd"/>
          <w:r w:rsidR="005475A4">
            <w:rPr>
              <w:rFonts w:ascii="Century Gothic" w:hAnsi="Century Gothic"/>
            </w:rPr>
            <w:t xml:space="preserve"> Antiquarian PD Plan depicts parking areas to the rear (west) of each building, which will be accessed by a shared driveway within th</w:t>
          </w:r>
          <w:r w:rsidR="001C36CB">
            <w:rPr>
              <w:rFonts w:ascii="Century Gothic" w:hAnsi="Century Gothic"/>
            </w:rPr>
            <w:t>e</w:t>
          </w:r>
          <w:r w:rsidR="005475A4">
            <w:rPr>
              <w:rFonts w:ascii="Century Gothic" w:hAnsi="Century Gothic"/>
            </w:rPr>
            <w:t xml:space="preserve"> access easement.  </w:t>
          </w:r>
          <w:r>
            <w:rPr>
              <w:rFonts w:ascii="Century Gothic" w:hAnsi="Century Gothic"/>
            </w:rPr>
            <w:t xml:space="preserve"> </w:t>
          </w:r>
        </w:p>
        <w:p w:rsidR="00AA0688" w:rsidRPr="00AA0688" w:rsidRDefault="00AA0688" w:rsidP="003E564C">
          <w:pPr>
            <w:rPr>
              <w:rFonts w:ascii="Century Gothic" w:hAnsi="Century Gothic"/>
            </w:rPr>
          </w:pPr>
        </w:p>
        <w:p w:rsidR="00450E30" w:rsidRPr="00AA0688" w:rsidRDefault="003E564C" w:rsidP="00450E30">
          <w:pPr>
            <w:rPr>
              <w:rFonts w:ascii="Century Gothic" w:hAnsi="Century Gothic"/>
            </w:rPr>
          </w:pPr>
          <w:r w:rsidRPr="00AA0688">
            <w:rPr>
              <w:rFonts w:ascii="Century Gothic" w:hAnsi="Century Gothic"/>
            </w:rPr>
            <w:t xml:space="preserve">The proposed final plat is in substantial conformance with the </w:t>
          </w:r>
          <w:proofErr w:type="spellStart"/>
          <w:r w:rsidR="001C36CB">
            <w:rPr>
              <w:rFonts w:ascii="Century Gothic" w:hAnsi="Century Gothic"/>
            </w:rPr>
            <w:t>Schilb</w:t>
          </w:r>
          <w:proofErr w:type="spellEnd"/>
          <w:r w:rsidR="001C36CB">
            <w:rPr>
              <w:rFonts w:ascii="Century Gothic" w:hAnsi="Century Gothic"/>
            </w:rPr>
            <w:t xml:space="preserve"> </w:t>
          </w:r>
          <w:r w:rsidR="001C36CB" w:rsidRPr="001C36CB">
            <w:rPr>
              <w:rFonts w:ascii="Century Gothic" w:hAnsi="Century Gothic"/>
            </w:rPr>
            <w:t>Antiquarian PD Plan</w:t>
          </w:r>
          <w:r w:rsidR="002912A0">
            <w:rPr>
              <w:rFonts w:ascii="Century Gothic" w:hAnsi="Century Gothic"/>
            </w:rPr>
            <w:t xml:space="preserve"> and </w:t>
          </w:r>
          <w:r w:rsidR="00450E30" w:rsidRPr="00AA0688">
            <w:rPr>
              <w:rFonts w:ascii="Century Gothic" w:hAnsi="Century Gothic"/>
            </w:rPr>
            <w:t xml:space="preserve">has been reviewed by staff and found to meet all requirements of the </w:t>
          </w:r>
          <w:r w:rsidR="00D34935" w:rsidRPr="00AA0688">
            <w:rPr>
              <w:rFonts w:ascii="Century Gothic" w:hAnsi="Century Gothic"/>
            </w:rPr>
            <w:t>Unified Development Code.</w:t>
          </w:r>
        </w:p>
        <w:p w:rsidR="003E564C" w:rsidRPr="00925C86" w:rsidRDefault="003E564C" w:rsidP="003E564C">
          <w:pPr>
            <w:rPr>
              <w:rFonts w:ascii="Century Gothic" w:hAnsi="Century Gothic" w:cs="Arial"/>
              <w:bCs/>
              <w:sz w:val="22"/>
              <w:szCs w:val="22"/>
            </w:rPr>
          </w:pPr>
        </w:p>
        <w:p w:rsidR="00CE4274" w:rsidRPr="00925C86" w:rsidRDefault="003E564C" w:rsidP="003E564C">
          <w:pPr>
            <w:rPr>
              <w:rFonts w:ascii="Century Gothic" w:hAnsi="Century Gothic"/>
            </w:rPr>
          </w:pPr>
          <w:r w:rsidRPr="00256217">
            <w:rPr>
              <w:rFonts w:ascii="Century Gothic" w:hAnsi="Century Gothic"/>
            </w:rPr>
            <w:t xml:space="preserve">Locator maps, final plat, and a copy of the approved </w:t>
          </w:r>
          <w:r w:rsidR="00927C91">
            <w:rPr>
              <w:rFonts w:ascii="Century Gothic" w:hAnsi="Century Gothic"/>
            </w:rPr>
            <w:t>PD Plan</w:t>
          </w:r>
          <w:r w:rsidRPr="00256217">
            <w:rPr>
              <w:rFonts w:ascii="Century Gothic" w:hAnsi="Century Gothic"/>
            </w:rPr>
            <w:t xml:space="preserve"> are attached</w:t>
          </w:r>
          <w:r w:rsidRPr="00925C86">
            <w:rPr>
              <w:rFonts w:ascii="Century Gothic" w:hAnsi="Century Gothic"/>
            </w:rPr>
            <w:t>.</w:t>
          </w:r>
        </w:p>
      </w:sdtContent>
    </w:sdt>
    <w:p w:rsidR="002773F7" w:rsidRPr="008C65EB" w:rsidRDefault="00D44CD9" w:rsidP="00306A6B">
      <w:pPr>
        <w:tabs>
          <w:tab w:val="left" w:pos="4425"/>
        </w:tabs>
        <w:rPr>
          <w:rFonts w:ascii="Century Gothic" w:hAnsi="Century Gothic"/>
          <w:color w:val="FF0000"/>
        </w:rPr>
      </w:pPr>
      <w:r w:rsidRPr="008C65EB">
        <w:rPr>
          <w:rFonts w:ascii="Century Gothic" w:hAnsi="Century Gothic"/>
          <w:color w:val="FF0000"/>
        </w:rPr>
        <w:tab/>
      </w:r>
      <w:r w:rsidR="002773F7" w:rsidRPr="008C65EB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BC8DD" wp14:editId="2E5592CA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FBC8D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Pr="008C65EB" w:rsidRDefault="002773F7">
      <w:pPr>
        <w:rPr>
          <w:rFonts w:ascii="Century Gothic" w:hAnsi="Century Gothic"/>
          <w:color w:val="FF0000"/>
        </w:rPr>
      </w:pPr>
    </w:p>
    <w:p w:rsidR="00C379A1" w:rsidRPr="008C65EB" w:rsidRDefault="00C379A1">
      <w:pPr>
        <w:rPr>
          <w:rFonts w:ascii="Century Gothic" w:hAnsi="Century Gothic"/>
          <w:color w:val="FF0000"/>
        </w:rPr>
      </w:pPr>
    </w:p>
    <w:p w:rsidR="003E564C" w:rsidRPr="005F6D6A" w:rsidRDefault="003E564C" w:rsidP="003E564C">
      <w:pPr>
        <w:rPr>
          <w:rFonts w:ascii="Century Gothic" w:hAnsi="Century Gothic"/>
        </w:rPr>
      </w:pPr>
      <w:r w:rsidRPr="005F6D6A"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537D9E3DC3484301B3C6530A16188CD2"/>
          </w:placeholder>
          <w:text w:multiLine="1"/>
        </w:sdtPr>
        <w:sdtEndPr/>
        <w:sdtContent>
          <w:r w:rsidR="00527217" w:rsidRPr="005F6D6A">
            <w:rPr>
              <w:rFonts w:ascii="Century Gothic" w:hAnsi="Century Gothic"/>
            </w:rPr>
            <w:t>Limited short-term impact.</w:t>
          </w:r>
          <w:r w:rsidR="00306A6B" w:rsidRPr="005F6D6A">
            <w:rPr>
              <w:rFonts w:ascii="Century Gothic" w:hAnsi="Century Gothic"/>
            </w:rPr>
            <w:t xml:space="preserve"> All required infrastructure improvements will be at the expense of the developer.</w:t>
          </w:r>
          <w:r w:rsidR="00527217" w:rsidRPr="005F6D6A">
            <w:rPr>
              <w:rFonts w:ascii="Century Gothic" w:hAnsi="Century Gothic"/>
            </w:rPr>
            <w:t xml:space="preserve"> </w:t>
          </w:r>
        </w:sdtContent>
      </w:sdt>
    </w:p>
    <w:p w:rsidR="003E564C" w:rsidRPr="005F6D6A" w:rsidRDefault="003E564C" w:rsidP="003E564C">
      <w:pPr>
        <w:rPr>
          <w:rFonts w:ascii="Century Gothic" w:hAnsi="Century Gothic"/>
        </w:rPr>
      </w:pPr>
    </w:p>
    <w:p w:rsidR="00D63CC0" w:rsidRPr="005F6D6A" w:rsidRDefault="003E564C" w:rsidP="003E564C">
      <w:pPr>
        <w:rPr>
          <w:rFonts w:ascii="Century Gothic" w:hAnsi="Century Gothic"/>
        </w:rPr>
      </w:pPr>
      <w:r w:rsidRPr="005F6D6A">
        <w:rPr>
          <w:rFonts w:ascii="Century Gothic" w:hAnsi="Century Gothic"/>
        </w:rPr>
        <w:t xml:space="preserve">Long-Term Impact: </w:t>
      </w:r>
      <w:sdt>
        <w:sdtPr>
          <w:rPr>
            <w:rFonts w:ascii="Century Gothic" w:hAnsi="Century Gothic"/>
          </w:rPr>
          <w:alias w:val="Cost Impacts Beyond 2 Years"/>
          <w:tag w:val="Cost Impacts Beyond 2 Years"/>
          <w:id w:val="348451129"/>
          <w:placeholder>
            <w:docPart w:val="AEDB4A4A2E5D4BAC9C39789F75D558BE"/>
          </w:placeholder>
          <w:text w:multiLine="1"/>
        </w:sdtPr>
        <w:sdtEndPr/>
        <w:sdtContent>
          <w:r w:rsidRPr="005F6D6A">
            <w:rPr>
              <w:rFonts w:ascii="Century Gothic" w:hAnsi="Century Gothic"/>
            </w:rPr>
            <w:t>Long-term impact would include infrastructure maintenance and public safety services.  Such increased costs may be offset by increased property taxes and user fees.</w:t>
          </w:r>
        </w:sdtContent>
      </w:sdt>
    </w:p>
    <w:p w:rsidR="008F42FF" w:rsidRDefault="008F42FF" w:rsidP="003E564C">
      <w:pPr>
        <w:rPr>
          <w:rFonts w:ascii="Century Gothic" w:hAnsi="Century Gothic"/>
          <w:color w:val="FF0000"/>
        </w:rPr>
      </w:pPr>
    </w:p>
    <w:p w:rsidR="002912A0" w:rsidRDefault="002912A0" w:rsidP="003E564C">
      <w:pPr>
        <w:rPr>
          <w:rFonts w:ascii="Century Gothic" w:hAnsi="Century Gothic"/>
          <w:color w:val="FF0000"/>
        </w:rPr>
      </w:pPr>
    </w:p>
    <w:p w:rsidR="008F42FF" w:rsidRDefault="008F42FF" w:rsidP="003E564C">
      <w:pPr>
        <w:rPr>
          <w:rFonts w:ascii="Century Gothic" w:hAnsi="Century Gothic"/>
          <w:color w:val="FF0000"/>
        </w:rPr>
      </w:pPr>
      <w:r w:rsidRPr="008C65EB">
        <w:rPr>
          <w:rFonts w:ascii="Century Gothic" w:hAnsi="Century Gothic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DEF744" wp14:editId="42C0E204">
                <wp:simplePos x="0" y="0"/>
                <wp:positionH relativeFrom="column">
                  <wp:posOffset>19050</wp:posOffset>
                </wp:positionH>
                <wp:positionV relativeFrom="paragraph">
                  <wp:posOffset>138430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DEF744" id="_x0000_s1029" type="#_x0000_t202" style="position:absolute;margin-left:1.5pt;margin-top:10.9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DDSNun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8F42FF" w:rsidRDefault="008F42FF" w:rsidP="003E564C">
      <w:pPr>
        <w:rPr>
          <w:rFonts w:ascii="Century Gothic" w:hAnsi="Century Gothic"/>
          <w:color w:val="FF0000"/>
        </w:rPr>
      </w:pPr>
    </w:p>
    <w:p w:rsidR="008F42FF" w:rsidRDefault="008F42FF" w:rsidP="003E564C">
      <w:pPr>
        <w:rPr>
          <w:rFonts w:ascii="Century Gothic" w:hAnsi="Century Gothic"/>
          <w:color w:val="FF0000"/>
        </w:rPr>
      </w:pPr>
    </w:p>
    <w:p w:rsidR="003E564C" w:rsidRPr="005F6D6A" w:rsidRDefault="002912A0" w:rsidP="003E564C">
      <w:pPr>
        <w:rPr>
          <w:rFonts w:ascii="Century Gothic" w:hAnsi="Century Gothic"/>
        </w:rPr>
      </w:pPr>
      <w:hyperlink r:id="rId7" w:history="1">
        <w:r w:rsidR="003E564C" w:rsidRPr="005F6D6A">
          <w:rPr>
            <w:rStyle w:val="Hyperlink"/>
            <w:rFonts w:ascii="Century Gothic" w:hAnsi="Century Gothic"/>
            <w:color w:val="auto"/>
          </w:rPr>
          <w:t>Strategic Plan Impacts:</w:t>
        </w:r>
      </w:hyperlink>
      <w:r w:rsidR="003E564C" w:rsidRPr="005F6D6A">
        <w:rPr>
          <w:rFonts w:ascii="Century Gothic" w:hAnsi="Century Gothic"/>
        </w:rPr>
        <w:t xml:space="preserve">  </w:t>
      </w:r>
    </w:p>
    <w:p w:rsidR="003E564C" w:rsidRPr="005F6D6A" w:rsidRDefault="003E564C" w:rsidP="003E564C">
      <w:pPr>
        <w:rPr>
          <w:rFonts w:ascii="Century Gothic" w:hAnsi="Century Gothic"/>
          <w:u w:val="single"/>
        </w:rPr>
      </w:pPr>
      <w:r w:rsidRPr="005F6D6A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8E1A933AE44C4D9EAC86A8281713EB8C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25C86" w:rsidRPr="005F6D6A">
            <w:rPr>
              <w:rStyle w:val="Style3"/>
            </w:rPr>
            <w:t>Not Applicable</w:t>
          </w:r>
        </w:sdtContent>
      </w:sdt>
      <w:r w:rsidRPr="005F6D6A">
        <w:rPr>
          <w:rStyle w:val="MemoFont"/>
        </w:rPr>
        <w:t xml:space="preserve">, </w:t>
      </w:r>
      <w:r w:rsidRPr="005F6D6A"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9327690F639C46988208AA7A42D851A4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5F6D6A">
            <w:rPr>
              <w:rStyle w:val="Style3"/>
            </w:rPr>
            <w:t>Not Applicable</w:t>
          </w:r>
        </w:sdtContent>
      </w:sdt>
      <w:r w:rsidRPr="005F6D6A">
        <w:rPr>
          <w:rStyle w:val="MemoFont"/>
        </w:rPr>
        <w:t xml:space="preserve">, </w:t>
      </w:r>
      <w:r w:rsidRPr="005F6D6A"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C3CCA5E53A8448EF93A1A8BF7EFF90A7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5F6D6A">
            <w:rPr>
              <w:rStyle w:val="Style3"/>
            </w:rPr>
            <w:t>Not Applicable</w:t>
          </w:r>
        </w:sdtContent>
      </w:sdt>
      <w:r w:rsidRPr="005F6D6A">
        <w:rPr>
          <w:rFonts w:ascii="Century Gothic" w:hAnsi="Century Gothic"/>
        </w:rPr>
        <w:t xml:space="preserve">  </w:t>
      </w:r>
    </w:p>
    <w:p w:rsidR="003E564C" w:rsidRPr="005F6D6A" w:rsidRDefault="003E564C" w:rsidP="003E564C">
      <w:pPr>
        <w:rPr>
          <w:rFonts w:ascii="Century Gothic" w:hAnsi="Century Gothic"/>
        </w:rPr>
      </w:pPr>
    </w:p>
    <w:p w:rsidR="003E564C" w:rsidRPr="005F6D6A" w:rsidRDefault="003E564C" w:rsidP="003E564C">
      <w:pPr>
        <w:rPr>
          <w:rStyle w:val="Hyperlink"/>
          <w:rFonts w:ascii="Century Gothic" w:hAnsi="Century Gothic"/>
          <w:color w:val="auto"/>
        </w:rPr>
      </w:pPr>
      <w:r w:rsidRPr="005F6D6A">
        <w:rPr>
          <w:rFonts w:ascii="Century Gothic" w:hAnsi="Century Gothic"/>
        </w:rPr>
        <w:fldChar w:fldCharType="begin"/>
      </w:r>
      <w:r w:rsidRPr="005F6D6A"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 w:rsidRPr="005F6D6A">
        <w:rPr>
          <w:rFonts w:ascii="Century Gothic" w:hAnsi="Century Gothic"/>
        </w:rPr>
        <w:fldChar w:fldCharType="separate"/>
      </w:r>
      <w:r w:rsidRPr="005F6D6A">
        <w:rPr>
          <w:rStyle w:val="Hyperlink"/>
          <w:rFonts w:ascii="Century Gothic" w:hAnsi="Century Gothic"/>
          <w:color w:val="auto"/>
        </w:rPr>
        <w:t xml:space="preserve">Comprehensive Plan Impacts:  </w:t>
      </w:r>
    </w:p>
    <w:p w:rsidR="003E564C" w:rsidRPr="005F6D6A" w:rsidRDefault="003E564C" w:rsidP="003E564C">
      <w:r w:rsidRPr="005F6D6A">
        <w:rPr>
          <w:rFonts w:ascii="Century Gothic" w:hAnsi="Century Gothic"/>
        </w:rPr>
        <w:fldChar w:fldCharType="end"/>
      </w:r>
      <w:r w:rsidRPr="005F6D6A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474C34C3C5864354B5490D5D7846D578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5F6D6A">
            <w:rPr>
              <w:rStyle w:val="Style3"/>
            </w:rPr>
            <w:t>Land Use &amp; Growth Management</w:t>
          </w:r>
        </w:sdtContent>
      </w:sdt>
      <w:r w:rsidRPr="005F6D6A">
        <w:rPr>
          <w:rStyle w:val="MemoFont"/>
        </w:rPr>
        <w:t xml:space="preserve">, </w:t>
      </w:r>
      <w:r w:rsidRPr="005F6D6A"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4B5FE9925F484D34BBF71A6B44428606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25C86" w:rsidRPr="005F6D6A">
            <w:rPr>
              <w:rStyle w:val="Style3"/>
            </w:rPr>
            <w:t>Not applicable</w:t>
          </w:r>
        </w:sdtContent>
      </w:sdt>
      <w:r w:rsidRPr="005F6D6A">
        <w:rPr>
          <w:rStyle w:val="MemoFont"/>
        </w:rPr>
        <w:t xml:space="preserve">, </w:t>
      </w:r>
      <w:r w:rsidRPr="005F6D6A"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71944B61EC4B059578CCA754923C60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25C86" w:rsidRPr="005F6D6A">
            <w:rPr>
              <w:rStyle w:val="Style3"/>
            </w:rPr>
            <w:t>Not Applicable</w:t>
          </w:r>
        </w:sdtContent>
      </w:sdt>
    </w:p>
    <w:p w:rsidR="0041404F" w:rsidRPr="008C65EB" w:rsidRDefault="0041404F">
      <w:pPr>
        <w:rPr>
          <w:rFonts w:ascii="Century Gothic" w:hAnsi="Century Gothic"/>
          <w:color w:val="FF0000"/>
        </w:rPr>
      </w:pPr>
    </w:p>
    <w:p w:rsidR="00C379A1" w:rsidRPr="008C65EB" w:rsidRDefault="00C379A1">
      <w:pPr>
        <w:rPr>
          <w:rFonts w:ascii="Century Gothic" w:hAnsi="Century Gothic"/>
          <w:color w:val="FF0000"/>
        </w:rPr>
      </w:pPr>
      <w:r w:rsidRPr="008C65EB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D94D7E" wp14:editId="7E7ECD1C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D94D7E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8C65EB" w:rsidRDefault="00C379A1">
      <w:pPr>
        <w:rPr>
          <w:rFonts w:ascii="Century Gothic" w:hAnsi="Century Gothic"/>
          <w:color w:val="FF0000"/>
        </w:rPr>
      </w:pPr>
    </w:p>
    <w:p w:rsidR="00BE10D5" w:rsidRPr="008C65EB" w:rsidRDefault="00BE10D5" w:rsidP="00EC2404">
      <w:pPr>
        <w:tabs>
          <w:tab w:val="left" w:pos="4530"/>
        </w:tabs>
        <w:rPr>
          <w:rFonts w:ascii="Century Gothic" w:hAnsi="Century Gothic"/>
          <w:color w:val="FF000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070"/>
        <w:gridCol w:w="8550"/>
      </w:tblGrid>
      <w:tr w:rsidR="008C65EB" w:rsidRPr="008C65EB" w:rsidTr="00D34935">
        <w:tc>
          <w:tcPr>
            <w:tcW w:w="2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Pr="00925C86" w:rsidRDefault="00C379A1" w:rsidP="00EC2404">
            <w:pPr>
              <w:jc w:val="center"/>
              <w:rPr>
                <w:rFonts w:ascii="Century Gothic" w:hAnsi="Century Gothic"/>
              </w:rPr>
            </w:pPr>
            <w:r w:rsidRPr="00925C86">
              <w:rPr>
                <w:rFonts w:ascii="Century Gothic" w:hAnsi="Century Gothic"/>
              </w:rPr>
              <w:t>Date</w:t>
            </w:r>
          </w:p>
        </w:tc>
        <w:tc>
          <w:tcPr>
            <w:tcW w:w="85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Pr="00925C86" w:rsidRDefault="00C379A1" w:rsidP="00EC2404">
            <w:pPr>
              <w:jc w:val="center"/>
              <w:rPr>
                <w:rFonts w:ascii="Century Gothic" w:hAnsi="Century Gothic"/>
              </w:rPr>
            </w:pPr>
            <w:r w:rsidRPr="00925C86">
              <w:rPr>
                <w:rFonts w:ascii="Century Gothic" w:hAnsi="Century Gothic"/>
              </w:rPr>
              <w:t>Action</w:t>
            </w:r>
          </w:p>
        </w:tc>
      </w:tr>
      <w:tr w:rsidR="008C65EB" w:rsidRPr="008C65EB" w:rsidTr="00D34935">
        <w:tc>
          <w:tcPr>
            <w:tcW w:w="2070" w:type="dxa"/>
            <w:shd w:val="clear" w:color="auto" w:fill="auto"/>
          </w:tcPr>
          <w:p w:rsidR="00450E30" w:rsidRPr="00925C86" w:rsidRDefault="00C9085D" w:rsidP="00C9085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9/9/2002</w:t>
            </w:r>
          </w:p>
        </w:tc>
        <w:tc>
          <w:tcPr>
            <w:tcW w:w="8550" w:type="dxa"/>
            <w:shd w:val="clear" w:color="auto" w:fill="auto"/>
          </w:tcPr>
          <w:p w:rsidR="00450E30" w:rsidRPr="00925C86" w:rsidRDefault="00C9085D" w:rsidP="00D349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Ord. 17421: Approved the final plat of the “Stoney Creek Subdivision”</w:t>
            </w:r>
          </w:p>
        </w:tc>
      </w:tr>
      <w:tr w:rsidR="00226697" w:rsidRPr="008C65EB" w:rsidTr="00D34935">
        <w:tc>
          <w:tcPr>
            <w:tcW w:w="2070" w:type="dxa"/>
            <w:shd w:val="clear" w:color="auto" w:fill="auto"/>
          </w:tcPr>
          <w:p w:rsidR="00226697" w:rsidRPr="00925C86" w:rsidRDefault="00C9085D" w:rsidP="00A049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9/9/2002</w:t>
            </w:r>
          </w:p>
        </w:tc>
        <w:tc>
          <w:tcPr>
            <w:tcW w:w="8550" w:type="dxa"/>
            <w:shd w:val="clear" w:color="auto" w:fill="auto"/>
          </w:tcPr>
          <w:p w:rsidR="00226697" w:rsidRPr="00925C86" w:rsidRDefault="00C9085D" w:rsidP="002266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Ord. 17420: Approved the “Stoney Creek C-P Development Plan”</w:t>
            </w:r>
          </w:p>
        </w:tc>
      </w:tr>
    </w:tbl>
    <w:p w:rsidR="00C379A1" w:rsidRPr="008C65EB" w:rsidRDefault="00C379A1" w:rsidP="00C379A1">
      <w:pPr>
        <w:rPr>
          <w:rFonts w:ascii="Century Gothic" w:hAnsi="Century Gothic"/>
          <w:color w:val="FF0000"/>
        </w:rPr>
      </w:pPr>
      <w:r w:rsidRPr="008C65EB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D6B2D4" wp14:editId="62976061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D6B2D4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8C65EB" w:rsidRDefault="00C379A1" w:rsidP="00C379A1">
      <w:pPr>
        <w:rPr>
          <w:rFonts w:ascii="Century Gothic" w:hAnsi="Century Gothic"/>
          <w:color w:val="FF0000"/>
        </w:rPr>
      </w:pPr>
    </w:p>
    <w:p w:rsidR="00D63CC0" w:rsidRPr="008C65EB" w:rsidRDefault="00D63CC0" w:rsidP="00C379A1">
      <w:pPr>
        <w:rPr>
          <w:rFonts w:ascii="Century Gothic" w:hAnsi="Century Gothic"/>
          <w:color w:val="FF0000"/>
        </w:rPr>
      </w:pPr>
    </w:p>
    <w:p w:rsidR="00D63CC0" w:rsidRPr="008C65EB" w:rsidRDefault="00D63CC0" w:rsidP="00C379A1">
      <w:pPr>
        <w:rPr>
          <w:rFonts w:ascii="Century Gothic" w:hAnsi="Century Gothic"/>
          <w:color w:val="FF0000"/>
        </w:rPr>
      </w:pPr>
    </w:p>
    <w:sdt>
      <w:sdtPr>
        <w:rPr>
          <w:rFonts w:ascii="Century Gothic" w:hAnsi="Century Gothic"/>
          <w:color w:val="FF0000"/>
        </w:rPr>
        <w:id w:val="-664856735"/>
        <w:placeholder>
          <w:docPart w:val="CB4940772BDC42B6AF75C605D844F3A8"/>
        </w:placeholder>
      </w:sdtPr>
      <w:sdtEndPr>
        <w:rPr>
          <w:color w:val="auto"/>
        </w:rPr>
      </w:sdtEndPr>
      <w:sdtContent>
        <w:p w:rsidR="00C379A1" w:rsidRPr="005F6D6A" w:rsidRDefault="00D63CC0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 w:rsidRPr="005F6D6A">
            <w:rPr>
              <w:rFonts w:ascii="Century Gothic" w:hAnsi="Century Gothic"/>
            </w:rPr>
            <w:t>Approve the final plat</w:t>
          </w:r>
          <w:r w:rsidR="00306A6B" w:rsidRPr="005F6D6A">
            <w:rPr>
              <w:rFonts w:ascii="Century Gothic" w:hAnsi="Century Gothic"/>
            </w:rPr>
            <w:t xml:space="preserve"> of “</w:t>
          </w:r>
          <w:r w:rsidR="00C9085D">
            <w:rPr>
              <w:rFonts w:ascii="Century Gothic" w:hAnsi="Century Gothic"/>
            </w:rPr>
            <w:t>Stoney Creek Plat 2</w:t>
          </w:r>
          <w:r w:rsidRPr="005F6D6A">
            <w:rPr>
              <w:rFonts w:ascii="Century Gothic" w:hAnsi="Century Gothic"/>
            </w:rPr>
            <w:t>.</w:t>
          </w:r>
          <w:r w:rsidR="00306A6B" w:rsidRPr="005F6D6A">
            <w:rPr>
              <w:rFonts w:ascii="Century Gothic" w:hAnsi="Century Gothic"/>
            </w:rPr>
            <w:t>”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2E6" w:rsidRDefault="00F442E6" w:rsidP="004A4C2D">
      <w:r>
        <w:separator/>
      </w:r>
    </w:p>
  </w:endnote>
  <w:endnote w:type="continuationSeparator" w:id="0">
    <w:p w:rsidR="00F442E6" w:rsidRDefault="00F442E6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2E6" w:rsidRDefault="00F442E6" w:rsidP="004A4C2D">
      <w:r>
        <w:separator/>
      </w:r>
    </w:p>
  </w:footnote>
  <w:footnote w:type="continuationSeparator" w:id="0">
    <w:p w:rsidR="00F442E6" w:rsidRDefault="00F442E6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15D5D"/>
    <w:rsid w:val="00030850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C36CB"/>
    <w:rsid w:val="001E142A"/>
    <w:rsid w:val="001F1288"/>
    <w:rsid w:val="00226697"/>
    <w:rsid w:val="00256217"/>
    <w:rsid w:val="002773F7"/>
    <w:rsid w:val="002912A0"/>
    <w:rsid w:val="002C289E"/>
    <w:rsid w:val="002D380E"/>
    <w:rsid w:val="002F3061"/>
    <w:rsid w:val="00306A6B"/>
    <w:rsid w:val="00340994"/>
    <w:rsid w:val="00344C59"/>
    <w:rsid w:val="00381A9D"/>
    <w:rsid w:val="003C57DC"/>
    <w:rsid w:val="003E564C"/>
    <w:rsid w:val="0041404F"/>
    <w:rsid w:val="00450E30"/>
    <w:rsid w:val="00480AED"/>
    <w:rsid w:val="0048496D"/>
    <w:rsid w:val="004A4C2D"/>
    <w:rsid w:val="004A51CB"/>
    <w:rsid w:val="004C26F6"/>
    <w:rsid w:val="004C2DE4"/>
    <w:rsid w:val="004F48BF"/>
    <w:rsid w:val="00527217"/>
    <w:rsid w:val="005475A4"/>
    <w:rsid w:val="00572FBB"/>
    <w:rsid w:val="005831E4"/>
    <w:rsid w:val="00591DC5"/>
    <w:rsid w:val="005B3871"/>
    <w:rsid w:val="005F596A"/>
    <w:rsid w:val="005F6088"/>
    <w:rsid w:val="005F6D6A"/>
    <w:rsid w:val="00622250"/>
    <w:rsid w:val="00625FCB"/>
    <w:rsid w:val="00646D99"/>
    <w:rsid w:val="00654738"/>
    <w:rsid w:val="006D6E9E"/>
    <w:rsid w:val="006F185A"/>
    <w:rsid w:val="00791D82"/>
    <w:rsid w:val="008078EB"/>
    <w:rsid w:val="00811892"/>
    <w:rsid w:val="008372DA"/>
    <w:rsid w:val="00852DF7"/>
    <w:rsid w:val="00853930"/>
    <w:rsid w:val="00883565"/>
    <w:rsid w:val="008C65EB"/>
    <w:rsid w:val="008C6849"/>
    <w:rsid w:val="008F0551"/>
    <w:rsid w:val="008F42FF"/>
    <w:rsid w:val="00925C86"/>
    <w:rsid w:val="00927C9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1C7D"/>
    <w:rsid w:val="00A37B59"/>
    <w:rsid w:val="00A67E22"/>
    <w:rsid w:val="00A85777"/>
    <w:rsid w:val="00AA0688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085D"/>
    <w:rsid w:val="00C93741"/>
    <w:rsid w:val="00CA5F6A"/>
    <w:rsid w:val="00CE4274"/>
    <w:rsid w:val="00D046B2"/>
    <w:rsid w:val="00D102C6"/>
    <w:rsid w:val="00D34935"/>
    <w:rsid w:val="00D44CD9"/>
    <w:rsid w:val="00D63CC0"/>
    <w:rsid w:val="00D710F0"/>
    <w:rsid w:val="00D85A25"/>
    <w:rsid w:val="00DB0491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442E6"/>
    <w:rsid w:val="00F567B3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FAC362-D86B-478B-AA31-15AAEB0F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ity-manag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67CE1" w:rsidP="00167CE1">
          <w:pPr>
            <w:pStyle w:val="9CB5AE52CB7F448A87D494DE5ED850F249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67CE1" w:rsidP="00167CE1">
          <w:pPr>
            <w:pStyle w:val="D2C6008C4725428581840BA3F24E6DB13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67CE1" w:rsidP="00167CE1">
          <w:pPr>
            <w:pStyle w:val="AACEFEF4204444CC8A17346A92831BCD3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67CE1" w:rsidP="00167CE1">
          <w:pPr>
            <w:pStyle w:val="CB4940772BDC42B6AF75C605D844F3A83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67CE1" w:rsidP="00167CE1">
          <w:pPr>
            <w:pStyle w:val="4AE7662C54754E80A5F963D232AD89852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8E1A933AE44C4D9EAC86A8281713E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A5892-7E26-48A4-8901-EB0067BF9AEF}"/>
      </w:docPartPr>
      <w:docPartBody>
        <w:p w:rsidR="008D3775" w:rsidRDefault="00BE3522" w:rsidP="00BE3522">
          <w:pPr>
            <w:pStyle w:val="8E1A933AE44C4D9EAC86A8281713EB8C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9327690F639C46988208AA7A42D85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0ADEC-243A-434C-81EF-1F92022C29DF}"/>
      </w:docPartPr>
      <w:docPartBody>
        <w:p w:rsidR="008D3775" w:rsidRDefault="00BE3522" w:rsidP="00BE3522">
          <w:pPr>
            <w:pStyle w:val="9327690F639C46988208AA7A42D851A4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C3CCA5E53A8448EF93A1A8BF7EFF9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DF12-08E7-48D1-9B13-82EA6439661E}"/>
      </w:docPartPr>
      <w:docPartBody>
        <w:p w:rsidR="008D3775" w:rsidRDefault="00BE3522" w:rsidP="00BE3522">
          <w:pPr>
            <w:pStyle w:val="C3CCA5E53A8448EF93A1A8BF7EFF90A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474C34C3C5864354B5490D5D7846D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E0D18-6817-4337-ADFB-E9D7C60CAF83}"/>
      </w:docPartPr>
      <w:docPartBody>
        <w:p w:rsidR="008D3775" w:rsidRDefault="00BE3522" w:rsidP="00BE3522">
          <w:pPr>
            <w:pStyle w:val="474C34C3C5864354B5490D5D7846D57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4B5FE9925F484D34BBF71A6B44428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82614-F21C-4031-963B-7B7D91979656}"/>
      </w:docPartPr>
      <w:docPartBody>
        <w:p w:rsidR="008D3775" w:rsidRDefault="00BE3522" w:rsidP="00BE3522">
          <w:pPr>
            <w:pStyle w:val="4B5FE9925F484D34BBF71A6B44428606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71944B61EC4B059578CCA754923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63063-3C91-4C66-BB13-C3DAD0F53113}"/>
      </w:docPartPr>
      <w:docPartBody>
        <w:p w:rsidR="008D3775" w:rsidRDefault="00BE3522" w:rsidP="00BE3522">
          <w:pPr>
            <w:pStyle w:val="BF71944B61EC4B059578CCA754923C6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537D9E3DC3484301B3C6530A16188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83BA3-B511-45D4-AB59-9DAA240CC6B9}"/>
      </w:docPartPr>
      <w:docPartBody>
        <w:p w:rsidR="008D3775" w:rsidRDefault="00BE3522" w:rsidP="00BE3522">
          <w:pPr>
            <w:pStyle w:val="537D9E3DC3484301B3C6530A16188CD2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AEDB4A4A2E5D4BAC9C39789F75D55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7004A-315A-4F5D-9E01-1DB02CC5A872}"/>
      </w:docPartPr>
      <w:docPartBody>
        <w:p w:rsidR="008D3775" w:rsidRDefault="00BE3522" w:rsidP="00BE3522">
          <w:pPr>
            <w:pStyle w:val="AEDB4A4A2E5D4BAC9C39789F75D558BE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D3775"/>
    <w:rsid w:val="008F5C85"/>
    <w:rsid w:val="009B3AA1"/>
    <w:rsid w:val="00B070C6"/>
    <w:rsid w:val="00B54DAB"/>
    <w:rsid w:val="00BB21DC"/>
    <w:rsid w:val="00BE3522"/>
    <w:rsid w:val="00C22202"/>
    <w:rsid w:val="00C617EE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BE352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BE352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04173989841CBB08B1C6CBDD29CEC">
    <w:name w:val="5A504173989841CBB08B1C6CBDD29CEC"/>
    <w:rsid w:val="00BE3522"/>
  </w:style>
  <w:style w:type="paragraph" w:customStyle="1" w:styleId="B28429ED0BEE4EF6B6863EAF41A98D9F">
    <w:name w:val="B28429ED0BEE4EF6B6863EAF41A98D9F"/>
    <w:rsid w:val="00BE3522"/>
  </w:style>
  <w:style w:type="paragraph" w:customStyle="1" w:styleId="A842D7F5D4DB42BE97BD1728E759C62E">
    <w:name w:val="A842D7F5D4DB42BE97BD1728E759C62E"/>
    <w:rsid w:val="00BE3522"/>
  </w:style>
  <w:style w:type="paragraph" w:customStyle="1" w:styleId="8E1A933AE44C4D9EAC86A8281713EB8C">
    <w:name w:val="8E1A933AE44C4D9EAC86A8281713EB8C"/>
    <w:rsid w:val="00BE3522"/>
  </w:style>
  <w:style w:type="paragraph" w:customStyle="1" w:styleId="9327690F639C46988208AA7A42D851A4">
    <w:name w:val="9327690F639C46988208AA7A42D851A4"/>
    <w:rsid w:val="00BE3522"/>
  </w:style>
  <w:style w:type="paragraph" w:customStyle="1" w:styleId="C3CCA5E53A8448EF93A1A8BF7EFF90A7">
    <w:name w:val="C3CCA5E53A8448EF93A1A8BF7EFF90A7"/>
    <w:rsid w:val="00BE3522"/>
  </w:style>
  <w:style w:type="paragraph" w:customStyle="1" w:styleId="474C34C3C5864354B5490D5D7846D578">
    <w:name w:val="474C34C3C5864354B5490D5D7846D578"/>
    <w:rsid w:val="00BE3522"/>
  </w:style>
  <w:style w:type="paragraph" w:customStyle="1" w:styleId="4B5FE9925F484D34BBF71A6B44428606">
    <w:name w:val="4B5FE9925F484D34BBF71A6B44428606"/>
    <w:rsid w:val="00BE3522"/>
  </w:style>
  <w:style w:type="paragraph" w:customStyle="1" w:styleId="BF71944B61EC4B059578CCA754923C60">
    <w:name w:val="BF71944B61EC4B059578CCA754923C60"/>
    <w:rsid w:val="00BE3522"/>
  </w:style>
  <w:style w:type="paragraph" w:customStyle="1" w:styleId="537D9E3DC3484301B3C6530A16188CD2">
    <w:name w:val="537D9E3DC3484301B3C6530A16188CD2"/>
    <w:rsid w:val="00BE3522"/>
  </w:style>
  <w:style w:type="paragraph" w:customStyle="1" w:styleId="AEDB4A4A2E5D4BAC9C39789F75D558BE">
    <w:name w:val="AEDB4A4A2E5D4BAC9C39789F75D558BE"/>
    <w:rsid w:val="00BE3522"/>
  </w:style>
  <w:style w:type="paragraph" w:customStyle="1" w:styleId="256960B030154607B237A16CD29187CD">
    <w:name w:val="256960B030154607B237A16CD29187CD"/>
    <w:rsid w:val="00BE3522"/>
  </w:style>
  <w:style w:type="paragraph" w:customStyle="1" w:styleId="4B4864DAC6A04A44A2B4C317FE3B1733">
    <w:name w:val="4B4864DAC6A04A44A2B4C317FE3B1733"/>
    <w:rsid w:val="00BE3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24A3D-C8AA-407C-A5DC-39E0E7E6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TTTEDDY</cp:lastModifiedBy>
  <cp:revision>5</cp:revision>
  <cp:lastPrinted>2013-11-01T14:38:00Z</cp:lastPrinted>
  <dcterms:created xsi:type="dcterms:W3CDTF">2017-10-25T17:20:00Z</dcterms:created>
  <dcterms:modified xsi:type="dcterms:W3CDTF">2017-10-26T22:34:00Z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