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75FF9">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6B7C05">
            <w:rPr>
              <w:rStyle w:val="Style3"/>
            </w:rPr>
            <w:t>October 16, 2017</w:t>
          </w:r>
        </w:sdtContent>
      </w:sdt>
    </w:p>
    <w:p w:rsidR="00F61EE4" w:rsidRDefault="00DE2810" w:rsidP="00D75FF9">
      <w:pPr>
        <w:tabs>
          <w:tab w:val="left" w:pos="7530"/>
        </w:tabs>
        <w:rPr>
          <w:rStyle w:val="Style3"/>
          <w:rFonts w:eastAsiaTheme="majorEastAsia"/>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071EF">
            <w:rPr>
              <w:rStyle w:val="Style3"/>
              <w:rFonts w:eastAsiaTheme="majorEastAsia"/>
            </w:rPr>
            <w:t xml:space="preserve"> </w:t>
          </w:r>
          <w:r w:rsidR="008071EF">
            <w:t xml:space="preserve"> </w:t>
          </w:r>
          <w:r w:rsidR="00CF101F">
            <w:rPr>
              <w:rFonts w:ascii="Century Gothic" w:hAnsi="Century Gothic"/>
            </w:rPr>
            <w:t>Report</w:t>
          </w:r>
          <w:r w:rsidR="00865F06">
            <w:rPr>
              <w:rFonts w:ascii="Century Gothic" w:hAnsi="Century Gothic"/>
            </w:rPr>
            <w:t xml:space="preserve"> on training for Columbia Police Officers</w:t>
          </w:r>
        </w:sdtContent>
      </w:sdt>
      <w:r w:rsidR="00D75FF9">
        <w:rPr>
          <w:rStyle w:val="Style3"/>
          <w:rFonts w:eastAsiaTheme="majorEastAsia"/>
        </w:rPr>
        <w:tab/>
      </w:r>
    </w:p>
    <w:p w:rsidR="00D75FF9" w:rsidRDefault="00D75FF9" w:rsidP="00D75FF9">
      <w:pPr>
        <w:tabs>
          <w:tab w:val="left" w:pos="7530"/>
        </w:tabs>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Times New Roman" w:hAnsi="Times New Roman" w:cs="Times New Roman"/>
          <w:color w:val="auto"/>
        </w:rPr>
        <w:id w:val="-197472089"/>
        <w:placeholder>
          <w:docPart w:val="AACEFEF4204444CC8A17346A92831BCD"/>
        </w:placeholder>
      </w:sdtPr>
      <w:sdtEndPr>
        <w:rPr>
          <w:rFonts w:ascii="Century Gothic" w:hAnsi="Century Gothic" w:cs="Century Gothic"/>
          <w:color w:val="000000"/>
        </w:rPr>
      </w:sdtEndPr>
      <w:sdtContent>
        <w:p w:rsidR="00EB1A02" w:rsidRPr="00D129D5" w:rsidRDefault="00CF101F" w:rsidP="00D129D5">
          <w:pPr>
            <w:pStyle w:val="Default"/>
          </w:pPr>
          <w:r>
            <w:t>At the request of Council</w:t>
          </w:r>
          <w:r w:rsidR="00DA5F06">
            <w:t>,</w:t>
          </w:r>
          <w:r>
            <w:t xml:space="preserve"> staff has prepared a </w:t>
          </w:r>
          <w:r w:rsidR="00865F06">
            <w:t xml:space="preserve">report outlining the types of training that </w:t>
          </w:r>
          <w:r w:rsidR="00D75FF9">
            <w:t xml:space="preserve">every sworn </w:t>
          </w:r>
          <w:r w:rsidR="00DA5F06">
            <w:t xml:space="preserve">police </w:t>
          </w:r>
          <w:r w:rsidR="00D75FF9">
            <w:t>o</w:t>
          </w:r>
          <w:r w:rsidR="00865F06">
            <w:t xml:space="preserve">fficer receives.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D129D5" w:rsidRPr="00526C14" w:rsidRDefault="00D129D5" w:rsidP="00526C14">
      <w:pPr>
        <w:jc w:val="center"/>
        <w:rPr>
          <w:rFonts w:ascii="Century Gothic" w:hAnsi="Century Gothic"/>
          <w:b/>
          <w:u w:val="single"/>
        </w:rPr>
      </w:pPr>
      <w:r w:rsidRPr="00526C14">
        <w:rPr>
          <w:rFonts w:ascii="Century Gothic" w:hAnsi="Century Gothic"/>
          <w:b/>
          <w:u w:val="single"/>
        </w:rPr>
        <w:t>Law Enforcement Training Institute (600 hours)</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Legal Studies</w:t>
      </w:r>
    </w:p>
    <w:p w:rsidR="00D129D5" w:rsidRPr="00526C14" w:rsidRDefault="00D129D5" w:rsidP="00526C14">
      <w:pPr>
        <w:pStyle w:val="ListParagraph"/>
        <w:numPr>
          <w:ilvl w:val="0"/>
          <w:numId w:val="7"/>
        </w:numPr>
        <w:rPr>
          <w:rFonts w:ascii="Century Gothic" w:hAnsi="Century Gothic"/>
        </w:rPr>
      </w:pPr>
      <w:r w:rsidRPr="00526C14">
        <w:rPr>
          <w:rFonts w:ascii="Century Gothic" w:hAnsi="Century Gothic"/>
        </w:rPr>
        <w:t>Constitutional Law</w:t>
      </w:r>
    </w:p>
    <w:p w:rsidR="00D129D5" w:rsidRPr="00526C14" w:rsidRDefault="00D129D5" w:rsidP="00526C14">
      <w:pPr>
        <w:pStyle w:val="ListParagraph"/>
        <w:numPr>
          <w:ilvl w:val="0"/>
          <w:numId w:val="7"/>
        </w:numPr>
        <w:rPr>
          <w:rFonts w:ascii="Century Gothic" w:hAnsi="Century Gothic"/>
        </w:rPr>
      </w:pPr>
      <w:r w:rsidRPr="00526C14">
        <w:rPr>
          <w:rFonts w:ascii="Century Gothic" w:hAnsi="Century Gothic"/>
        </w:rPr>
        <w:t>Missouri Statutory Law</w:t>
      </w:r>
    </w:p>
    <w:p w:rsidR="00D129D5" w:rsidRPr="00526C14" w:rsidRDefault="00D129D5" w:rsidP="00526C14">
      <w:pPr>
        <w:pStyle w:val="ListParagraph"/>
        <w:numPr>
          <w:ilvl w:val="0"/>
          <w:numId w:val="7"/>
        </w:numPr>
        <w:rPr>
          <w:rFonts w:ascii="Century Gothic" w:hAnsi="Century Gothic"/>
        </w:rPr>
      </w:pPr>
      <w:r w:rsidRPr="00526C14">
        <w:rPr>
          <w:rFonts w:ascii="Century Gothic" w:hAnsi="Century Gothic"/>
        </w:rPr>
        <w:t>Traffic Law</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Interpersonal perspectives</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Domestic Violence</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Crisis Intervention/Domestic Violence</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Child Abuse and Neglect</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Crisis Intervention Team Training – Certification</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Ethics and Professionalism</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Human Behavior</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Tactical Communications</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Cultural Diversity</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Community Problem Solving</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Crime Prevention</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Dealing with Death</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Stress Management</w:t>
      </w:r>
    </w:p>
    <w:p w:rsidR="00D129D5" w:rsidRPr="00526C14" w:rsidRDefault="00D129D5" w:rsidP="00526C14">
      <w:pPr>
        <w:pStyle w:val="ListParagraph"/>
        <w:numPr>
          <w:ilvl w:val="0"/>
          <w:numId w:val="8"/>
        </w:numPr>
        <w:rPr>
          <w:rFonts w:ascii="Century Gothic" w:hAnsi="Century Gothic"/>
        </w:rPr>
      </w:pPr>
      <w:r w:rsidRPr="00526C14">
        <w:rPr>
          <w:rFonts w:ascii="Century Gothic" w:hAnsi="Century Gothic"/>
        </w:rPr>
        <w:t>Health, Fitness and Nutrition</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Technical studies</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Patrol</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Jail Population Management</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Traffic Accident Investigation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Standardized Field Sobriety Testing – NHTSA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Missouri Department of Health Breath Test Type III –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 xml:space="preserve">BAC </w:t>
      </w:r>
      <w:proofErr w:type="spellStart"/>
      <w:r w:rsidRPr="00526C14">
        <w:rPr>
          <w:rFonts w:ascii="Century Gothic" w:hAnsi="Century Gothic"/>
        </w:rPr>
        <w:t>Datamaster</w:t>
      </w:r>
      <w:proofErr w:type="spellEnd"/>
      <w:r w:rsidRPr="00526C14">
        <w:rPr>
          <w:rFonts w:ascii="Century Gothic" w:hAnsi="Century Gothic"/>
        </w:rPr>
        <w:t xml:space="preserve"> Operator –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County and Municipal Offense Investigations</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Criminal Investigation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Report Writing</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Juvenile Justice and Procedures</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lastRenderedPageBreak/>
        <w:t>Missouri Department of Emergency Medical Services First Responder – National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American Heart Association Health Care Provider C.P.R. –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Incident Command System – ICS 100 –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National Incident Management System – IS 700 – Certification</w:t>
      </w:r>
    </w:p>
    <w:p w:rsidR="00D129D5" w:rsidRPr="00526C14" w:rsidRDefault="00D129D5" w:rsidP="00526C14">
      <w:pPr>
        <w:pStyle w:val="ListParagraph"/>
        <w:numPr>
          <w:ilvl w:val="0"/>
          <w:numId w:val="9"/>
        </w:numPr>
        <w:rPr>
          <w:rFonts w:ascii="Century Gothic" w:hAnsi="Century Gothic"/>
        </w:rPr>
      </w:pPr>
      <w:r w:rsidRPr="00526C14">
        <w:rPr>
          <w:rFonts w:ascii="Century Gothic" w:hAnsi="Century Gothic"/>
        </w:rPr>
        <w:t>Incident Response to Terrorist Bombings – New Mexico Tech &amp; DHS</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Skill development</w:t>
      </w:r>
    </w:p>
    <w:p w:rsidR="00D129D5" w:rsidRPr="00526C14" w:rsidRDefault="00D129D5" w:rsidP="00526C14">
      <w:pPr>
        <w:pStyle w:val="ListParagraph"/>
        <w:numPr>
          <w:ilvl w:val="0"/>
          <w:numId w:val="10"/>
        </w:numPr>
        <w:rPr>
          <w:rFonts w:ascii="Century Gothic" w:hAnsi="Century Gothic"/>
        </w:rPr>
      </w:pPr>
      <w:r w:rsidRPr="00526C14">
        <w:rPr>
          <w:rFonts w:ascii="Century Gothic" w:hAnsi="Century Gothic"/>
        </w:rPr>
        <w:t>Defensive Tactics (Pressure Point Control Tactics) – Certification</w:t>
      </w:r>
    </w:p>
    <w:p w:rsidR="00D129D5" w:rsidRPr="00526C14" w:rsidRDefault="00D129D5" w:rsidP="00526C14">
      <w:pPr>
        <w:pStyle w:val="ListParagraph"/>
        <w:numPr>
          <w:ilvl w:val="0"/>
          <w:numId w:val="10"/>
        </w:numPr>
        <w:rPr>
          <w:rFonts w:ascii="Century Gothic" w:hAnsi="Century Gothic"/>
        </w:rPr>
      </w:pPr>
      <w:r w:rsidRPr="00526C14">
        <w:rPr>
          <w:rFonts w:ascii="Century Gothic" w:hAnsi="Century Gothic"/>
        </w:rPr>
        <w:t>SABRE Oleoresin Capsicum Operator – Certification</w:t>
      </w:r>
    </w:p>
    <w:p w:rsidR="00D129D5" w:rsidRPr="00526C14" w:rsidRDefault="00D129D5" w:rsidP="00526C14">
      <w:pPr>
        <w:pStyle w:val="ListParagraph"/>
        <w:numPr>
          <w:ilvl w:val="0"/>
          <w:numId w:val="10"/>
        </w:numPr>
        <w:rPr>
          <w:rFonts w:ascii="Century Gothic" w:hAnsi="Century Gothic"/>
        </w:rPr>
      </w:pPr>
      <w:r w:rsidRPr="00526C14">
        <w:rPr>
          <w:rFonts w:ascii="Century Gothic" w:hAnsi="Century Gothic"/>
        </w:rPr>
        <w:t>Firearms – Multiple Qualifications</w:t>
      </w:r>
    </w:p>
    <w:p w:rsidR="00D129D5" w:rsidRPr="00526C14" w:rsidRDefault="00D129D5" w:rsidP="00526C14">
      <w:pPr>
        <w:pStyle w:val="ListParagraph"/>
        <w:numPr>
          <w:ilvl w:val="0"/>
          <w:numId w:val="10"/>
        </w:numPr>
        <w:rPr>
          <w:rFonts w:ascii="Century Gothic" w:hAnsi="Century Gothic"/>
        </w:rPr>
      </w:pPr>
      <w:r w:rsidRPr="00526C14">
        <w:rPr>
          <w:rFonts w:ascii="Century Gothic" w:hAnsi="Century Gothic"/>
        </w:rPr>
        <w:t>Driver Training</w:t>
      </w:r>
    </w:p>
    <w:p w:rsidR="00D129D5" w:rsidRPr="00526C14" w:rsidRDefault="00D129D5" w:rsidP="00526C14">
      <w:pPr>
        <w:pStyle w:val="ListParagraph"/>
        <w:numPr>
          <w:ilvl w:val="0"/>
          <w:numId w:val="10"/>
        </w:numPr>
        <w:rPr>
          <w:rFonts w:ascii="Century Gothic" w:hAnsi="Century Gothic"/>
        </w:rPr>
      </w:pPr>
      <w:r w:rsidRPr="00526C14">
        <w:rPr>
          <w:rFonts w:ascii="Century Gothic" w:hAnsi="Century Gothic"/>
        </w:rPr>
        <w:t>Practical Application Exercises</w:t>
      </w:r>
    </w:p>
    <w:p w:rsidR="00D129D5" w:rsidRPr="00526C14" w:rsidRDefault="00D129D5" w:rsidP="00526C14">
      <w:pPr>
        <w:pStyle w:val="ListParagraph"/>
        <w:numPr>
          <w:ilvl w:val="0"/>
          <w:numId w:val="10"/>
        </w:numPr>
        <w:rPr>
          <w:rFonts w:ascii="Century Gothic" w:hAnsi="Century Gothic"/>
        </w:rPr>
      </w:pPr>
      <w:r w:rsidRPr="00526C14">
        <w:rPr>
          <w:rFonts w:ascii="Century Gothic" w:hAnsi="Century Gothic"/>
        </w:rPr>
        <w:t>Physical Training</w:t>
      </w:r>
    </w:p>
    <w:p w:rsidR="00526C14" w:rsidRPr="00D129D5" w:rsidRDefault="00526C14"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Recruit training (3 Weeks)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City orientation/Policy and Procedure (16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TRU Orientation (8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City Prosecutor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Firearms training (8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POSS/Payroll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Internal Affairs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Evidence Training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Joint Communications (2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Boone County Jail (2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CPRB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Employee Wellness (2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PIO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Defensive Tactics (4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Taser Training (10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Axon Camera (.5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PTO Training (4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Death Notification Training (.5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Self-Aid Buddy-Aid (2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Force on Force training/Building Search (8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DOVE Training (4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CPD Chaplains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RMS/Records Training (24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K9 (4-8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Gang Unit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Proactive Policing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Blue Courage (16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Use of Force Training (4 Hours)</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Prosecutors Training (1 Hour)</w:t>
      </w:r>
    </w:p>
    <w:p w:rsidR="00D129D5" w:rsidRPr="00526C14" w:rsidRDefault="00D129D5" w:rsidP="00526C14">
      <w:pPr>
        <w:pStyle w:val="ListParagraph"/>
        <w:numPr>
          <w:ilvl w:val="0"/>
          <w:numId w:val="11"/>
        </w:numPr>
        <w:rPr>
          <w:rFonts w:ascii="Century Gothic" w:hAnsi="Century Gothic"/>
        </w:rPr>
      </w:pPr>
      <w:r w:rsidRPr="00526C14">
        <w:rPr>
          <w:rFonts w:ascii="Century Gothic" w:hAnsi="Century Gothic"/>
        </w:rPr>
        <w:t>Supreme Court Cases (1 Hour)</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lastRenderedPageBreak/>
        <w:t>PTO Training (Each Phase approximately 30 shifts)</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Phase A: General Incident Response</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Non-violent in custody arrests</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Non in progress crimes with little to no investigative components</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Non-violent/cooperative check subject, suspicious person/vehicle, trespass etc.</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Civil matter</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Minor vehicle collision</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Parking violation</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Animal complaint</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Check the welfare</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Keep the peace</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Peace Disturbance</w:t>
      </w:r>
    </w:p>
    <w:p w:rsidR="00D129D5" w:rsidRPr="006B7C05" w:rsidRDefault="00D129D5" w:rsidP="006B7C05">
      <w:pPr>
        <w:pStyle w:val="ListParagraph"/>
        <w:numPr>
          <w:ilvl w:val="0"/>
          <w:numId w:val="12"/>
        </w:numPr>
        <w:rPr>
          <w:rFonts w:ascii="Century Gothic" w:hAnsi="Century Gothic"/>
        </w:rPr>
      </w:pPr>
      <w:r w:rsidRPr="006B7C05">
        <w:rPr>
          <w:rFonts w:ascii="Century Gothic" w:hAnsi="Century Gothic"/>
        </w:rPr>
        <w:t>Information</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Phase B: Priority Incident Response</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Emergency assistance</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In progress calls (Burglary, Robbery, Assault, Disturbance, Vandalism etc.)</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Law Alarm</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911 Check</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Shots Fired</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Suicidal Subject</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Major vehicle collision (injury, tow)</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Missing child/endangered person</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Bomb threat</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Violent/Uncooperative arrest</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Violent/Uncooperative check subject, suspicious person/vehicle, trespass etc.</w:t>
      </w:r>
    </w:p>
    <w:p w:rsidR="00D129D5" w:rsidRPr="006B7C05" w:rsidRDefault="00D129D5" w:rsidP="006B7C05">
      <w:pPr>
        <w:pStyle w:val="ListParagraph"/>
        <w:numPr>
          <w:ilvl w:val="0"/>
          <w:numId w:val="13"/>
        </w:numPr>
        <w:rPr>
          <w:rFonts w:ascii="Century Gothic" w:hAnsi="Century Gothic"/>
        </w:rPr>
      </w:pPr>
      <w:r w:rsidRPr="006B7C05">
        <w:rPr>
          <w:rFonts w:ascii="Century Gothic" w:hAnsi="Century Gothic"/>
        </w:rPr>
        <w:t>Vehicle/Foot Pursuit</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 xml:space="preserve">Phase C: Patrol Activities </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Traffic Stops</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Self-initiated check subject/suspicious person or vehicle</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DWI</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School Checks</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Check Open Business</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Watch in Passing</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Self-initiated warrant/TTL</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Foot Patrol</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Traffic Observation</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Community Policing efforts</w:t>
      </w:r>
    </w:p>
    <w:p w:rsidR="00D129D5" w:rsidRPr="006B7C05" w:rsidRDefault="00D129D5" w:rsidP="006B7C05">
      <w:pPr>
        <w:pStyle w:val="ListParagraph"/>
        <w:numPr>
          <w:ilvl w:val="0"/>
          <w:numId w:val="14"/>
        </w:numPr>
        <w:rPr>
          <w:rFonts w:ascii="Century Gothic" w:hAnsi="Century Gothic"/>
        </w:rPr>
      </w:pPr>
      <w:r w:rsidRPr="006B7C05">
        <w:rPr>
          <w:rFonts w:ascii="Century Gothic" w:hAnsi="Century Gothic"/>
        </w:rPr>
        <w:t>Self-initiated abandon vehicle/parking violations</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Phase D: Criminal Investigations</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Death Investigation</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Sexual Assault</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Domestic Violence</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lastRenderedPageBreak/>
        <w:t>Child Abuse</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Past Burglary/Robbery</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 xml:space="preserve">Crimes with suspects/leads/investigative components </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Missing Person</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Runaways</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Major Crime Scene</w:t>
      </w:r>
    </w:p>
    <w:p w:rsidR="00D129D5" w:rsidRPr="006B7C05" w:rsidRDefault="00D129D5" w:rsidP="006B7C05">
      <w:pPr>
        <w:pStyle w:val="ListParagraph"/>
        <w:numPr>
          <w:ilvl w:val="0"/>
          <w:numId w:val="15"/>
        </w:numPr>
        <w:rPr>
          <w:rFonts w:ascii="Century Gothic" w:hAnsi="Century Gothic"/>
        </w:rPr>
      </w:pPr>
      <w:r w:rsidRPr="006B7C05">
        <w:rPr>
          <w:rFonts w:ascii="Century Gothic" w:hAnsi="Century Gothic"/>
        </w:rPr>
        <w:t>Crime scene process</w:t>
      </w:r>
    </w:p>
    <w:p w:rsidR="00D129D5" w:rsidRPr="00D129D5" w:rsidRDefault="00D129D5" w:rsidP="00D129D5">
      <w:pPr>
        <w:rPr>
          <w:rFonts w:ascii="Century Gothic" w:hAnsi="Century Gothic"/>
        </w:rPr>
      </w:pPr>
    </w:p>
    <w:p w:rsidR="00D129D5" w:rsidRDefault="00D129D5" w:rsidP="00D129D5">
      <w:pPr>
        <w:rPr>
          <w:rFonts w:ascii="Century Gothic" w:hAnsi="Century Gothic"/>
        </w:rPr>
      </w:pPr>
      <w:r w:rsidRPr="00D129D5">
        <w:rPr>
          <w:rFonts w:ascii="Century Gothic" w:hAnsi="Century Gothic"/>
        </w:rPr>
        <w:t>Mid Term and Final evaluations (Approximately 12 shifts each)</w:t>
      </w:r>
    </w:p>
    <w:p w:rsid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In 2016, the Missouri</w:t>
      </w:r>
      <w:r w:rsidR="00DA5F06">
        <w:rPr>
          <w:rFonts w:ascii="Century Gothic" w:hAnsi="Century Gothic"/>
        </w:rPr>
        <w:t xml:space="preserve"> POST Commission</w:t>
      </w:r>
      <w:r w:rsidRPr="00D129D5">
        <w:rPr>
          <w:rFonts w:ascii="Century Gothic" w:hAnsi="Century Gothic"/>
        </w:rPr>
        <w:t xml:space="preserve"> mandated new additions to the POST requirements for Continuing Law Enforcement Education (CLEE). The reporting period changed on 01/01/2017 to 24 Hours annually opposed to the previous three year 48 hour requirement. 2017 is a unique year in that it is the final year of the previous three year counting period.</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 xml:space="preserve">Beginning 01/01/2017, in order to maintain their Peace Officer License, each officer has to not only complete 24 hours of CLEE, but the categories of courses with new mandates were added. Every officer must obtain 24 hours of continuing education within calendar year 2017, with at least 8 of these 24 hours coming from an "Approved Provider" of training (Someone outside of CPD). </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Of these 24 hours, off</w:t>
      </w:r>
      <w:r>
        <w:rPr>
          <w:rFonts w:ascii="Century Gothic" w:hAnsi="Century Gothic"/>
        </w:rPr>
        <w:t>icers must obtain a minimum of:</w:t>
      </w:r>
    </w:p>
    <w:p w:rsidR="00D129D5" w:rsidRPr="00D129D5" w:rsidRDefault="00D129D5" w:rsidP="00D129D5">
      <w:pPr>
        <w:pStyle w:val="ListParagraph"/>
        <w:numPr>
          <w:ilvl w:val="0"/>
          <w:numId w:val="3"/>
        </w:numPr>
        <w:rPr>
          <w:rFonts w:ascii="Century Gothic" w:hAnsi="Century Gothic"/>
        </w:rPr>
      </w:pPr>
      <w:r w:rsidRPr="00D129D5">
        <w:rPr>
          <w:rFonts w:ascii="Century Gothic" w:hAnsi="Century Gothic"/>
        </w:rPr>
        <w:t xml:space="preserve">2 hours in Legal Studies. </w:t>
      </w:r>
    </w:p>
    <w:p w:rsidR="00D129D5" w:rsidRPr="00D129D5" w:rsidRDefault="00D129D5" w:rsidP="00D129D5">
      <w:pPr>
        <w:pStyle w:val="ListParagraph"/>
        <w:numPr>
          <w:ilvl w:val="0"/>
          <w:numId w:val="3"/>
        </w:numPr>
        <w:rPr>
          <w:rFonts w:ascii="Century Gothic" w:hAnsi="Century Gothic"/>
        </w:rPr>
      </w:pPr>
      <w:r w:rsidRPr="00D129D5">
        <w:rPr>
          <w:rFonts w:ascii="Century Gothic" w:hAnsi="Century Gothic"/>
        </w:rPr>
        <w:t xml:space="preserve">2 hours in Technical Studies. </w:t>
      </w:r>
    </w:p>
    <w:p w:rsidR="00D129D5" w:rsidRPr="00D129D5" w:rsidRDefault="00D129D5" w:rsidP="00D129D5">
      <w:pPr>
        <w:pStyle w:val="ListParagraph"/>
        <w:numPr>
          <w:ilvl w:val="0"/>
          <w:numId w:val="3"/>
        </w:numPr>
        <w:rPr>
          <w:rFonts w:ascii="Century Gothic" w:hAnsi="Century Gothic"/>
        </w:rPr>
      </w:pPr>
      <w:r w:rsidRPr="00D129D5">
        <w:rPr>
          <w:rFonts w:ascii="Century Gothic" w:hAnsi="Century Gothic"/>
        </w:rPr>
        <w:t xml:space="preserve">2 hours in Interpersonal Perspectives. </w:t>
      </w:r>
    </w:p>
    <w:p w:rsidR="00D129D5" w:rsidRPr="00D129D5" w:rsidRDefault="00D129D5" w:rsidP="00D129D5">
      <w:pPr>
        <w:pStyle w:val="ListParagraph"/>
        <w:numPr>
          <w:ilvl w:val="1"/>
          <w:numId w:val="3"/>
        </w:numPr>
        <w:rPr>
          <w:rFonts w:ascii="Century Gothic" w:hAnsi="Century Gothic"/>
        </w:rPr>
      </w:pPr>
      <w:r w:rsidRPr="00D129D5">
        <w:rPr>
          <w:rFonts w:ascii="Century Gothic" w:hAnsi="Century Gothic"/>
        </w:rPr>
        <w:t>1 hour of Racial Profiling training, which typically fits within the Interpersonal Perspectives block of instruction.</w:t>
      </w:r>
    </w:p>
    <w:p w:rsidR="00D129D5" w:rsidRPr="00D129D5" w:rsidRDefault="00D129D5" w:rsidP="00D129D5">
      <w:pPr>
        <w:pStyle w:val="ListParagraph"/>
        <w:numPr>
          <w:ilvl w:val="0"/>
          <w:numId w:val="3"/>
        </w:numPr>
        <w:rPr>
          <w:rFonts w:ascii="Century Gothic" w:hAnsi="Century Gothic"/>
        </w:rPr>
      </w:pPr>
      <w:r w:rsidRPr="00D129D5">
        <w:rPr>
          <w:rFonts w:ascii="Century Gothic" w:hAnsi="Century Gothic"/>
        </w:rPr>
        <w:t xml:space="preserve">2 hours of Skill Development in the area of Firearms. </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 xml:space="preserve">The remaining 16 hours can be from any of the above-listed core curricula areas. </w:t>
      </w:r>
    </w:p>
    <w:p w:rsidR="00D129D5" w:rsidRPr="00D129D5" w:rsidRDefault="00D129D5" w:rsidP="00D129D5">
      <w:pPr>
        <w:rPr>
          <w:rFonts w:ascii="Century Gothic" w:hAnsi="Century Gothic"/>
        </w:rPr>
      </w:pPr>
    </w:p>
    <w:p w:rsidR="00D129D5" w:rsidRPr="00D129D5" w:rsidRDefault="00D129D5" w:rsidP="00D129D5">
      <w:pPr>
        <w:rPr>
          <w:rFonts w:ascii="Century Gothic" w:hAnsi="Century Gothic"/>
        </w:rPr>
      </w:pPr>
      <w:r w:rsidRPr="00D129D5">
        <w:rPr>
          <w:rFonts w:ascii="Century Gothic" w:hAnsi="Century Gothic"/>
        </w:rPr>
        <w:t>Of the 24 hours that must be earned in calendar year 2017, the following topics have to be covered, but will fit within one of the core curricula areas listed above (Legal, Technical, Interpersonal or Skill). These training topics are part of the 24 hours of required training, not in addition to it.</w:t>
      </w:r>
    </w:p>
    <w:p w:rsidR="00D129D5" w:rsidRPr="00D129D5" w:rsidRDefault="00D129D5" w:rsidP="00D129D5">
      <w:pPr>
        <w:rPr>
          <w:rFonts w:ascii="Century Gothic" w:hAnsi="Century Gothic"/>
        </w:rPr>
      </w:pPr>
    </w:p>
    <w:p w:rsidR="00D129D5" w:rsidRPr="00D129D5" w:rsidRDefault="00D129D5" w:rsidP="00D129D5">
      <w:pPr>
        <w:pStyle w:val="ListParagraph"/>
        <w:numPr>
          <w:ilvl w:val="0"/>
          <w:numId w:val="6"/>
        </w:numPr>
        <w:rPr>
          <w:rFonts w:ascii="Century Gothic" w:hAnsi="Century Gothic"/>
        </w:rPr>
      </w:pPr>
      <w:r w:rsidRPr="00D129D5">
        <w:rPr>
          <w:rFonts w:ascii="Century Gothic" w:hAnsi="Century Gothic"/>
        </w:rPr>
        <w:t xml:space="preserve">2 hours on Officer well-being, including mental health awareness; </w:t>
      </w:r>
    </w:p>
    <w:p w:rsidR="00D129D5" w:rsidRPr="00D129D5" w:rsidRDefault="00D129D5" w:rsidP="00D129D5">
      <w:pPr>
        <w:pStyle w:val="ListParagraph"/>
        <w:numPr>
          <w:ilvl w:val="0"/>
          <w:numId w:val="6"/>
        </w:numPr>
        <w:rPr>
          <w:rFonts w:ascii="Century Gothic" w:hAnsi="Century Gothic"/>
        </w:rPr>
      </w:pPr>
      <w:r w:rsidRPr="00D129D5">
        <w:rPr>
          <w:rFonts w:ascii="Century Gothic" w:hAnsi="Century Gothic"/>
        </w:rPr>
        <w:t xml:space="preserve">2 hours on Fair and impartial policing practices including implicit bias recognition; </w:t>
      </w:r>
    </w:p>
    <w:p w:rsidR="00D129D5" w:rsidRPr="00D129D5" w:rsidRDefault="00D129D5" w:rsidP="00D129D5">
      <w:pPr>
        <w:pStyle w:val="ListParagraph"/>
        <w:numPr>
          <w:ilvl w:val="0"/>
          <w:numId w:val="6"/>
        </w:numPr>
        <w:rPr>
          <w:rFonts w:ascii="Century Gothic" w:hAnsi="Century Gothic"/>
        </w:rPr>
      </w:pPr>
      <w:r w:rsidRPr="00D129D5">
        <w:rPr>
          <w:rFonts w:ascii="Century Gothic" w:hAnsi="Century Gothic"/>
        </w:rPr>
        <w:t>2 hours on Handling persons with mental health and c</w:t>
      </w:r>
      <w:r>
        <w:rPr>
          <w:rFonts w:ascii="Century Gothic" w:hAnsi="Century Gothic"/>
        </w:rPr>
        <w:t>ognitive impairment issues;</w:t>
      </w:r>
    </w:p>
    <w:p w:rsidR="00D129D5" w:rsidRPr="00D129D5" w:rsidRDefault="00D129D5" w:rsidP="00D129D5">
      <w:pPr>
        <w:pStyle w:val="ListParagraph"/>
        <w:numPr>
          <w:ilvl w:val="0"/>
          <w:numId w:val="6"/>
        </w:numPr>
        <w:rPr>
          <w:rFonts w:ascii="Century Gothic" w:hAnsi="Century Gothic"/>
        </w:rPr>
      </w:pPr>
      <w:r w:rsidRPr="00D129D5">
        <w:rPr>
          <w:rFonts w:ascii="Century Gothic" w:hAnsi="Century Gothic"/>
        </w:rPr>
        <w:t>2 hours on Tactical training to include de-escalation techniques, crisis management, critical thinking and social intelligence.</w:t>
      </w:r>
    </w:p>
    <w:p w:rsidR="00D129D5" w:rsidRPr="00D129D5" w:rsidRDefault="00D129D5" w:rsidP="00D129D5">
      <w:pPr>
        <w:rPr>
          <w:rFonts w:ascii="Century Gothic" w:hAnsi="Century Gothic"/>
        </w:rPr>
      </w:pPr>
    </w:p>
    <w:p w:rsidR="0088174F" w:rsidRDefault="00D129D5" w:rsidP="00D129D5">
      <w:pPr>
        <w:rPr>
          <w:rFonts w:ascii="Century Gothic" w:hAnsi="Century Gothic"/>
        </w:rPr>
      </w:pPr>
      <w:r w:rsidRPr="00D129D5">
        <w:rPr>
          <w:rFonts w:ascii="Century Gothic" w:hAnsi="Century Gothic"/>
        </w:rPr>
        <w:t>The above listed courses have to be taught in a manner which includes all the topics, not just one or the other. For example Tactical training to include de-escalation techniques, crisis management, critical thinking and social intelligence has to include each element to be approved, you cannot just teach De-escalation or another component.</w:t>
      </w:r>
    </w:p>
    <w:p w:rsidR="006B7C05" w:rsidRDefault="006B7C05" w:rsidP="00D129D5">
      <w:pPr>
        <w:rPr>
          <w:rFonts w:ascii="Century Gothic" w:hAnsi="Century Gothic"/>
        </w:rPr>
      </w:pPr>
    </w:p>
    <w:p w:rsidR="006B7C05" w:rsidRPr="006B7C05" w:rsidRDefault="006B7C05" w:rsidP="006B7C05">
      <w:pPr>
        <w:rPr>
          <w:rFonts w:ascii="Century Gothic" w:hAnsi="Century Gothic"/>
        </w:rPr>
      </w:pPr>
      <w:r w:rsidRPr="006B7C05">
        <w:rPr>
          <w:rFonts w:ascii="Century Gothic" w:hAnsi="Century Gothic"/>
        </w:rPr>
        <w:t>The Columbia Police Department Regional Training Center provides all the State mandated training and other training for about an average of 50 hours of training per officer per year.  The training topics vary every year.  The training that is provided annually includes but is not limited to:</w:t>
      </w:r>
    </w:p>
    <w:p w:rsidR="006B7C05" w:rsidRPr="006B7C05" w:rsidRDefault="006B7C05" w:rsidP="006B7C05">
      <w:pPr>
        <w:rPr>
          <w:rFonts w:ascii="Century Gothic" w:hAnsi="Century Gothic"/>
        </w:rPr>
      </w:pP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Taser Recertification (3 Hours)</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r>
      <w:proofErr w:type="spellStart"/>
      <w:r w:rsidRPr="006B7C05">
        <w:rPr>
          <w:rFonts w:ascii="Century Gothic" w:hAnsi="Century Gothic"/>
        </w:rPr>
        <w:t>Livescan</w:t>
      </w:r>
      <w:proofErr w:type="spellEnd"/>
      <w:r w:rsidRPr="006B7C05">
        <w:rPr>
          <w:rFonts w:ascii="Century Gothic" w:hAnsi="Century Gothic"/>
        </w:rPr>
        <w:t xml:space="preserve"> Recertification (2 Hours)</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Legal/Policy update (2 Hours)</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Defensive Tactics (2-4 Hours)</w:t>
      </w:r>
    </w:p>
    <w:p w:rsidR="006B7C05" w:rsidRPr="006B7C05" w:rsidRDefault="006B7C05" w:rsidP="006B7C05">
      <w:pPr>
        <w:rPr>
          <w:rFonts w:ascii="Century Gothic" w:hAnsi="Century Gothic"/>
        </w:rPr>
      </w:pPr>
    </w:p>
    <w:p w:rsidR="006B7C05" w:rsidRPr="006B7C05" w:rsidRDefault="006B7C05" w:rsidP="006B7C05">
      <w:pPr>
        <w:rPr>
          <w:rFonts w:ascii="Century Gothic" w:hAnsi="Century Gothic"/>
        </w:rPr>
      </w:pPr>
      <w:r w:rsidRPr="006B7C05">
        <w:rPr>
          <w:rFonts w:ascii="Century Gothic" w:hAnsi="Century Gothic"/>
        </w:rPr>
        <w:t>Some of the training that is provided bi-annually includes but is not limited to:</w:t>
      </w:r>
    </w:p>
    <w:p w:rsidR="006B7C05" w:rsidRPr="006B7C05" w:rsidRDefault="006B7C05" w:rsidP="006B7C05">
      <w:pPr>
        <w:rPr>
          <w:rFonts w:ascii="Century Gothic" w:hAnsi="Century Gothic"/>
        </w:rPr>
      </w:pP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Police Driving (4 Hours)</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CPR (2 hours)</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Tactical Baton training (1 Hour)</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OC Spray (1 hour)</w:t>
      </w:r>
    </w:p>
    <w:p w:rsidR="006B7C05" w:rsidRPr="006B7C05" w:rsidRDefault="006B7C05" w:rsidP="006B7C05">
      <w:pPr>
        <w:rPr>
          <w:rFonts w:ascii="Century Gothic" w:hAnsi="Century Gothic"/>
        </w:rPr>
      </w:pPr>
      <w:r w:rsidRPr="006B7C05">
        <w:rPr>
          <w:rFonts w:ascii="Century Gothic" w:hAnsi="Century Gothic"/>
        </w:rPr>
        <w:t>•</w:t>
      </w:r>
      <w:r w:rsidRPr="006B7C05">
        <w:rPr>
          <w:rFonts w:ascii="Century Gothic" w:hAnsi="Century Gothic"/>
        </w:rPr>
        <w:tab/>
        <w:t>Traffic Stop Training (4 Hours)</w:t>
      </w:r>
    </w:p>
    <w:p w:rsidR="006B7C05" w:rsidRPr="006B7C05" w:rsidRDefault="006B7C05" w:rsidP="006B7C05">
      <w:pPr>
        <w:rPr>
          <w:rFonts w:ascii="Century Gothic" w:hAnsi="Century Gothic"/>
        </w:rPr>
      </w:pPr>
    </w:p>
    <w:p w:rsidR="006B7C05" w:rsidRPr="006B7C05" w:rsidRDefault="006B7C05" w:rsidP="006B7C05">
      <w:pPr>
        <w:rPr>
          <w:rFonts w:ascii="Century Gothic" w:hAnsi="Century Gothic"/>
        </w:rPr>
      </w:pPr>
      <w:r>
        <w:rPr>
          <w:rFonts w:ascii="Century Gothic" w:hAnsi="Century Gothic"/>
        </w:rPr>
        <w:t>SWAT</w:t>
      </w:r>
      <w:r w:rsidRPr="006B7C05">
        <w:rPr>
          <w:rFonts w:ascii="Century Gothic" w:hAnsi="Century Gothic"/>
        </w:rPr>
        <w:t xml:space="preserve"> officers complete a 40 hour basic SWAT School and specialized SWAT training 20 hours per month.  </w:t>
      </w:r>
    </w:p>
    <w:p w:rsidR="006B7C05" w:rsidRPr="006B7C05" w:rsidRDefault="006B7C05" w:rsidP="006B7C05">
      <w:pPr>
        <w:rPr>
          <w:rFonts w:ascii="Century Gothic" w:hAnsi="Century Gothic"/>
        </w:rPr>
      </w:pPr>
      <w:r w:rsidRPr="006B7C05">
        <w:rPr>
          <w:rFonts w:ascii="Century Gothic" w:hAnsi="Century Gothic"/>
        </w:rPr>
        <w:t>Additionally, depending on an officer’s curr</w:t>
      </w:r>
      <w:r w:rsidR="00DA5F06">
        <w:rPr>
          <w:rFonts w:ascii="Century Gothic" w:hAnsi="Century Gothic"/>
        </w:rPr>
        <w:t>ent assignment and the position</w:t>
      </w:r>
      <w:bookmarkStart w:id="0" w:name="_GoBack"/>
      <w:bookmarkEnd w:id="0"/>
      <w:r w:rsidRPr="006B7C05">
        <w:rPr>
          <w:rFonts w:ascii="Century Gothic" w:hAnsi="Century Gothic"/>
        </w:rPr>
        <w:t xml:space="preserve"> requirements, officers may attend outside training.  Officers regardless of assignment can request to attend outside training on a variety of topic areas.</w:t>
      </w:r>
    </w:p>
    <w:p w:rsidR="006B7C05" w:rsidRDefault="006B7C05" w:rsidP="006B7C05">
      <w:pPr>
        <w:rPr>
          <w:rFonts w:ascii="Century Gothic" w:hAnsi="Century Gothic"/>
        </w:rPr>
      </w:pPr>
      <w:r w:rsidRPr="006B7C05">
        <w:rPr>
          <w:rFonts w:ascii="Century Gothic" w:hAnsi="Century Gothic"/>
        </w:rPr>
        <w:t>Finally, we have records of all the training completed by each individual officer and records of the training provided to all officers.  You are welcome to view these records at any time.</w:t>
      </w:r>
    </w:p>
    <w:p w:rsidR="0088174F" w:rsidRPr="008071EF" w:rsidRDefault="0088174F" w:rsidP="008071EF">
      <w:pPr>
        <w:rPr>
          <w:rFonts w:ascii="Century Gothic" w:hAnsi="Century Gothic"/>
        </w:rPr>
      </w:pPr>
    </w:p>
    <w:p w:rsidR="002773F7" w:rsidRDefault="008071EF">
      <w:pPr>
        <w:rPr>
          <w:rFonts w:ascii="Century Gothic" w:hAnsi="Century Gothic"/>
        </w:rPr>
      </w:pPr>
      <w:r w:rsidRPr="008071EF">
        <w:rPr>
          <w:rFonts w:ascii="Century Gothic" w:hAnsi="Century Gothic"/>
          <w:noProof/>
        </w:rPr>
        <mc:AlternateContent>
          <mc:Choice Requires="wps">
            <w:drawing>
              <wp:anchor distT="0" distB="0" distL="114300" distR="114300" simplePos="0" relativeHeight="251665408" behindDoc="0" locked="0" layoutInCell="1" allowOverlap="1" wp14:anchorId="7D5A8447" wp14:editId="14918052">
                <wp:simplePos x="0" y="0"/>
                <wp:positionH relativeFrom="column">
                  <wp:posOffset>19050</wp:posOffset>
                </wp:positionH>
                <wp:positionV relativeFrom="paragraph">
                  <wp:posOffset>13928</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5A8447" id="_x0000_s1028" type="#_x0000_t202" style="position:absolute;margin-left:1.5pt;margin-top:1.1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ASUqDNsAAAAI&#10;AQAADwAAAGRycy9kb3ducmV2LnhtbEyPwU7DMBBE70j8g7WVuFGnsRqqkE1VIbjAqYELNzdekqjx&#10;OordJv17nBMcZ2c186bYz7YXVxp95xhhs05AENfOdNwgfH2+Pe5A+KDZ6N4xIdzIw768vyt0btzE&#10;R7pWoRExhH2uEdoQhlxKX7dktV+7gTh6P260OkQ5NtKMeorhtpdpkmTS6o5jQ6sHemmpPlcXi7DN&#10;Jr7RtJPZfHivPl4bdfw+M+LDaj48gwg0h79nWPAjOpSR6eQubLzoEVRcEhDSFMTiJk9qC+K0HJQC&#10;WRby/4DyFwAA//8DAFBLAQItABQABgAIAAAAIQC2gziS/gAAAOEBAAATAAAAAAAAAAAAAAAAAAAA&#10;AABbQ29udGVudF9UeXBlc10ueG1sUEsBAi0AFAAGAAgAAAAhADj9If/WAAAAlAEAAAsAAAAAAAAA&#10;AAAAAAAALwEAAF9yZWxzLy5yZWxzUEsBAi0AFAAGAAgAAAAhAG0padE8AgAAbwQAAA4AAAAAAAAA&#10;AAAAAAAALgIAAGRycy9lMm9Eb2MueG1sUEsBAi0AFAAGAAgAAAAhAAElKgzbAAAACAEAAA8AAAAA&#10;AAAAAAAAAAAAlg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9297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9297A">
            <w:rPr>
              <w:rStyle w:val="Style3"/>
            </w:rPr>
            <w:t>N/A</w:t>
          </w:r>
          <w:r w:rsidR="00B74769">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CF101F">
                              <w:rPr>
                                <w:rFonts w:ascii="Century Gothic" w:hAnsi="Century Gothic"/>
                              </w:rPr>
                              <w:t xml:space="preserve"> and Comprehensive</w:t>
                            </w:r>
                            <w:r>
                              <w:rPr>
                                <w:rFonts w:ascii="Century Gothic" w:hAnsi="Century Gothic"/>
                              </w:rPr>
                              <w:t xml:space="preserve"> Plan Impact</w:t>
                            </w:r>
                            <w:r w:rsidR="00CF101F">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CF101F">
                        <w:rPr>
                          <w:rFonts w:ascii="Century Gothic" w:hAnsi="Century Gothic"/>
                        </w:rPr>
                        <w:t xml:space="preserve"> and Comprehensive</w:t>
                      </w:r>
                      <w:r>
                        <w:rPr>
                          <w:rFonts w:ascii="Century Gothic" w:hAnsi="Century Gothic"/>
                        </w:rPr>
                        <w:t xml:space="preserve"> Plan Impact</w:t>
                      </w:r>
                      <w:r w:rsidR="00CF101F">
                        <w:rPr>
                          <w:rFonts w:ascii="Century Gothic" w:hAnsi="Century Gothic"/>
                        </w:rPr>
                        <w:t>s</w:t>
                      </w:r>
                    </w:p>
                  </w:txbxContent>
                </v:textbox>
              </v:shape>
            </w:pict>
          </mc:Fallback>
        </mc:AlternateContent>
      </w:r>
    </w:p>
    <w:p w:rsidR="00C379A1" w:rsidRDefault="00C379A1">
      <w:pPr>
        <w:rPr>
          <w:rFonts w:ascii="Century Gothic" w:hAnsi="Century Gothic"/>
        </w:rPr>
      </w:pPr>
    </w:p>
    <w:p w:rsidR="004F48BF" w:rsidRDefault="004F48BF"/>
    <w:p w:rsidR="000E3DAB" w:rsidRDefault="00AF1B34">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129D5">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129D5">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129D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129D5">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129D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Pr>
              <w:rStyle w:val="Style3"/>
            </w:rPr>
            <w:t>Not Applicable</w:t>
          </w:r>
        </w:sdtContent>
      </w:sdt>
    </w:p>
    <w:p w:rsidR="0041404F" w:rsidRDefault="0041404F">
      <w:pPr>
        <w:rPr>
          <w:rFonts w:ascii="Century Gothic" w:hAnsi="Century Gothic"/>
        </w:rPr>
      </w:pPr>
    </w:p>
    <w:p w:rsidR="00D75FF9" w:rsidRDefault="00D75FF9">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D85A25" w:rsidRDefault="00CF101F" w:rsidP="00CF101F">
      <w:pPr>
        <w:tabs>
          <w:tab w:val="left" w:pos="4530"/>
        </w:tabs>
        <w:rPr>
          <w:rFonts w:ascii="Century Gothic" w:hAnsi="Century Gothic"/>
        </w:rPr>
      </w:pPr>
      <w:r>
        <w:rPr>
          <w:rFonts w:ascii="Century Gothic" w:hAnsi="Century Gothic"/>
        </w:rPr>
        <w:lastRenderedPageBreak/>
        <w:t xml:space="preserve">None.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sz w:val="28"/>
        </w:rPr>
        <w:id w:val="-664856735"/>
        <w:placeholder>
          <w:docPart w:val="CB4940772BDC42B6AF75C605D844F3A8"/>
        </w:placeholder>
      </w:sdtPr>
      <w:sdtEndPr>
        <w:rPr>
          <w:sz w:val="24"/>
        </w:rPr>
      </w:sdtEndPr>
      <w:sdtContent>
        <w:p w:rsidR="00C379A1" w:rsidRPr="000A01FE" w:rsidRDefault="00D129D5" w:rsidP="00C379A1">
          <w:pPr>
            <w:tabs>
              <w:tab w:val="left" w:pos="4530"/>
            </w:tabs>
            <w:rPr>
              <w:rFonts w:ascii="Century Gothic" w:hAnsi="Century Gothic"/>
            </w:rPr>
          </w:pPr>
          <w:r>
            <w:rPr>
              <w:rFonts w:ascii="Century Gothic" w:hAnsi="Century Gothic"/>
            </w:rPr>
            <w:t>This report is informational only.</w:t>
          </w:r>
        </w:p>
      </w:sdtContent>
    </w:sdt>
    <w:p w:rsidR="00344C59" w:rsidRDefault="00344C59" w:rsidP="00C379A1">
      <w:pPr>
        <w:tabs>
          <w:tab w:val="left" w:pos="4530"/>
        </w:tabs>
      </w:pPr>
    </w:p>
    <w:p w:rsidR="00344C59" w:rsidRDefault="00344C59" w:rsidP="00C379A1">
      <w:pPr>
        <w:tabs>
          <w:tab w:val="left" w:pos="4530"/>
        </w:tabs>
      </w:pPr>
    </w:p>
    <w:sectPr w:rsidR="00344C59" w:rsidSect="00D75FF9">
      <w:headerReference w:type="default" r:id="rId1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34" w:rsidRDefault="00AF1B34" w:rsidP="004A4C2D">
      <w:r>
        <w:separator/>
      </w:r>
    </w:p>
  </w:endnote>
  <w:endnote w:type="continuationSeparator" w:id="0">
    <w:p w:rsidR="00AF1B34" w:rsidRDefault="00AF1B3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34" w:rsidRDefault="00AF1B34" w:rsidP="004A4C2D">
      <w:r>
        <w:separator/>
      </w:r>
    </w:p>
  </w:footnote>
  <w:footnote w:type="continuationSeparator" w:id="0">
    <w:p w:rsidR="00AF1B34" w:rsidRDefault="00AF1B3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01A"/>
    <w:multiLevelType w:val="hybridMultilevel"/>
    <w:tmpl w:val="10B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B43FB"/>
    <w:multiLevelType w:val="hybridMultilevel"/>
    <w:tmpl w:val="91CA88FE"/>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F64FC"/>
    <w:multiLevelType w:val="hybridMultilevel"/>
    <w:tmpl w:val="E006C786"/>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F0414"/>
    <w:multiLevelType w:val="hybridMultilevel"/>
    <w:tmpl w:val="58366848"/>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E6136"/>
    <w:multiLevelType w:val="hybridMultilevel"/>
    <w:tmpl w:val="60C24AA0"/>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C0EE8"/>
    <w:multiLevelType w:val="hybridMultilevel"/>
    <w:tmpl w:val="3F7833D6"/>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A4CA2"/>
    <w:multiLevelType w:val="hybridMultilevel"/>
    <w:tmpl w:val="46FC8D4A"/>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A7A3E"/>
    <w:multiLevelType w:val="hybridMultilevel"/>
    <w:tmpl w:val="D24AEA68"/>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A315A"/>
    <w:multiLevelType w:val="hybridMultilevel"/>
    <w:tmpl w:val="ED8A8252"/>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1122"/>
    <w:multiLevelType w:val="hybridMultilevel"/>
    <w:tmpl w:val="DF98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54F90"/>
    <w:multiLevelType w:val="hybridMultilevel"/>
    <w:tmpl w:val="E76CAAAE"/>
    <w:lvl w:ilvl="0" w:tplc="5068F66A">
      <w:start w:val="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0796C"/>
    <w:multiLevelType w:val="hybridMultilevel"/>
    <w:tmpl w:val="6B7E3F36"/>
    <w:lvl w:ilvl="0" w:tplc="5068F66A">
      <w:start w:val="2"/>
      <w:numFmt w:val="bullet"/>
      <w:lvlText w:val="•"/>
      <w:lvlJc w:val="left"/>
      <w:pPr>
        <w:ind w:left="1080" w:hanging="720"/>
      </w:pPr>
      <w:rPr>
        <w:rFonts w:ascii="Century Gothic" w:eastAsia="Times New Roman" w:hAnsi="Century Gothic" w:cs="Times New Roman" w:hint="default"/>
      </w:rPr>
    </w:lvl>
    <w:lvl w:ilvl="1" w:tplc="64E662FA">
      <w:start w:val="2"/>
      <w:numFmt w:val="bullet"/>
      <w:lvlText w:val=""/>
      <w:lvlJc w:val="left"/>
      <w:pPr>
        <w:ind w:left="2070" w:hanging="9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849E8"/>
    <w:multiLevelType w:val="hybridMultilevel"/>
    <w:tmpl w:val="FE7A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9399F"/>
    <w:multiLevelType w:val="hybridMultilevel"/>
    <w:tmpl w:val="781AF176"/>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B6B12"/>
    <w:multiLevelType w:val="hybridMultilevel"/>
    <w:tmpl w:val="B21A02C0"/>
    <w:lvl w:ilvl="0" w:tplc="5068F66A">
      <w:start w:val="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1"/>
  </w:num>
  <w:num w:numId="5">
    <w:abstractNumId w:val="14"/>
  </w:num>
  <w:num w:numId="6">
    <w:abstractNumId w:val="10"/>
  </w:num>
  <w:num w:numId="7">
    <w:abstractNumId w:val="7"/>
  </w:num>
  <w:num w:numId="8">
    <w:abstractNumId w:val="2"/>
  </w:num>
  <w:num w:numId="9">
    <w:abstractNumId w:val="1"/>
  </w:num>
  <w:num w:numId="10">
    <w:abstractNumId w:val="6"/>
  </w:num>
  <w:num w:numId="11">
    <w:abstractNumId w:val="8"/>
  </w:num>
  <w:num w:numId="12">
    <w:abstractNumId w:val="13"/>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01FE"/>
    <w:rsid w:val="000A3825"/>
    <w:rsid w:val="000E2AA6"/>
    <w:rsid w:val="000E3DAB"/>
    <w:rsid w:val="0011191B"/>
    <w:rsid w:val="001546AD"/>
    <w:rsid w:val="00160464"/>
    <w:rsid w:val="001D1542"/>
    <w:rsid w:val="001E142A"/>
    <w:rsid w:val="001F1288"/>
    <w:rsid w:val="002070B0"/>
    <w:rsid w:val="00236449"/>
    <w:rsid w:val="002773F7"/>
    <w:rsid w:val="002C289E"/>
    <w:rsid w:val="002D380E"/>
    <w:rsid w:val="002E5F52"/>
    <w:rsid w:val="002F3061"/>
    <w:rsid w:val="00336EB5"/>
    <w:rsid w:val="00340994"/>
    <w:rsid w:val="00343DD0"/>
    <w:rsid w:val="00344C59"/>
    <w:rsid w:val="00381A9D"/>
    <w:rsid w:val="003C57DC"/>
    <w:rsid w:val="0041404F"/>
    <w:rsid w:val="00480AED"/>
    <w:rsid w:val="0048496D"/>
    <w:rsid w:val="0049297A"/>
    <w:rsid w:val="004A4C2D"/>
    <w:rsid w:val="004A51CB"/>
    <w:rsid w:val="004C26F6"/>
    <w:rsid w:val="004C2DE4"/>
    <w:rsid w:val="004F48BF"/>
    <w:rsid w:val="00526C14"/>
    <w:rsid w:val="00572FBB"/>
    <w:rsid w:val="005831E4"/>
    <w:rsid w:val="00591DC5"/>
    <w:rsid w:val="005B2640"/>
    <w:rsid w:val="005B3871"/>
    <w:rsid w:val="005C3491"/>
    <w:rsid w:val="005F6088"/>
    <w:rsid w:val="00607D30"/>
    <w:rsid w:val="00625FCB"/>
    <w:rsid w:val="00646D99"/>
    <w:rsid w:val="006B7C05"/>
    <w:rsid w:val="006D6E9E"/>
    <w:rsid w:val="006F185A"/>
    <w:rsid w:val="00784CCC"/>
    <w:rsid w:val="00791D82"/>
    <w:rsid w:val="007D2FA1"/>
    <w:rsid w:val="008071EF"/>
    <w:rsid w:val="008078EB"/>
    <w:rsid w:val="008372DA"/>
    <w:rsid w:val="00852DF7"/>
    <w:rsid w:val="00865F06"/>
    <w:rsid w:val="0088174F"/>
    <w:rsid w:val="00883565"/>
    <w:rsid w:val="008A7994"/>
    <w:rsid w:val="008C6849"/>
    <w:rsid w:val="008F0551"/>
    <w:rsid w:val="00942001"/>
    <w:rsid w:val="00945C5D"/>
    <w:rsid w:val="00952E34"/>
    <w:rsid w:val="00970DAF"/>
    <w:rsid w:val="00974B88"/>
    <w:rsid w:val="009851C2"/>
    <w:rsid w:val="00992DCF"/>
    <w:rsid w:val="00995129"/>
    <w:rsid w:val="009B0B65"/>
    <w:rsid w:val="009B5E9C"/>
    <w:rsid w:val="009D5168"/>
    <w:rsid w:val="009F19B7"/>
    <w:rsid w:val="00A37B59"/>
    <w:rsid w:val="00A67E22"/>
    <w:rsid w:val="00A85777"/>
    <w:rsid w:val="00AF1B34"/>
    <w:rsid w:val="00B158FC"/>
    <w:rsid w:val="00B62049"/>
    <w:rsid w:val="00B74769"/>
    <w:rsid w:val="00B972D7"/>
    <w:rsid w:val="00BA374B"/>
    <w:rsid w:val="00BD7739"/>
    <w:rsid w:val="00BE10D5"/>
    <w:rsid w:val="00BE5FE4"/>
    <w:rsid w:val="00C26D7E"/>
    <w:rsid w:val="00C34BE7"/>
    <w:rsid w:val="00C379A1"/>
    <w:rsid w:val="00C93741"/>
    <w:rsid w:val="00CE4274"/>
    <w:rsid w:val="00CF101F"/>
    <w:rsid w:val="00D046B2"/>
    <w:rsid w:val="00D102C6"/>
    <w:rsid w:val="00D129D5"/>
    <w:rsid w:val="00D44CD9"/>
    <w:rsid w:val="00D753FA"/>
    <w:rsid w:val="00D75FF9"/>
    <w:rsid w:val="00D85A25"/>
    <w:rsid w:val="00DA5F06"/>
    <w:rsid w:val="00DB1C63"/>
    <w:rsid w:val="00DC18D1"/>
    <w:rsid w:val="00DE2810"/>
    <w:rsid w:val="00DF4837"/>
    <w:rsid w:val="00E21F4E"/>
    <w:rsid w:val="00E518F5"/>
    <w:rsid w:val="00E52526"/>
    <w:rsid w:val="00E74D19"/>
    <w:rsid w:val="00EB1A02"/>
    <w:rsid w:val="00EC2404"/>
    <w:rsid w:val="00ED1548"/>
    <w:rsid w:val="00EE317A"/>
    <w:rsid w:val="00EF4CAF"/>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0D6B"/>
    <w:rsid w:val="00090F57"/>
    <w:rsid w:val="000A6602"/>
    <w:rsid w:val="000A69CF"/>
    <w:rsid w:val="0013015F"/>
    <w:rsid w:val="001E1DFB"/>
    <w:rsid w:val="0024399D"/>
    <w:rsid w:val="002E6193"/>
    <w:rsid w:val="002F0BB5"/>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A2FEE"/>
    <w:rsid w:val="00BB21DC"/>
    <w:rsid w:val="00C22202"/>
    <w:rsid w:val="00D626D5"/>
    <w:rsid w:val="00E97020"/>
    <w:rsid w:val="00EF0954"/>
    <w:rsid w:val="00F02850"/>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5C66-AA30-4400-9D31-FE08BBD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6</cp:revision>
  <cp:lastPrinted>2017-09-11T20:38:00Z</cp:lastPrinted>
  <dcterms:created xsi:type="dcterms:W3CDTF">2017-09-06T21:49:00Z</dcterms:created>
  <dcterms:modified xsi:type="dcterms:W3CDTF">2017-09-26T18:19:00Z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