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D605B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836">
            <w:rPr>
              <w:rStyle w:val="Style3"/>
            </w:rPr>
            <w:t>November 6, 2017</w:t>
          </w:r>
        </w:sdtContent>
      </w:sdt>
    </w:p>
    <w:p w:rsidR="00DE2810" w:rsidRDefault="00DE2810" w:rsidP="00F05A11">
      <w:pPr>
        <w:jc w:val="both"/>
        <w:rPr>
          <w:rStyle w:val="Style1"/>
        </w:rPr>
      </w:pPr>
      <w:r>
        <w:rPr>
          <w:rStyle w:val="Style3"/>
          <w:rFonts w:eastAsiaTheme="majorEastAsia"/>
        </w:rPr>
        <w:t>R</w:t>
      </w:r>
      <w:r w:rsidR="002F7330">
        <w:rPr>
          <w:rStyle w:val="Style3"/>
          <w:rFonts w:eastAsiaTheme="majorEastAsia"/>
        </w:rPr>
        <w:t xml:space="preserve">E: </w:t>
      </w:r>
      <w:r w:rsidR="00EC55A4">
        <w:rPr>
          <w:rStyle w:val="Style3"/>
          <w:rFonts w:eastAsiaTheme="majorEastAsia"/>
        </w:rPr>
        <w:t>Sup</w:t>
      </w:r>
      <w:bookmarkStart w:id="0" w:name="_GoBack"/>
      <w:bookmarkEnd w:id="0"/>
      <w:r w:rsidR="00EC55A4">
        <w:rPr>
          <w:rStyle w:val="Style3"/>
          <w:rFonts w:eastAsiaTheme="majorEastAsia"/>
        </w:rPr>
        <w:t xml:space="preserve">plemental Information – </w:t>
      </w:r>
      <w:r w:rsidR="003B272C">
        <w:rPr>
          <w:rStyle w:val="Style3"/>
          <w:rFonts w:eastAsiaTheme="majorEastAsia"/>
        </w:rPr>
        <w:t xml:space="preserve">B306-17 - </w:t>
      </w:r>
      <w:r w:rsidR="00EC55A4">
        <w:rPr>
          <w:rStyle w:val="Style3"/>
          <w:rFonts w:eastAsiaTheme="majorEastAsia"/>
        </w:rPr>
        <w:t>Arrowhead Lake Estates Plat 3 – Final Plat (Case</w:t>
      </w:r>
      <w:r w:rsidR="003B272C">
        <w:rPr>
          <w:rStyle w:val="Style3"/>
          <w:rFonts w:eastAsiaTheme="majorEastAsia"/>
        </w:rPr>
        <w:t> </w:t>
      </w:r>
      <w:r w:rsidR="00EC55A4">
        <w:rPr>
          <w:rStyle w:val="Style3"/>
          <w:rFonts w:eastAsiaTheme="majorEastAsia"/>
        </w:rPr>
        <w:t>#17-167)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C55A4" w:rsidP="00FD3D8B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amendment sheet has been prepared for B306-17 to replace “Exhibit B,” the tree preservation easement. </w:t>
          </w:r>
          <w:r w:rsidR="00F54BAA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334C12" w:rsidP="00FD3D8B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ordinance approving the Final Minor Plat of Arrowhead Lake Estates Plat 3 included a requirement</w:t>
          </w:r>
          <w:r w:rsidR="00DE0F00">
            <w:rPr>
              <w:rFonts w:ascii="Century Gothic" w:hAnsi="Century Gothic"/>
            </w:rPr>
            <w:t xml:space="preserve"> that the property owner, Arrowhead 3 LLC</w:t>
          </w:r>
          <w:r w:rsidR="00A90956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dedicate a tree preservation easement </w:t>
          </w:r>
          <w:r w:rsidR="00DE0F00">
            <w:rPr>
              <w:rFonts w:ascii="Century Gothic" w:hAnsi="Century Gothic"/>
            </w:rPr>
            <w:t xml:space="preserve">that </w:t>
          </w:r>
          <w:r w:rsidR="00A90956">
            <w:rPr>
              <w:rFonts w:ascii="Century Gothic" w:hAnsi="Century Gothic"/>
            </w:rPr>
            <w:t>is to</w:t>
          </w:r>
          <w:r w:rsidR="00DE0F00">
            <w:rPr>
              <w:rFonts w:ascii="Century Gothic" w:hAnsi="Century Gothic"/>
            </w:rPr>
            <w:t xml:space="preserve"> be recorded contemporaneously with the filing of the plat in the land records of Boone County. The tree preservation easement, as introduced with the ordinance at the </w:t>
          </w:r>
          <w:r w:rsidR="00A90956">
            <w:rPr>
              <w:rFonts w:ascii="Century Gothic" w:hAnsi="Century Gothic"/>
            </w:rPr>
            <w:t xml:space="preserve">City </w:t>
          </w:r>
          <w:r w:rsidR="00DE0F00">
            <w:rPr>
              <w:rFonts w:ascii="Century Gothic" w:hAnsi="Century Gothic"/>
            </w:rPr>
            <w:t xml:space="preserve">Council’s October 16, 2017 meeting, did not specifically </w:t>
          </w:r>
          <w:r w:rsidR="00197FCF">
            <w:rPr>
              <w:rFonts w:ascii="Century Gothic" w:hAnsi="Century Gothic"/>
            </w:rPr>
            <w:t>identify</w:t>
          </w:r>
          <w:r w:rsidR="00DE0F00">
            <w:rPr>
              <w:rFonts w:ascii="Century Gothic" w:hAnsi="Century Gothic"/>
            </w:rPr>
            <w:t xml:space="preserve"> the type or size o</w:t>
          </w:r>
          <w:r w:rsidR="00AC597F">
            <w:rPr>
              <w:rFonts w:ascii="Century Gothic" w:hAnsi="Century Gothic"/>
            </w:rPr>
            <w:t>f</w:t>
          </w:r>
          <w:r w:rsidR="00DE0F00">
            <w:rPr>
              <w:rFonts w:ascii="Century Gothic" w:hAnsi="Century Gothic"/>
            </w:rPr>
            <w:t xml:space="preserve"> trees that are </w:t>
          </w:r>
          <w:r w:rsidR="00AC597F">
            <w:rPr>
              <w:rFonts w:ascii="Century Gothic" w:hAnsi="Century Gothic"/>
            </w:rPr>
            <w:t xml:space="preserve">to be </w:t>
          </w:r>
          <w:r w:rsidR="00DE0F00">
            <w:rPr>
              <w:rFonts w:ascii="Century Gothic" w:hAnsi="Century Gothic"/>
            </w:rPr>
            <w:t xml:space="preserve">listed in the Tree Survey for the property. </w:t>
          </w:r>
          <w:r w:rsidR="00FD3D8B">
            <w:rPr>
              <w:rFonts w:ascii="Century Gothic" w:hAnsi="Century Gothic"/>
            </w:rPr>
            <w:t xml:space="preserve">Staff has </w:t>
          </w:r>
          <w:r w:rsidR="00DE0F00">
            <w:rPr>
              <w:rFonts w:ascii="Century Gothic" w:hAnsi="Century Gothic"/>
            </w:rPr>
            <w:t>revised the tree preservation easement to further define the scope of the Tree Survey to include the identification of all trees within the easement area that have a Diameter at Breast Height (</w:t>
          </w:r>
          <w:proofErr w:type="spellStart"/>
          <w:r w:rsidR="00DE0F00">
            <w:rPr>
              <w:rFonts w:ascii="Century Gothic" w:hAnsi="Century Gothic"/>
            </w:rPr>
            <w:t>Dbh</w:t>
          </w:r>
          <w:proofErr w:type="spellEnd"/>
          <w:r w:rsidR="00DE0F00">
            <w:rPr>
              <w:rFonts w:ascii="Century Gothic" w:hAnsi="Century Gothic"/>
            </w:rPr>
            <w:t>) of four (4) inches or greater</w:t>
          </w:r>
          <w:r w:rsidR="00A90956">
            <w:rPr>
              <w:rFonts w:ascii="Century Gothic" w:hAnsi="Century Gothic"/>
            </w:rPr>
            <w:t>, and that such Tree Survey shall be prepared and signed by an internationally certified arborist or design professional</w:t>
          </w:r>
          <w:r w:rsidR="00DE0F00">
            <w:rPr>
              <w:rFonts w:ascii="Century Gothic" w:hAnsi="Century Gothic"/>
            </w:rPr>
            <w:t>.</w:t>
          </w:r>
        </w:p>
      </w:sdtContent>
    </w:sdt>
    <w:p w:rsidR="002773F7" w:rsidRDefault="00D44CD9" w:rsidP="00FD3D8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78AF" wp14:editId="63907769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 w:rsidP="003973F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AC597F">
            <w:rPr>
              <w:rFonts w:ascii="Century Gothic" w:hAnsi="Century Gothic"/>
            </w:rPr>
            <w:t>Limited short-term impact. All infrastructure extension will be developer’s expense</w:t>
          </w:r>
          <w:r w:rsidR="003973FA" w:rsidRPr="003973FA">
            <w:rPr>
              <w:rFonts w:ascii="Century Gothic" w:hAnsi="Century Gothic"/>
            </w:rPr>
            <w:t>.</w:t>
          </w:r>
        </w:sdtContent>
      </w:sdt>
    </w:p>
    <w:p w:rsidR="003973FA" w:rsidRDefault="003973FA">
      <w:pPr>
        <w:rPr>
          <w:rFonts w:ascii="Century Gothic" w:hAnsi="Century Gothic"/>
        </w:rPr>
      </w:pPr>
    </w:p>
    <w:p w:rsidR="00C379A1" w:rsidRDefault="00DC18D1" w:rsidP="00AC5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AC597F" w:rsidRPr="00AC597F">
            <w:rPr>
              <w:rStyle w:val="Style3"/>
            </w:rPr>
            <w:t>Long-term impact will be limited as this property will receive sanitary</w:t>
          </w:r>
          <w:r w:rsidR="00AC597F">
            <w:rPr>
              <w:rStyle w:val="Style3"/>
            </w:rPr>
            <w:br/>
          </w:r>
          <w:r w:rsidR="00AC597F" w:rsidRPr="00AC597F">
            <w:rPr>
              <w:rStyle w:val="Style3"/>
            </w:rPr>
            <w:t>service from BCRSD, water from Consolidated Water, and electric from Boone Electric.</w:t>
          </w:r>
          <w:r w:rsidR="00AC597F">
            <w:rPr>
              <w:rStyle w:val="Style3"/>
            </w:rPr>
            <w:br/>
          </w:r>
          <w:r w:rsidR="00AC597F" w:rsidRPr="00AC597F">
            <w:rPr>
              <w:rStyle w:val="Style3"/>
            </w:rPr>
            <w:t>Roadway maintenance is Boone County. Potential long-term City costs may be incurred</w:t>
          </w:r>
          <w:r w:rsidR="00AC597F">
            <w:rPr>
              <w:rStyle w:val="Style3"/>
            </w:rPr>
            <w:br/>
          </w:r>
          <w:r w:rsidR="00AC597F" w:rsidRPr="00AC597F">
            <w:rPr>
              <w:rStyle w:val="Style3"/>
            </w:rPr>
            <w:t>through provision of public safety and solid waste services. Such increased costs may or</w:t>
          </w:r>
          <w:r w:rsidR="00AC597F">
            <w:rPr>
              <w:rStyle w:val="Style3"/>
            </w:rPr>
            <w:br/>
          </w:r>
          <w:r w:rsidR="00AC597F" w:rsidRPr="00AC597F">
            <w:rPr>
              <w:rStyle w:val="Style3"/>
            </w:rPr>
            <w:t>may not be offset by increase</w:t>
          </w:r>
          <w:r w:rsidR="00AC597F">
            <w:rPr>
              <w:rStyle w:val="Style3"/>
            </w:rPr>
            <w:t>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591DC5" w:rsidRDefault="00591DC5" w:rsidP="00C34BE7">
      <w:pPr>
        <w:rPr>
          <w:color w:val="808080" w:themeColor="background1" w:themeShade="80"/>
        </w:rPr>
      </w:pPr>
    </w:p>
    <w:p w:rsidR="000E3DAB" w:rsidRDefault="0021283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A740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8E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8E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7402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8E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8EF">
            <w:rPr>
              <w:rStyle w:val="Style3"/>
            </w:rPr>
            <w:t>Not Applicable</w:t>
          </w:r>
        </w:sdtContent>
      </w:sdt>
    </w:p>
    <w:p w:rsidR="000142C4" w:rsidRDefault="000142C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2238EF" w:rsidRDefault="003973FA" w:rsidP="002238E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Not applicable.</w:t>
                </w:r>
              </w:p>
              <w:p w:rsidR="004C26F6" w:rsidRDefault="004C26F6" w:rsidP="002238E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973FA" w:rsidP="003973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05A11" w:rsidP="00F05A11">
          <w:pPr>
            <w:tabs>
              <w:tab w:val="left" w:pos="4530"/>
            </w:tabs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a m</w:t>
          </w:r>
          <w:r w:rsidR="003973FA">
            <w:rPr>
              <w:rFonts w:ascii="Century Gothic" w:hAnsi="Century Gothic"/>
            </w:rPr>
            <w:t>otion t</w:t>
          </w:r>
          <w:r>
            <w:rPr>
              <w:rFonts w:ascii="Century Gothic" w:hAnsi="Century Gothic"/>
            </w:rPr>
            <w:t>hat</w:t>
          </w:r>
          <w:r w:rsidR="003973FA">
            <w:rPr>
              <w:rFonts w:ascii="Century Gothic" w:hAnsi="Century Gothic"/>
            </w:rPr>
            <w:t xml:space="preserve"> </w:t>
          </w:r>
          <w:r w:rsidRPr="00F05A11">
            <w:rPr>
              <w:rFonts w:ascii="Century Gothic" w:hAnsi="Century Gothic"/>
            </w:rPr>
            <w:t>B306-1</w:t>
          </w:r>
          <w:r w:rsidR="001B1973">
            <w:rPr>
              <w:rFonts w:ascii="Century Gothic" w:hAnsi="Century Gothic"/>
            </w:rPr>
            <w:t>7</w:t>
          </w:r>
          <w:r w:rsidRPr="00F05A11">
            <w:rPr>
              <w:rFonts w:ascii="Century Gothic" w:hAnsi="Century Gothic"/>
            </w:rPr>
            <w:t xml:space="preserve"> be amended as set forth on th</w:t>
          </w:r>
          <w:r>
            <w:rPr>
              <w:rFonts w:ascii="Century Gothic" w:hAnsi="Century Gothic"/>
            </w:rPr>
            <w:t>e</w:t>
          </w:r>
          <w:r w:rsidRPr="00F05A11">
            <w:rPr>
              <w:rFonts w:ascii="Century Gothic" w:hAnsi="Century Gothic"/>
            </w:rPr>
            <w:t xml:space="preserve"> amendment sheet</w:t>
          </w:r>
          <w:r w:rsidR="003973FA">
            <w:rPr>
              <w:rFonts w:ascii="Century Gothic" w:hAnsi="Century Gothic"/>
            </w:rPr>
            <w:t xml:space="preserve"> and passage of the ordinance, as amended, to </w:t>
          </w:r>
          <w:r w:rsidR="00036C7D">
            <w:rPr>
              <w:rFonts w:ascii="Century Gothic" w:hAnsi="Century Gothic"/>
            </w:rPr>
            <w:t xml:space="preserve">approve the </w:t>
          </w:r>
          <w:r w:rsidR="001B1973" w:rsidRPr="001B1973">
            <w:rPr>
              <w:rFonts w:ascii="Century Gothic" w:hAnsi="Century Gothic"/>
            </w:rPr>
            <w:t>Final Minor Plat of Arrowhead Lake Estates Plat 3; granting a design adjustment to allow a tree preservation area and steep slope area to be incorporated into a residential lot;</w:t>
          </w:r>
          <w:r w:rsidR="00036C7D">
            <w:rPr>
              <w:rFonts w:ascii="Century Gothic" w:hAnsi="Century Gothic"/>
            </w:rPr>
            <w:t xml:space="preserve"> and</w:t>
          </w:r>
          <w:r w:rsidR="001B1973" w:rsidRPr="001B1973">
            <w:rPr>
              <w:rFonts w:ascii="Century Gothic" w:hAnsi="Century Gothic"/>
            </w:rPr>
            <w:t xml:space="preserve"> requiring dedication of a tree preservation easement</w:t>
          </w:r>
          <w:r w:rsidR="000B2A0B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70" w:rsidRDefault="00E41D70" w:rsidP="004A4C2D">
      <w:r>
        <w:separator/>
      </w:r>
    </w:p>
  </w:endnote>
  <w:endnote w:type="continuationSeparator" w:id="0">
    <w:p w:rsidR="00E41D70" w:rsidRDefault="00E41D7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70" w:rsidRDefault="00E41D70" w:rsidP="004A4C2D">
      <w:r>
        <w:separator/>
      </w:r>
    </w:p>
  </w:footnote>
  <w:footnote w:type="continuationSeparator" w:id="0">
    <w:p w:rsidR="00E41D70" w:rsidRDefault="00E41D7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42C4"/>
    <w:rsid w:val="00036C7D"/>
    <w:rsid w:val="000476B6"/>
    <w:rsid w:val="000564F4"/>
    <w:rsid w:val="00081116"/>
    <w:rsid w:val="00092AD1"/>
    <w:rsid w:val="000B2A0B"/>
    <w:rsid w:val="000E2AA6"/>
    <w:rsid w:val="000E3DAB"/>
    <w:rsid w:val="000F75F9"/>
    <w:rsid w:val="0011191B"/>
    <w:rsid w:val="00160464"/>
    <w:rsid w:val="00197FCF"/>
    <w:rsid w:val="001B1973"/>
    <w:rsid w:val="001E142A"/>
    <w:rsid w:val="001F1288"/>
    <w:rsid w:val="00212836"/>
    <w:rsid w:val="002238EF"/>
    <w:rsid w:val="002773F7"/>
    <w:rsid w:val="002C289E"/>
    <w:rsid w:val="002D380E"/>
    <w:rsid w:val="002F3061"/>
    <w:rsid w:val="002F7330"/>
    <w:rsid w:val="00334C12"/>
    <w:rsid w:val="00340994"/>
    <w:rsid w:val="00344C59"/>
    <w:rsid w:val="00381A9D"/>
    <w:rsid w:val="003973FA"/>
    <w:rsid w:val="003B272C"/>
    <w:rsid w:val="003C57DC"/>
    <w:rsid w:val="0041404F"/>
    <w:rsid w:val="00480AED"/>
    <w:rsid w:val="0048496D"/>
    <w:rsid w:val="004A4C2D"/>
    <w:rsid w:val="004A51CB"/>
    <w:rsid w:val="004B6002"/>
    <w:rsid w:val="004C26F6"/>
    <w:rsid w:val="004C2DE4"/>
    <w:rsid w:val="004F48BF"/>
    <w:rsid w:val="00564B55"/>
    <w:rsid w:val="00572FBB"/>
    <w:rsid w:val="005831E4"/>
    <w:rsid w:val="00591DC5"/>
    <w:rsid w:val="005A2EE4"/>
    <w:rsid w:val="005B3871"/>
    <w:rsid w:val="005D605B"/>
    <w:rsid w:val="005F6088"/>
    <w:rsid w:val="00625FCB"/>
    <w:rsid w:val="00646D99"/>
    <w:rsid w:val="006A6A77"/>
    <w:rsid w:val="006D6E9E"/>
    <w:rsid w:val="006E6C0A"/>
    <w:rsid w:val="006F185A"/>
    <w:rsid w:val="007540ED"/>
    <w:rsid w:val="00791D82"/>
    <w:rsid w:val="007E2154"/>
    <w:rsid w:val="008078EB"/>
    <w:rsid w:val="008372DA"/>
    <w:rsid w:val="00852DF7"/>
    <w:rsid w:val="00883565"/>
    <w:rsid w:val="008A7402"/>
    <w:rsid w:val="008C6849"/>
    <w:rsid w:val="008F0551"/>
    <w:rsid w:val="0090243C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3045"/>
    <w:rsid w:val="00A37B59"/>
    <w:rsid w:val="00A67E22"/>
    <w:rsid w:val="00A74D1B"/>
    <w:rsid w:val="00A84C62"/>
    <w:rsid w:val="00A85777"/>
    <w:rsid w:val="00A90956"/>
    <w:rsid w:val="00AC597F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0F00"/>
    <w:rsid w:val="00DE2810"/>
    <w:rsid w:val="00DF4837"/>
    <w:rsid w:val="00E21F4E"/>
    <w:rsid w:val="00E41D70"/>
    <w:rsid w:val="00E518F5"/>
    <w:rsid w:val="00E52526"/>
    <w:rsid w:val="00E74D19"/>
    <w:rsid w:val="00EB1A02"/>
    <w:rsid w:val="00EC2404"/>
    <w:rsid w:val="00EC55A4"/>
    <w:rsid w:val="00ED1548"/>
    <w:rsid w:val="00EE317A"/>
    <w:rsid w:val="00F05A11"/>
    <w:rsid w:val="00F214E8"/>
    <w:rsid w:val="00F30B5A"/>
    <w:rsid w:val="00F54BAA"/>
    <w:rsid w:val="00F61EE4"/>
    <w:rsid w:val="00F90AB9"/>
    <w:rsid w:val="00FA2504"/>
    <w:rsid w:val="00FA2BBC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70E3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0DC-2082-4E6E-B1D7-A39400DC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10</cp:revision>
  <cp:lastPrinted>2017-10-31T18:54:00Z</cp:lastPrinted>
  <dcterms:created xsi:type="dcterms:W3CDTF">2017-10-31T16:44:00Z</dcterms:created>
  <dcterms:modified xsi:type="dcterms:W3CDTF">2017-10-31T18:54:00Z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