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8305A">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68305A">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8305A">
            <w:rPr>
              <w:rStyle w:val="Style3"/>
              <w:rFonts w:eastAsiaTheme="majorEastAsia"/>
            </w:rPr>
            <w:t>Administrative Public Improvement Project:  Emergency Phone Replacement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68305A" w:rsidRDefault="0068305A">
          <w:pPr>
            <w:rPr>
              <w:rFonts w:ascii="Century Gothic" w:hAnsi="Century Gothic"/>
            </w:rPr>
          </w:pPr>
          <w:r w:rsidRPr="0068305A">
            <w:rPr>
              <w:rFonts w:ascii="Century Gothic" w:hAnsi="Century Gothic" w:cs="Arial"/>
              <w:color w:val="000000"/>
            </w:rPr>
            <w:t>The public improvement project on the attached form is eligible for the administrative public improvement process. Unless the Council wishes to follow the standard public improvement process, staff will proceed with preparing plans and specifications and bidding the project.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2773F7" w:rsidRDefault="006B0D2A" w:rsidP="0068305A">
          <w:pPr>
            <w:rPr>
              <w:rFonts w:ascii="Century Gothic" w:hAnsi="Century Gothic"/>
            </w:rPr>
          </w:pPr>
          <w:sdt>
            <w:sdtPr>
              <w:rPr>
                <w:rFonts w:ascii="Century Gothic" w:hAnsi="Century Gothic" w:cs="Arial"/>
                <w:color w:val="000000"/>
              </w:rPr>
              <w:alias w:val="Be as clear and concise as possible."/>
              <w:tag w:val="Be as clear and concise as possible."/>
              <w:id w:val="919759076"/>
              <w:placeholder>
                <w:docPart w:val="ACB9AFAF79DE4A4A9A77CB92830A8989"/>
              </w:placeholder>
              <w:text w:multiLine="1"/>
            </w:sdtPr>
            <w:sdtEndPr/>
            <w:sdtContent>
              <w:r w:rsidR="0068305A" w:rsidRPr="0068305A">
                <w:rPr>
                  <w:rFonts w:ascii="Century Gothic" w:hAnsi="Century Gothic" w:cs="Arial"/>
                  <w:color w:val="000000"/>
                </w:rPr>
                <w:t xml:space="preserve">Under Section 22-72(c) of the City Code, the City Manager is required to report to the City Council any public improvement project that the Manager has determined meets the eligibility requirements of the Code and should follow the administrative public improvement process.  Unless the Council determines that the project should follow the standard public improvement process, the Manager may proceed with the administrative process.  </w:t>
              </w:r>
              <w:r w:rsidR="0068305A" w:rsidRPr="0068305A">
                <w:rPr>
                  <w:rFonts w:ascii="Century Gothic" w:hAnsi="Century Gothic" w:cs="Arial"/>
                  <w:color w:val="000000"/>
                </w:rPr>
                <w:br/>
                <w:t xml:space="preserve"> </w:t>
              </w:r>
              <w:r w:rsidR="0068305A" w:rsidRPr="0068305A">
                <w:rPr>
                  <w:rFonts w:ascii="Century Gothic" w:hAnsi="Century Gothic" w:cs="Arial"/>
                  <w:color w:val="000000"/>
                </w:rPr>
                <w:br/>
                <w:t>The public improvements on the attached form meet the eligibility requirements for projects that can follow the administrative public improvement process.</w:t>
              </w:r>
            </w:sdtContent>
          </w:sdt>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8305A">
            <w:rPr>
              <w:rStyle w:val="Style3"/>
            </w:rPr>
            <w:t>The cost of the project is $20,000, which is budgeted in the FY2018 CIP and funded by the 2015 Park Sales Tax.</w:t>
          </w:r>
        </w:sdtContent>
      </w:sdt>
    </w:p>
    <w:p w:rsidR="00C379A1" w:rsidRDefault="00DC18D1">
      <w:pPr>
        <w:rPr>
          <w:rFonts w:ascii="Century Gothic" w:hAnsi="Century Gothic"/>
        </w:rPr>
      </w:pPr>
      <w:r>
        <w:rPr>
          <w:rFonts w:ascii="Century Gothic" w:hAnsi="Century Gothic"/>
        </w:rPr>
        <w:t>Long-Term Impact:</w:t>
      </w:r>
      <w:r w:rsidR="0068305A">
        <w:rPr>
          <w:rFonts w:ascii="Century Gothic" w:hAnsi="Century Gothic"/>
        </w:rPr>
        <w:t xml:space="preserve"> Replacement of the existing emergency phones will lower the annual expenses associated with troubleshooting and repair of the emergency phones in the four park and trail locations.</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6B0D2A">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8305A">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8305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B0D2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8305A">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8305A">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B0D2A">
            <w:rPr>
              <w:rStyle w:val="Style3"/>
            </w:rPr>
            <w:t>Not Applicable</w:t>
          </w:r>
        </w:sdtContent>
      </w:sdt>
    </w:p>
    <w:p w:rsidR="006B0D2A" w:rsidRDefault="006B0D2A">
      <w:pPr>
        <w:rPr>
          <w:rFonts w:ascii="Century Gothic" w:hAnsi="Century Gothic"/>
        </w:rPr>
      </w:pPr>
      <w:r>
        <w:rPr>
          <w:rFonts w:ascii="Century Gothic" w:hAnsi="Century Gothic"/>
        </w:rPr>
        <w:br w:type="page"/>
      </w: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6B0D2A" w:rsidP="006B0D2A">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6B0D2A" w:rsidP="006B0D2A">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68305A"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cs="Arial"/>
              <w:color w:val="000000"/>
            </w:rPr>
            <w:alias w:val="Briefly describe action/options Council may consider."/>
            <w:tag w:val="Briefly describe action/options Council may consider."/>
            <w:id w:val="-10919478"/>
            <w:placeholder>
              <w:docPart w:val="3AA70BD0618947FFA0A8A5159665B7E3"/>
            </w:placeholder>
            <w:text w:multiLine="1"/>
          </w:sdtPr>
          <w:sdtEndPr/>
          <w:sdtContent>
            <w:p w:rsidR="0068305A" w:rsidRPr="0068305A" w:rsidRDefault="0068305A" w:rsidP="0068305A">
              <w:pPr>
                <w:tabs>
                  <w:tab w:val="left" w:pos="4530"/>
                </w:tabs>
                <w:rPr>
                  <w:rFonts w:ascii="Century Gothic" w:hAnsi="Century Gothic" w:cs="Arial"/>
                  <w:color w:val="000000"/>
                </w:rPr>
              </w:pPr>
              <w:r w:rsidRPr="0068305A">
                <w:rPr>
                  <w:rFonts w:ascii="Century Gothic" w:hAnsi="Century Gothic" w:cs="Arial"/>
                  <w:color w:val="000000"/>
                </w:rPr>
                <w:t xml:space="preserve">No action required unless the </w:t>
              </w:r>
              <w:r>
                <w:rPr>
                  <w:rFonts w:ascii="Century Gothic" w:hAnsi="Century Gothic" w:cs="Arial"/>
                  <w:color w:val="000000"/>
                </w:rPr>
                <w:t xml:space="preserve">City </w:t>
              </w:r>
              <w:r w:rsidRPr="0068305A">
                <w:rPr>
                  <w:rFonts w:ascii="Century Gothic" w:hAnsi="Century Gothic" w:cs="Arial"/>
                  <w:color w:val="000000"/>
                </w:rPr>
                <w:t>Council wishes to direct the City Manager to follow the standard public improvement process.</w:t>
              </w:r>
            </w:p>
          </w:sdtContent>
        </w:sdt>
        <w:p w:rsidR="000119BC" w:rsidRPr="00974B88" w:rsidRDefault="006B0D2A" w:rsidP="000119BC">
          <w:pPr>
            <w:tabs>
              <w:tab w:val="left" w:pos="4530"/>
            </w:tabs>
            <w:rPr>
              <w:rFonts w:ascii="Century Gothic" w:hAnsi="Century Gothic"/>
            </w:rPr>
          </w:pPr>
        </w:p>
      </w:sdtContent>
    </w:sdt>
    <w:p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8305A"/>
    <w:rsid w:val="006B0D2A"/>
    <w:rsid w:val="006D6E9E"/>
    <w:rsid w:val="006F185A"/>
    <w:rsid w:val="007362C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nhideWhenUsed="0"/>
    <w:lsdException w:name="annotation subject" w:locked="0"/>
    <w:lsdException w:name="No List" w:locked="0"/>
    <w:lsdException w:name="Table Subtle 2" w:semiHidden="0" w:unhideWhenUsed="0"/>
    <w:lsdException w:name="Table Web 3" w:semiHidden="0" w:unhideWhenUs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nhideWhenUsed="0"/>
    <w:lsdException w:name="annotation subject" w:locked="0"/>
    <w:lsdException w:name="No List" w:locked="0"/>
    <w:lsdException w:name="Table Subtle 2" w:semiHidden="0" w:unhideWhenUsed="0"/>
    <w:lsdException w:name="Table Web 3" w:semiHidden="0" w:unhideWhenUs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566AB8"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ACB9AFAF79DE4A4A9A77CB92830A8989"/>
        <w:category>
          <w:name w:val="General"/>
          <w:gallery w:val="placeholder"/>
        </w:category>
        <w:types>
          <w:type w:val="bbPlcHdr"/>
        </w:types>
        <w:behaviors>
          <w:behavior w:val="content"/>
        </w:behaviors>
        <w:guid w:val="{A8182F78-F5F2-4353-A6F5-A2883BBB5FFD}"/>
      </w:docPartPr>
      <w:docPartBody>
        <w:p w:rsidR="006B3F6B" w:rsidRDefault="00566AB8" w:rsidP="00566AB8">
          <w:pPr>
            <w:pStyle w:val="ACB9AFAF79DE4A4A9A77CB92830A8989"/>
          </w:pPr>
          <w:r w:rsidRPr="008372DA">
            <w:rPr>
              <w:rStyle w:val="PlaceholderText"/>
              <w:rFonts w:ascii="Century Gothic" w:hAnsi="Century Gothic"/>
              <w:color w:val="808080" w:themeColor="background1" w:themeShade="80"/>
            </w:rPr>
            <w:t>Be as clear and concise as possible here.</w:t>
          </w:r>
        </w:p>
      </w:docPartBody>
    </w:docPart>
    <w:docPart>
      <w:docPartPr>
        <w:name w:val="3AA70BD0618947FFA0A8A5159665B7E3"/>
        <w:category>
          <w:name w:val="General"/>
          <w:gallery w:val="placeholder"/>
        </w:category>
        <w:types>
          <w:type w:val="bbPlcHdr"/>
        </w:types>
        <w:behaviors>
          <w:behavior w:val="content"/>
        </w:behaviors>
        <w:guid w:val="{7787EFA6-46D0-41D8-97D4-97761F8CA7AD}"/>
      </w:docPartPr>
      <w:docPartBody>
        <w:p w:rsidR="006B3F6B" w:rsidRDefault="00566AB8" w:rsidP="00566AB8">
          <w:pPr>
            <w:pStyle w:val="3AA70BD0618947FFA0A8A5159665B7E3"/>
          </w:pPr>
          <w:r w:rsidRPr="006D6E9E">
            <w:rPr>
              <w:rStyle w:val="Style1"/>
              <w:color w:val="808080" w:themeColor="background1" w:themeShade="80"/>
            </w:rPr>
            <w:t>Briefly describe recommended action or options Council may wish to consider.</w:t>
          </w:r>
          <w:r>
            <w:rPr>
              <w:rStyle w:val="Style1"/>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66AB8"/>
    <w:rsid w:val="005F57FE"/>
    <w:rsid w:val="006259E9"/>
    <w:rsid w:val="006702CB"/>
    <w:rsid w:val="006B3F6B"/>
    <w:rsid w:val="006C0A97"/>
    <w:rsid w:val="006E696C"/>
    <w:rsid w:val="00773276"/>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66AB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566AB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CB9AFAF79DE4A4A9A77CB92830A8989">
    <w:name w:val="ACB9AFAF79DE4A4A9A77CB92830A8989"/>
    <w:rsid w:val="00566AB8"/>
    <w:pPr>
      <w:spacing w:after="160" w:line="259" w:lineRule="auto"/>
    </w:pPr>
  </w:style>
  <w:style w:type="paragraph" w:customStyle="1" w:styleId="3AA70BD0618947FFA0A8A5159665B7E3">
    <w:name w:val="3AA70BD0618947FFA0A8A5159665B7E3"/>
    <w:rsid w:val="00566AB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66AB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566AB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CB9AFAF79DE4A4A9A77CB92830A8989">
    <w:name w:val="ACB9AFAF79DE4A4A9A77CB92830A8989"/>
    <w:rsid w:val="00566AB8"/>
    <w:pPr>
      <w:spacing w:after="160" w:line="259" w:lineRule="auto"/>
    </w:pPr>
  </w:style>
  <w:style w:type="paragraph" w:customStyle="1" w:styleId="3AA70BD0618947FFA0A8A5159665B7E3">
    <w:name w:val="3AA70BD0618947FFA0A8A5159665B7E3"/>
    <w:rsid w:val="00566A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4E51-4B9C-4D5C-8557-7D5D9855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3</cp:revision>
  <cp:lastPrinted>2013-11-01T14:38:00Z</cp:lastPrinted>
  <dcterms:created xsi:type="dcterms:W3CDTF">2017-09-19T19:25:00Z</dcterms:created>
  <dcterms:modified xsi:type="dcterms:W3CDTF">2017-09-19T19:30:00Z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