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42912">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F653BA">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667057814"/>
              <w:placeholder>
                <w:docPart w:val="303B6B9594AE4ECC9F8898B1D65AD749"/>
              </w:placeholder>
            </w:sdtPr>
            <w:sdtEndPr>
              <w:rPr>
                <w:rStyle w:val="Style3"/>
              </w:rPr>
            </w:sdtEndPr>
            <w:sdtContent>
              <w:r w:rsidR="00F653BA">
                <w:rPr>
                  <w:rStyle w:val="Style3"/>
                  <w:rFonts w:eastAsiaTheme="majorEastAsia"/>
                </w:rPr>
                <w:t>Missouri Department of Health and Senior Services Teen Outreach Program (TOP) Contract Amendment #03</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653BA">
          <w:pPr>
            <w:rPr>
              <w:rFonts w:ascii="Century Gothic" w:hAnsi="Century Gothic"/>
            </w:rPr>
          </w:pPr>
          <w:r>
            <w:rPr>
              <w:rFonts w:ascii="Century Gothic" w:hAnsi="Century Gothic"/>
            </w:rPr>
            <w:t>An ordinance authorizing the City Manager to sign Amendment #03 to the Teen Outreach Program (TOP</w:t>
          </w:r>
          <w:proofErr w:type="gramStart"/>
          <w:r>
            <w:rPr>
              <w:rFonts w:ascii="Century Gothic" w:hAnsi="Century Gothic"/>
            </w:rPr>
            <w:t>)Contract</w:t>
          </w:r>
          <w:proofErr w:type="gramEnd"/>
          <w:r>
            <w:rPr>
              <w:rFonts w:ascii="Century Gothic" w:hAnsi="Century Gothic"/>
            </w:rPr>
            <w:t xml:space="preserve"> #AOC16380061 for the period of October 1, 2016 through September 30, 2018</w:t>
          </w:r>
          <w:r w:rsidR="00AA70AE">
            <w:rPr>
              <w:rFonts w:ascii="Century Gothic" w:hAnsi="Century Gothic"/>
            </w:rPr>
            <w:t>; appropriating funds</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466861161"/>
        <w:placeholder>
          <w:docPart w:val="62E30DC17C5E452B8CD9C0B51956C586"/>
        </w:placeholder>
      </w:sdtPr>
      <w:sdtEndPr/>
      <w:sdtContent>
        <w:p w:rsidR="00097763" w:rsidRDefault="00097763" w:rsidP="00097763">
          <w:pPr>
            <w:rPr>
              <w:rFonts w:ascii="Century Gothic" w:hAnsi="Century Gothic"/>
            </w:rPr>
          </w:pPr>
          <w:r>
            <w:rPr>
              <w:rFonts w:ascii="Century Gothic" w:hAnsi="Century Gothic"/>
            </w:rPr>
            <w:t xml:space="preserve">This contract amendment renews the TOP program contract funding for one year. </w:t>
          </w:r>
        </w:p>
        <w:p w:rsidR="00097763" w:rsidRDefault="00097763" w:rsidP="00097763">
          <w:pPr>
            <w:rPr>
              <w:rFonts w:ascii="Century Gothic" w:hAnsi="Century Gothic"/>
            </w:rPr>
          </w:pPr>
        </w:p>
        <w:p w:rsidR="00097763" w:rsidRDefault="00097763" w:rsidP="00097763">
          <w:pPr>
            <w:rPr>
              <w:rFonts w:ascii="Century Gothic" w:hAnsi="Century Gothic"/>
            </w:rPr>
          </w:pPr>
          <w:r>
            <w:rPr>
              <w:rFonts w:ascii="Century Gothic" w:hAnsi="Century Gothic"/>
            </w:rPr>
            <w:t xml:space="preserve">The TOP program contract allows the Department of Public Health and Human Services to provide risk reduction education to teens in the community through the Teen Outreach Program (TOP). TOP is an after-school program designed to engage teens in guided discussions and community service. TOP has three main components: community service learning, peer experiences, and an adult resource network. These components are proven to impact youth and produce positive outcomes including decreased course-failure rate, school dropout rate, and teen pregnancy rate. The additional funding will be used for educational materials and supplies.  </w:t>
          </w:r>
        </w:p>
      </w:sdtContent>
    </w:sdt>
    <w:p w:rsidR="00CE4274" w:rsidRDefault="00CE4274" w:rsidP="00CE4274">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F653BA" w:rsidRPr="00F653BA">
            <w:rPr>
              <w:rFonts w:ascii="Century Gothic" w:hAnsi="Century Gothic"/>
            </w:rPr>
            <w:t>This is grant funding. There is no impact on the general fund.</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50571">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7E5852">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F7AC0">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F7AC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F7AC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F7AC0">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F7AC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F7AC0">
            <w:rPr>
              <w:rStyle w:val="Style3"/>
            </w:rPr>
            <w:t>Not Applicable</w:t>
          </w:r>
        </w:sdtContent>
      </w:sdt>
    </w:p>
    <w:p w:rsidR="0041404F" w:rsidRDefault="0041404F">
      <w:pPr>
        <w:rPr>
          <w:rFonts w:ascii="Century Gothic" w:hAnsi="Century Gothic"/>
        </w:rPr>
      </w:pPr>
    </w:p>
    <w:p w:rsidR="00D97B46" w:rsidRDefault="00D97B46">
      <w:pPr>
        <w:rPr>
          <w:rFonts w:ascii="Century Gothic" w:hAnsi="Century Gothic"/>
        </w:rPr>
      </w:pPr>
    </w:p>
    <w:p w:rsidR="00D97B46" w:rsidRDefault="00D97B46">
      <w:pPr>
        <w:rPr>
          <w:rFonts w:ascii="Century Gothic" w:hAnsi="Century Gothic"/>
        </w:rPr>
      </w:pPr>
    </w:p>
    <w:p w:rsidR="00D97B46" w:rsidRDefault="00D97B46">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4C666A" w:rsidP="004C666A">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737368727"/>
                <w:placeholder>
                  <w:docPart w:val="5FEFC86ECEA04405B000D7ED35A6AF10"/>
                </w:placeholder>
              </w:sdtPr>
              <w:sdtEndPr/>
              <w:sdtContent>
                <w:tc>
                  <w:tcPr>
                    <w:tcW w:w="7830" w:type="dxa"/>
                    <w:shd w:val="clear" w:color="auto" w:fill="auto"/>
                  </w:tcPr>
                  <w:p w:rsidR="004C26F6" w:rsidRDefault="004C666A" w:rsidP="00952E34">
                    <w:pPr>
                      <w:rPr>
                        <w:rFonts w:ascii="Century Gothic" w:hAnsi="Century Gothic"/>
                      </w:rPr>
                    </w:pPr>
                    <w:r>
                      <w:rPr>
                        <w:rFonts w:ascii="Century Gothic" w:hAnsi="Century Gothic"/>
                      </w:rPr>
                      <w:t xml:space="preserve">The Teen Outreach Program (TOP) Contract is renewed annually and has been in place since 2005. </w:t>
                    </w:r>
                  </w:p>
                </w:tc>
              </w:sdtContent>
            </w:sdt>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2E1AA7" w:rsidP="000119BC">
          <w:pPr>
            <w:tabs>
              <w:tab w:val="left" w:pos="4530"/>
            </w:tabs>
            <w:rPr>
              <w:rFonts w:ascii="Century Gothic" w:hAnsi="Century Gothic"/>
            </w:rPr>
          </w:pPr>
          <w:r>
            <w:rPr>
              <w:rFonts w:ascii="Century Gothic" w:hAnsi="Century Gothic"/>
            </w:rPr>
            <w:t>Should the Council agree with staff recommendations, an affirmative vote is in order.</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52" w:rsidRDefault="007E5852" w:rsidP="004A4C2D">
      <w:r>
        <w:separator/>
      </w:r>
    </w:p>
  </w:endnote>
  <w:endnote w:type="continuationSeparator" w:id="0">
    <w:p w:rsidR="007E5852" w:rsidRDefault="007E585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52" w:rsidRDefault="007E5852" w:rsidP="004A4C2D">
      <w:r>
        <w:separator/>
      </w:r>
    </w:p>
  </w:footnote>
  <w:footnote w:type="continuationSeparator" w:id="0">
    <w:p w:rsidR="007E5852" w:rsidRDefault="007E585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97763"/>
    <w:rsid w:val="000E2AA6"/>
    <w:rsid w:val="000E37AB"/>
    <w:rsid w:val="000E3DAB"/>
    <w:rsid w:val="0011191B"/>
    <w:rsid w:val="00150571"/>
    <w:rsid w:val="00160464"/>
    <w:rsid w:val="00175F6B"/>
    <w:rsid w:val="001E142A"/>
    <w:rsid w:val="001F1288"/>
    <w:rsid w:val="00242912"/>
    <w:rsid w:val="002773F7"/>
    <w:rsid w:val="002C289E"/>
    <w:rsid w:val="002D380E"/>
    <w:rsid w:val="002E1AA7"/>
    <w:rsid w:val="002F3061"/>
    <w:rsid w:val="00340994"/>
    <w:rsid w:val="00344C59"/>
    <w:rsid w:val="00381A9D"/>
    <w:rsid w:val="003C57DC"/>
    <w:rsid w:val="0041404F"/>
    <w:rsid w:val="00480AED"/>
    <w:rsid w:val="0048496D"/>
    <w:rsid w:val="004A4C2D"/>
    <w:rsid w:val="004A51CB"/>
    <w:rsid w:val="004C26F6"/>
    <w:rsid w:val="004C2DE4"/>
    <w:rsid w:val="004C666A"/>
    <w:rsid w:val="004F48BF"/>
    <w:rsid w:val="00507D53"/>
    <w:rsid w:val="00572FBB"/>
    <w:rsid w:val="005831E4"/>
    <w:rsid w:val="00591DC5"/>
    <w:rsid w:val="005B3871"/>
    <w:rsid w:val="005F6088"/>
    <w:rsid w:val="00625FCB"/>
    <w:rsid w:val="00646D99"/>
    <w:rsid w:val="006D6E9E"/>
    <w:rsid w:val="006F185A"/>
    <w:rsid w:val="00791D82"/>
    <w:rsid w:val="007D20AE"/>
    <w:rsid w:val="007E585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A70AE"/>
    <w:rsid w:val="00B158FC"/>
    <w:rsid w:val="00B62049"/>
    <w:rsid w:val="00B972D7"/>
    <w:rsid w:val="00BA374B"/>
    <w:rsid w:val="00BD7739"/>
    <w:rsid w:val="00BE10D5"/>
    <w:rsid w:val="00BE5FE4"/>
    <w:rsid w:val="00C26D7E"/>
    <w:rsid w:val="00C34BE7"/>
    <w:rsid w:val="00C379A1"/>
    <w:rsid w:val="00C83A2B"/>
    <w:rsid w:val="00C93741"/>
    <w:rsid w:val="00CE4274"/>
    <w:rsid w:val="00D046B2"/>
    <w:rsid w:val="00D102C6"/>
    <w:rsid w:val="00D44CD9"/>
    <w:rsid w:val="00D85A25"/>
    <w:rsid w:val="00D97B46"/>
    <w:rsid w:val="00DC18D1"/>
    <w:rsid w:val="00DE2810"/>
    <w:rsid w:val="00DF4837"/>
    <w:rsid w:val="00E21F4E"/>
    <w:rsid w:val="00E518F5"/>
    <w:rsid w:val="00E52526"/>
    <w:rsid w:val="00E74D19"/>
    <w:rsid w:val="00EB1A02"/>
    <w:rsid w:val="00EC2404"/>
    <w:rsid w:val="00ED1548"/>
    <w:rsid w:val="00EE317A"/>
    <w:rsid w:val="00EF7AC0"/>
    <w:rsid w:val="00F0330F"/>
    <w:rsid w:val="00F214E8"/>
    <w:rsid w:val="00F227B7"/>
    <w:rsid w:val="00F30B5A"/>
    <w:rsid w:val="00F61EE4"/>
    <w:rsid w:val="00F653BA"/>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517AC8-9E59-4307-B606-F8F549F9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44F07"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303B6B9594AE4ECC9F8898B1D65AD749"/>
        <w:category>
          <w:name w:val="General"/>
          <w:gallery w:val="placeholder"/>
        </w:category>
        <w:types>
          <w:type w:val="bbPlcHdr"/>
        </w:types>
        <w:behaviors>
          <w:behavior w:val="content"/>
        </w:behaviors>
        <w:guid w:val="{1A75C738-FA40-4B07-8095-F71DDC6D3625}"/>
      </w:docPartPr>
      <w:docPartBody>
        <w:p w:rsidR="00CF7E5E" w:rsidRDefault="009F4FC8" w:rsidP="009F4FC8">
          <w:pPr>
            <w:pStyle w:val="303B6B9594AE4ECC9F8898B1D65AD749"/>
          </w:pPr>
          <w:r w:rsidRPr="00E52526">
            <w:rPr>
              <w:rStyle w:val="PlaceholderText"/>
              <w:rFonts w:ascii="Century Gothic" w:hAnsi="Century Gothic"/>
            </w:rPr>
            <w:t>Briefly state purpose of agenda item. If it’s a Report, title it REPORT - XXXX</w:t>
          </w:r>
        </w:p>
      </w:docPartBody>
    </w:docPart>
    <w:docPart>
      <w:docPartPr>
        <w:name w:val="5FEFC86ECEA04405B000D7ED35A6AF10"/>
        <w:category>
          <w:name w:val="General"/>
          <w:gallery w:val="placeholder"/>
        </w:category>
        <w:types>
          <w:type w:val="bbPlcHdr"/>
        </w:types>
        <w:behaviors>
          <w:behavior w:val="content"/>
        </w:behaviors>
        <w:guid w:val="{88D0F2ED-3FC4-4A21-AB34-C28C8AB5E5E9}"/>
      </w:docPartPr>
      <w:docPartBody>
        <w:p w:rsidR="00CF7E5E" w:rsidRDefault="009F4FC8" w:rsidP="009F4FC8">
          <w:pPr>
            <w:pStyle w:val="5FEFC86ECEA04405B000D7ED35A6AF10"/>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62E30DC17C5E452B8CD9C0B51956C586"/>
        <w:category>
          <w:name w:val="General"/>
          <w:gallery w:val="placeholder"/>
        </w:category>
        <w:types>
          <w:type w:val="bbPlcHdr"/>
        </w:types>
        <w:behaviors>
          <w:behavior w:val="content"/>
        </w:behaviors>
        <w:guid w:val="{C80BB782-1664-40E9-9F90-12F775030585}"/>
      </w:docPartPr>
      <w:docPartBody>
        <w:p w:rsidR="00CF7E5E" w:rsidRDefault="009F4FC8" w:rsidP="009F4FC8">
          <w:pPr>
            <w:pStyle w:val="62E30DC17C5E452B8CD9C0B51956C586"/>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E097A"/>
    <w:rsid w:val="004F35AE"/>
    <w:rsid w:val="005F57FE"/>
    <w:rsid w:val="006259E9"/>
    <w:rsid w:val="00644F07"/>
    <w:rsid w:val="006702CB"/>
    <w:rsid w:val="006C0A97"/>
    <w:rsid w:val="006E696C"/>
    <w:rsid w:val="00773276"/>
    <w:rsid w:val="0086109D"/>
    <w:rsid w:val="008F5C85"/>
    <w:rsid w:val="009B3AA1"/>
    <w:rsid w:val="009F4FC8"/>
    <w:rsid w:val="00AB0ED2"/>
    <w:rsid w:val="00AC2B46"/>
    <w:rsid w:val="00B070C6"/>
    <w:rsid w:val="00B54DAB"/>
    <w:rsid w:val="00BB21DC"/>
    <w:rsid w:val="00C22202"/>
    <w:rsid w:val="00CF7E5E"/>
    <w:rsid w:val="00D626D5"/>
    <w:rsid w:val="00DD4C8B"/>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F4FC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303B6B9594AE4ECC9F8898B1D65AD749">
    <w:name w:val="303B6B9594AE4ECC9F8898B1D65AD749"/>
    <w:rsid w:val="009F4FC8"/>
  </w:style>
  <w:style w:type="paragraph" w:customStyle="1" w:styleId="5FEFC86ECEA04405B000D7ED35A6AF10">
    <w:name w:val="5FEFC86ECEA04405B000D7ED35A6AF10"/>
    <w:rsid w:val="009F4FC8"/>
  </w:style>
  <w:style w:type="paragraph" w:customStyle="1" w:styleId="62E30DC17C5E452B8CD9C0B51956C586">
    <w:name w:val="62E30DC17C5E452B8CD9C0B51956C586"/>
    <w:rsid w:val="009F4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573B-9ECB-4519-A59C-A2576123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2013-11-01T14:38:00Z</cp:lastPrinted>
  <dcterms:created xsi:type="dcterms:W3CDTF">2017-09-18T12:58:00Z</dcterms:created>
  <dcterms:modified xsi:type="dcterms:W3CDTF">2017-09-25T14:21:00Z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