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E7107">
            <w:rPr>
              <w:rStyle w:val="Style3"/>
              <w:rFonts w:eastAsiaTheme="majorEastAsia"/>
            </w:rPr>
            <w:t>City Utilities - Water and Light</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C14691">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sdt>
            <w:sdtPr>
              <w:rPr>
                <w:rFonts w:ascii="Century Gothic" w:eastAsiaTheme="majorEastAsia" w:hAnsi="Century Gothic"/>
              </w:rPr>
              <w:alias w:val="Title of Agenda Item Here (Note if this is a REPORT)"/>
              <w:tag w:val="Title of Agenda Item Here (note if this is a REPORT)"/>
              <w:id w:val="1326942271"/>
              <w:placeholder>
                <w:docPart w:val="6073C798EDE74FB0927ACA300CB95F70"/>
              </w:placeholder>
              <w:text/>
            </w:sdtPr>
            <w:sdtEndPr/>
            <w:sdtContent>
              <w:r w:rsidR="009605E7" w:rsidRPr="009605E7">
                <w:rPr>
                  <w:rFonts w:ascii="Century Gothic" w:eastAsiaTheme="majorEastAsia" w:hAnsi="Century Gothic"/>
                </w:rPr>
                <w:t>Appropriating $5</w:t>
              </w:r>
              <w:r w:rsidR="009605E7">
                <w:rPr>
                  <w:rFonts w:ascii="Century Gothic" w:eastAsiaTheme="majorEastAsia" w:hAnsi="Century Gothic"/>
                </w:rPr>
                <w:t xml:space="preserve">,000 in anticipation of an American Public Power Association grant for </w:t>
              </w:r>
              <w:r w:rsidR="009605E7" w:rsidRPr="009605E7">
                <w:rPr>
                  <w:rFonts w:ascii="Century Gothic" w:eastAsiaTheme="majorEastAsia" w:hAnsi="Century Gothic"/>
                </w:rPr>
                <w:t xml:space="preserve">work completed under </w:t>
              </w:r>
              <w:r w:rsidR="009605E7">
                <w:rPr>
                  <w:rFonts w:ascii="Century Gothic" w:eastAsiaTheme="majorEastAsia" w:hAnsi="Century Gothic"/>
                </w:rPr>
                <w:t>a</w:t>
              </w:r>
              <w:r w:rsidR="009605E7" w:rsidRPr="009605E7">
                <w:rPr>
                  <w:rFonts w:ascii="Century Gothic" w:eastAsiaTheme="majorEastAsia" w:hAnsi="Century Gothic"/>
                </w:rPr>
                <w:t xml:space="preserve"> DEED Student Internship Scholarship</w:t>
              </w:r>
              <w:r w:rsidR="009605E7">
                <w:rPr>
                  <w:rFonts w:ascii="Century Gothic" w:eastAsiaTheme="majorEastAsia" w:hAnsi="Century Gothic"/>
                </w:rPr>
                <w:t xml:space="preserve"> agreement</w:t>
              </w:r>
              <w:r w:rsidR="009605E7" w:rsidRPr="009605E7">
                <w:rPr>
                  <w:rFonts w:ascii="Century Gothic" w:eastAsiaTheme="majorEastAsia" w:hAnsi="Century Gothic"/>
                </w:rPr>
                <w:t>.</w:t>
              </w:r>
            </w:sdtContent>
          </w:sdt>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eastAsiaTheme="majorEastAsia" w:hAnsi="Century Gothic"/>
            </w:rPr>
            <w:alias w:val="Keep it brief here."/>
            <w:tag w:val="Brief description goes here."/>
            <w:id w:val="-242574529"/>
            <w:placeholder>
              <w:docPart w:val="8E7E78B1EE13496B80949173F829DD49"/>
            </w:placeholder>
            <w:text w:multiLine="1"/>
          </w:sdtPr>
          <w:sdtEndPr/>
          <w:sdtContent>
            <w:p w:rsidR="00EB1A02" w:rsidRDefault="00452AC9">
              <w:pPr>
                <w:rPr>
                  <w:rFonts w:ascii="Century Gothic" w:hAnsi="Century Gothic"/>
                </w:rPr>
              </w:pPr>
              <w:r w:rsidRPr="00452AC9">
                <w:rPr>
                  <w:rFonts w:ascii="Century Gothic" w:eastAsiaTheme="majorEastAsia" w:hAnsi="Century Gothic"/>
                </w:rPr>
                <w:t>Staff has prepared for Council consideration an ordinance appropriating $5,000 from Electric Grant revenue to Nonrecurring Contract</w:t>
              </w:r>
              <w:r>
                <w:rPr>
                  <w:rFonts w:ascii="Century Gothic" w:eastAsiaTheme="majorEastAsia" w:hAnsi="Century Gothic"/>
                </w:rPr>
                <w:t xml:space="preserve">s </w:t>
              </w:r>
              <w:r w:rsidRPr="00452AC9">
                <w:rPr>
                  <w:rFonts w:ascii="Century Gothic" w:eastAsiaTheme="majorEastAsia" w:hAnsi="Century Gothic"/>
                </w:rPr>
                <w:t>in anticipation of an American Public Power Association grant for work completed under a DEED Student Internship Scholarship agreement.</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9605E7" w:rsidRPr="009605E7" w:rsidRDefault="009605E7" w:rsidP="009605E7">
          <w:pPr>
            <w:rPr>
              <w:rFonts w:ascii="Century Gothic" w:hAnsi="Century Gothic"/>
            </w:rPr>
          </w:pPr>
          <w:r w:rsidRPr="009605E7">
            <w:rPr>
              <w:rFonts w:ascii="Century Gothic" w:hAnsi="Century Gothic"/>
            </w:rPr>
            <w:t xml:space="preserve">American Public Power Association DEED offers several types of scholarships.  Columbia Water and Light staff </w:t>
          </w:r>
          <w:r w:rsidR="00C14691">
            <w:rPr>
              <w:rFonts w:ascii="Century Gothic" w:hAnsi="Century Gothic"/>
            </w:rPr>
            <w:t xml:space="preserve">has </w:t>
          </w:r>
          <w:r w:rsidRPr="009605E7">
            <w:rPr>
              <w:rFonts w:ascii="Century Gothic" w:hAnsi="Century Gothic"/>
            </w:rPr>
            <w:t xml:space="preserve">applied for </w:t>
          </w:r>
          <w:r w:rsidR="00C14691">
            <w:rPr>
              <w:rFonts w:ascii="Century Gothic" w:hAnsi="Century Gothic"/>
            </w:rPr>
            <w:t>and received a</w:t>
          </w:r>
          <w:r w:rsidRPr="009605E7">
            <w:rPr>
              <w:rFonts w:ascii="Century Gothic" w:hAnsi="Century Gothic"/>
            </w:rPr>
            <w:t xml:space="preserve"> Student Internship scholarship which will pay </w:t>
          </w:r>
          <w:r w:rsidR="00DA1C23">
            <w:rPr>
              <w:rFonts w:ascii="Century Gothic" w:hAnsi="Century Gothic"/>
            </w:rPr>
            <w:t xml:space="preserve">up to </w:t>
          </w:r>
          <w:r w:rsidRPr="009605E7">
            <w:rPr>
              <w:rFonts w:ascii="Century Gothic" w:hAnsi="Century Gothic"/>
            </w:rPr>
            <w:t>$</w:t>
          </w:r>
          <w:r>
            <w:rPr>
              <w:rFonts w:ascii="Century Gothic" w:hAnsi="Century Gothic"/>
            </w:rPr>
            <w:t>5</w:t>
          </w:r>
          <w:r w:rsidRPr="009605E7">
            <w:rPr>
              <w:rFonts w:ascii="Century Gothic" w:hAnsi="Century Gothic"/>
            </w:rPr>
            <w:t xml:space="preserve">,000 to the </w:t>
          </w:r>
          <w:r w:rsidR="00DA1C23">
            <w:rPr>
              <w:rFonts w:ascii="Century Gothic" w:hAnsi="Century Gothic"/>
            </w:rPr>
            <w:t>City</w:t>
          </w:r>
          <w:r w:rsidRPr="009605E7">
            <w:rPr>
              <w:rFonts w:ascii="Century Gothic" w:hAnsi="Century Gothic"/>
            </w:rPr>
            <w:t xml:space="preserve"> for distribution to </w:t>
          </w:r>
          <w:r w:rsidR="00C14691">
            <w:rPr>
              <w:rFonts w:ascii="Century Gothic" w:hAnsi="Century Gothic"/>
            </w:rPr>
            <w:t>the</w:t>
          </w:r>
          <w:r w:rsidRPr="009605E7">
            <w:rPr>
              <w:rFonts w:ascii="Century Gothic" w:hAnsi="Century Gothic"/>
            </w:rPr>
            <w:t xml:space="preserve"> scholarship recipient.  This scholarship will be awarded to a qualifying student interested in assisting with the 2018 Advancing Renewable Energy in the Midwest conference. This annual conference is hosted by the City of Columbia Water and Light Department, the Missouri Department of Economic Development, and the University Of Missouri School Of Natural Resources.  The conference planning and development will allow the student to research and suggest topics and speakers for the conference to be held in April of 2018.  The length of the agreement is one year.</w:t>
          </w:r>
        </w:p>
        <w:p w:rsidR="009605E7" w:rsidRPr="009605E7" w:rsidRDefault="009605E7" w:rsidP="009605E7">
          <w:pPr>
            <w:rPr>
              <w:rFonts w:ascii="Century Gothic" w:hAnsi="Century Gothic"/>
            </w:rPr>
          </w:pPr>
        </w:p>
        <w:p w:rsidR="009605E7" w:rsidRPr="009605E7" w:rsidRDefault="009605E7" w:rsidP="009605E7">
          <w:pPr>
            <w:rPr>
              <w:rFonts w:ascii="Century Gothic" w:hAnsi="Century Gothic"/>
            </w:rPr>
          </w:pPr>
          <w:r w:rsidRPr="009605E7">
            <w:rPr>
              <w:rFonts w:ascii="Century Gothic" w:hAnsi="Century Gothic"/>
            </w:rPr>
            <w:t xml:space="preserve">Payment </w:t>
          </w:r>
          <w:r>
            <w:rPr>
              <w:rFonts w:ascii="Century Gothic" w:hAnsi="Century Gothic"/>
            </w:rPr>
            <w:t xml:space="preserve">to the student </w:t>
          </w:r>
          <w:r w:rsidRPr="009605E7">
            <w:rPr>
              <w:rFonts w:ascii="Century Gothic" w:hAnsi="Century Gothic"/>
            </w:rPr>
            <w:t xml:space="preserve">will be made in three parts. $1,000 will be released once the signed contract agreements are returned to APPA.  A second payment of $1,500 will be released when the student is halfway through their </w:t>
          </w:r>
          <w:r w:rsidR="005F60C5">
            <w:rPr>
              <w:rFonts w:ascii="Century Gothic" w:hAnsi="Century Gothic"/>
            </w:rPr>
            <w:t>internship</w:t>
          </w:r>
          <w:r w:rsidRPr="009605E7">
            <w:rPr>
              <w:rFonts w:ascii="Century Gothic" w:hAnsi="Century Gothic"/>
            </w:rPr>
            <w:t xml:space="preserve"> and a written summary of their work and accomplishments has been approved by the utility and DEED administrator.  The final $1,500 will be paid upon </w:t>
          </w:r>
          <w:r w:rsidR="005F60C5">
            <w:rPr>
              <w:rFonts w:ascii="Century Gothic" w:hAnsi="Century Gothic"/>
            </w:rPr>
            <w:t>satisfactory completion of the internship</w:t>
          </w:r>
          <w:r w:rsidRPr="009605E7">
            <w:rPr>
              <w:rFonts w:ascii="Century Gothic" w:hAnsi="Century Gothic"/>
            </w:rPr>
            <w:t xml:space="preserve">, including submission of a final report, summary abstract and any other deliverables promised in the application.  The </w:t>
          </w:r>
          <w:r w:rsidR="005F60C5">
            <w:rPr>
              <w:rFonts w:ascii="Century Gothic" w:hAnsi="Century Gothic"/>
            </w:rPr>
            <w:t>scholarship</w:t>
          </w:r>
          <w:r w:rsidRPr="009605E7">
            <w:rPr>
              <w:rFonts w:ascii="Century Gothic" w:hAnsi="Century Gothic"/>
            </w:rPr>
            <w:t xml:space="preserve"> include</w:t>
          </w:r>
          <w:r>
            <w:rPr>
              <w:rFonts w:ascii="Century Gothic" w:hAnsi="Century Gothic"/>
            </w:rPr>
            <w:t>s</w:t>
          </w:r>
          <w:r w:rsidRPr="009605E7">
            <w:rPr>
              <w:rFonts w:ascii="Century Gothic" w:hAnsi="Century Gothic"/>
            </w:rPr>
            <w:t xml:space="preserve"> travel expenses of up to a maximum of $1,000 for </w:t>
          </w:r>
          <w:r w:rsidR="005F60C5">
            <w:rPr>
              <w:rFonts w:ascii="Century Gothic" w:hAnsi="Century Gothic"/>
            </w:rPr>
            <w:t>the</w:t>
          </w:r>
          <w:r w:rsidRPr="009605E7">
            <w:rPr>
              <w:rFonts w:ascii="Century Gothic" w:hAnsi="Century Gothic"/>
            </w:rPr>
            <w:t xml:space="preserve"> student to attend an APPA conference or APPA approved conference such as Missouri Public Utility Alliance conference or other state Joint Action Agency within 12 months of the student completion of the internship.  The DEED Administrator must approve the student’s travel arrangements.  </w:t>
          </w:r>
        </w:p>
        <w:p w:rsidR="009605E7" w:rsidRPr="009605E7" w:rsidRDefault="009605E7" w:rsidP="009605E7">
          <w:pPr>
            <w:rPr>
              <w:rFonts w:ascii="Century Gothic" w:hAnsi="Century Gothic"/>
            </w:rPr>
          </w:pPr>
          <w:r w:rsidRPr="009605E7">
            <w:rPr>
              <w:rFonts w:ascii="Century Gothic" w:hAnsi="Century Gothic"/>
            </w:rPr>
            <w:t>The final invoice may be submitted at the same time as the final reports/deliverables</w:t>
          </w:r>
        </w:p>
        <w:p w:rsidR="009605E7" w:rsidRPr="009605E7" w:rsidRDefault="009605E7" w:rsidP="009605E7">
          <w:pPr>
            <w:rPr>
              <w:rFonts w:ascii="Century Gothic" w:hAnsi="Century Gothic"/>
            </w:rPr>
          </w:pPr>
        </w:p>
        <w:p w:rsidR="00CE4274" w:rsidRDefault="009605E7" w:rsidP="00CE4274">
          <w:pPr>
            <w:rPr>
              <w:rFonts w:ascii="Century Gothic" w:hAnsi="Century Gothic"/>
            </w:rPr>
          </w:pPr>
          <w:r w:rsidRPr="009605E7">
            <w:rPr>
              <w:rFonts w:ascii="Century Gothic" w:hAnsi="Century Gothic"/>
            </w:rPr>
            <w:t>Staff recommends that Council adopt an ordinance appropriating $</w:t>
          </w:r>
          <w:r>
            <w:rPr>
              <w:rFonts w:ascii="Century Gothic" w:hAnsi="Century Gothic"/>
            </w:rPr>
            <w:t>5</w:t>
          </w:r>
          <w:r w:rsidRPr="009605E7">
            <w:rPr>
              <w:rFonts w:ascii="Century Gothic" w:hAnsi="Century Gothic"/>
            </w:rPr>
            <w:t xml:space="preserve">,000 from </w:t>
          </w:r>
          <w:r w:rsidR="005F60C5" w:rsidRPr="00452AC9">
            <w:rPr>
              <w:rFonts w:ascii="Century Gothic" w:eastAsiaTheme="majorEastAsia" w:hAnsi="Century Gothic"/>
            </w:rPr>
            <w:t>Electric Grant revenue to Nonrecurring Contract</w:t>
          </w:r>
          <w:r w:rsidR="005F60C5">
            <w:rPr>
              <w:rFonts w:ascii="Century Gothic" w:eastAsiaTheme="majorEastAsia" w:hAnsi="Century Gothic"/>
            </w:rPr>
            <w:t>s</w:t>
          </w:r>
          <w:r w:rsidRPr="009605E7">
            <w:rPr>
              <w:rFonts w:ascii="Century Gothic" w:hAnsi="Century Gothic"/>
            </w:rPr>
            <w:t xml:space="preserve"> for </w:t>
          </w:r>
          <w:r w:rsidRPr="009605E7">
            <w:rPr>
              <w:rFonts w:ascii="Century Gothic" w:eastAsiaTheme="majorEastAsia" w:hAnsi="Century Gothic"/>
            </w:rPr>
            <w:t xml:space="preserve">in anticipation of an American Public Power Association grant for work completed under </w:t>
          </w:r>
          <w:r>
            <w:rPr>
              <w:rFonts w:ascii="Century Gothic" w:eastAsiaTheme="majorEastAsia" w:hAnsi="Century Gothic"/>
            </w:rPr>
            <w:t>a</w:t>
          </w:r>
          <w:r w:rsidRPr="009605E7">
            <w:rPr>
              <w:rFonts w:ascii="Century Gothic" w:eastAsiaTheme="majorEastAsia" w:hAnsi="Century Gothic"/>
            </w:rPr>
            <w:t xml:space="preserve"> DEED Student Internship Scholarship agreement</w:t>
          </w:r>
          <w:r w:rsidRPr="009605E7">
            <w:rPr>
              <w:rFonts w:ascii="Century Gothic" w:hAnsi="Century Gothic"/>
            </w:rPr>
            <w:t>.</w:t>
          </w:r>
        </w:p>
      </w:sdtContent>
    </w:sdt>
    <w:p w:rsidR="004307E6" w:rsidRDefault="004307E6" w:rsidP="00D44CD9">
      <w:pPr>
        <w:tabs>
          <w:tab w:val="left" w:pos="4425"/>
        </w:tabs>
        <w:rPr>
          <w:rFonts w:ascii="Century Gothic" w:hAnsi="Century Gothic"/>
        </w:rPr>
      </w:pPr>
    </w:p>
    <w:p w:rsidR="002773F7" w:rsidRDefault="00D44CD9" w:rsidP="00D44CD9">
      <w:pPr>
        <w:tabs>
          <w:tab w:val="left" w:pos="4425"/>
        </w:tabs>
        <w:rPr>
          <w:rFonts w:ascii="Century Gothic" w:hAnsi="Century Gothic"/>
        </w:rPr>
      </w:pPr>
      <w:bookmarkStart w:id="0" w:name="_GoBack"/>
      <w:bookmarkEnd w:id="0"/>
      <w:r>
        <w:rPr>
          <w:rFonts w:ascii="Century Gothic" w:hAnsi="Century Gothic"/>
        </w:rPr>
        <w:tab/>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eastAsiaTheme="majorEastAsia" w:hAnsi="Century Gothic"/>
          </w:rPr>
          <w:alias w:val="Cost Impacts within 2 Years"/>
          <w:tag w:val="Cost Impacts within 2 Years"/>
          <w:id w:val="537012396"/>
          <w:placeholder>
            <w:docPart w:val="080144DEE566462497F86EF9C1E3E491"/>
          </w:placeholder>
          <w:text w:multiLine="1"/>
        </w:sdtPr>
        <w:sdtEndPr/>
        <w:sdtContent>
          <w:r w:rsidR="005F60C5">
            <w:rPr>
              <w:rFonts w:ascii="Century Gothic" w:eastAsiaTheme="majorEastAsia" w:hAnsi="Century Gothic"/>
            </w:rPr>
            <w:t>A</w:t>
          </w:r>
          <w:r w:rsidR="005F60C5" w:rsidRPr="007D4FCD">
            <w:rPr>
              <w:rFonts w:ascii="Century Gothic" w:eastAsiaTheme="majorEastAsia" w:hAnsi="Century Gothic"/>
            </w:rPr>
            <w:t xml:space="preserve">ppropriating $5,000 from </w:t>
          </w:r>
          <w:r w:rsidR="005F60C5" w:rsidRPr="004042D9">
            <w:rPr>
              <w:rFonts w:ascii="Century Gothic" w:eastAsiaTheme="majorEastAsia" w:hAnsi="Century Gothic"/>
            </w:rPr>
            <w:t>Electric Grant revenue to Nonrecurring Contracts</w:t>
          </w:r>
          <w:r w:rsidR="005F60C5" w:rsidRPr="007D4FCD">
            <w:rPr>
              <w:rFonts w:ascii="Century Gothic" w:eastAsiaTheme="majorEastAsia" w:hAnsi="Century Gothic"/>
            </w:rPr>
            <w:t xml:space="preserve"> in anticipation of an American Public Power Association grant for work completed under a DEED Student Internship Scholarship agreement.</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770DE2">
            <w:rPr>
              <w:rFonts w:ascii="Century Gothic" w:hAnsi="Century Gothic"/>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F8099D">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D4FCD">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02F3">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B02F3">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623F42">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02F3">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B02F3">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7D4FCD" w:rsidP="00667B4D">
                <w:pPr>
                  <w:rPr>
                    <w:rFonts w:ascii="Century Gothic" w:hAnsi="Century Gothic"/>
                  </w:rPr>
                </w:pPr>
                <w:r w:rsidRPr="007D4FCD">
                  <w:rPr>
                    <w:rFonts w:ascii="Century Gothic" w:hAnsi="Century Gothic"/>
                  </w:rPr>
                  <w:t>July 3, 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7D4FCD" w:rsidP="003C5306">
                <w:pPr>
                  <w:rPr>
                    <w:rFonts w:ascii="Century Gothic" w:hAnsi="Century Gothic"/>
                  </w:rPr>
                </w:pPr>
                <w:r w:rsidRPr="007D4FCD">
                  <w:rPr>
                    <w:rFonts w:ascii="Century Gothic" w:hAnsi="Century Gothic"/>
                  </w:rPr>
                  <w:t>B186-17 Authorizing a Demonstration of Energy &amp; Efficiency Developments (DEED) scholarship agreement with the American Public Power Association for assistance in the planning and development of the 2018 Advancing Renewable Energy in the Midwest conference.</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sdt>
          <w:sdtPr>
            <w:rPr>
              <w:rFonts w:ascii="Century Gothic" w:eastAsiaTheme="majorEastAsia" w:hAnsi="Century Gothic"/>
            </w:rPr>
            <w:alias w:val="Briefly describe action/options Council may consider."/>
            <w:tag w:val="Briefly describe action/options Council may consider."/>
            <w:id w:val="-10919478"/>
            <w:placeholder>
              <w:docPart w:val="B5F34DE81E7C4B2F86F8FD1AD8D30B04"/>
            </w:placeholder>
            <w:text w:multiLine="1"/>
          </w:sdtPr>
          <w:sdtEndPr/>
          <w:sdtContent>
            <w:p w:rsidR="000119BC" w:rsidRPr="00974B88" w:rsidRDefault="005F60C5" w:rsidP="000119BC">
              <w:pPr>
                <w:tabs>
                  <w:tab w:val="left" w:pos="4530"/>
                </w:tabs>
                <w:rPr>
                  <w:rFonts w:ascii="Century Gothic" w:hAnsi="Century Gothic"/>
                </w:rPr>
              </w:pPr>
              <w:r w:rsidRPr="005F60C5">
                <w:rPr>
                  <w:rFonts w:ascii="Century Gothic" w:eastAsiaTheme="majorEastAsia" w:hAnsi="Century Gothic"/>
                </w:rPr>
                <w:t>Staff recommends that Council adopt an ordinance appropriating $5,000 from Electric Grant revenue to Nonrecurring Contracts for in anticipation of an American Public Power Association grant for work completed under a DEED Student Internship Scholarship agreement.</w:t>
              </w:r>
            </w:p>
          </w:sdtContent>
        </w:sdt>
      </w:sdtContent>
    </w:sdt>
    <w:p w:rsidR="00344C59" w:rsidRDefault="002B1B5D" w:rsidP="00C379A1">
      <w:pPr>
        <w:tabs>
          <w:tab w:val="left" w:pos="4530"/>
        </w:tabs>
      </w:pPr>
      <w:r>
        <w:t xml:space="preserve"> </w:t>
      </w: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99D" w:rsidRDefault="00F8099D" w:rsidP="004A4C2D">
      <w:r>
        <w:separator/>
      </w:r>
    </w:p>
  </w:endnote>
  <w:endnote w:type="continuationSeparator" w:id="0">
    <w:p w:rsidR="00F8099D" w:rsidRDefault="00F8099D"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99D" w:rsidRDefault="00F8099D" w:rsidP="004A4C2D">
      <w:r>
        <w:separator/>
      </w:r>
    </w:p>
  </w:footnote>
  <w:footnote w:type="continuationSeparator" w:id="0">
    <w:p w:rsidR="00F8099D" w:rsidRDefault="00F8099D"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02D30"/>
    <w:rsid w:val="000119BC"/>
    <w:rsid w:val="000476B6"/>
    <w:rsid w:val="000564F4"/>
    <w:rsid w:val="00081116"/>
    <w:rsid w:val="00092AD1"/>
    <w:rsid w:val="000E2AA6"/>
    <w:rsid w:val="000E37AB"/>
    <w:rsid w:val="000E3DAB"/>
    <w:rsid w:val="0011191B"/>
    <w:rsid w:val="00160464"/>
    <w:rsid w:val="00175F6B"/>
    <w:rsid w:val="001E142A"/>
    <w:rsid w:val="001F1288"/>
    <w:rsid w:val="002773F7"/>
    <w:rsid w:val="002B1B5D"/>
    <w:rsid w:val="002C289E"/>
    <w:rsid w:val="002D380E"/>
    <w:rsid w:val="002F3061"/>
    <w:rsid w:val="00340994"/>
    <w:rsid w:val="00344C59"/>
    <w:rsid w:val="00381A9D"/>
    <w:rsid w:val="003903D9"/>
    <w:rsid w:val="003A6560"/>
    <w:rsid w:val="003A763C"/>
    <w:rsid w:val="003C5306"/>
    <w:rsid w:val="003C57DC"/>
    <w:rsid w:val="00400D38"/>
    <w:rsid w:val="0041404F"/>
    <w:rsid w:val="004307E6"/>
    <w:rsid w:val="00441E59"/>
    <w:rsid w:val="00452AC9"/>
    <w:rsid w:val="00480AED"/>
    <w:rsid w:val="0048496D"/>
    <w:rsid w:val="004A0B37"/>
    <w:rsid w:val="004A4C2D"/>
    <w:rsid w:val="004A51CB"/>
    <w:rsid w:val="004C26F6"/>
    <w:rsid w:val="004C2DE4"/>
    <w:rsid w:val="004F48BF"/>
    <w:rsid w:val="00572FBB"/>
    <w:rsid w:val="005831E4"/>
    <w:rsid w:val="00591DC5"/>
    <w:rsid w:val="005B3871"/>
    <w:rsid w:val="005F6088"/>
    <w:rsid w:val="005F60C5"/>
    <w:rsid w:val="00623F42"/>
    <w:rsid w:val="00625FCB"/>
    <w:rsid w:val="00646D99"/>
    <w:rsid w:val="00667B4D"/>
    <w:rsid w:val="006D6E9E"/>
    <w:rsid w:val="006F185A"/>
    <w:rsid w:val="00770DE2"/>
    <w:rsid w:val="00791D82"/>
    <w:rsid w:val="007A322C"/>
    <w:rsid w:val="007D4FCD"/>
    <w:rsid w:val="008078EB"/>
    <w:rsid w:val="008372DA"/>
    <w:rsid w:val="00852DF7"/>
    <w:rsid w:val="00883565"/>
    <w:rsid w:val="008C6849"/>
    <w:rsid w:val="008F0551"/>
    <w:rsid w:val="0092712F"/>
    <w:rsid w:val="00942001"/>
    <w:rsid w:val="00945C5D"/>
    <w:rsid w:val="00952E34"/>
    <w:rsid w:val="009605E7"/>
    <w:rsid w:val="00970DAF"/>
    <w:rsid w:val="00974B88"/>
    <w:rsid w:val="009851C2"/>
    <w:rsid w:val="00992DCF"/>
    <w:rsid w:val="00995129"/>
    <w:rsid w:val="009B0B65"/>
    <w:rsid w:val="009B5E9C"/>
    <w:rsid w:val="009D5168"/>
    <w:rsid w:val="00A37B59"/>
    <w:rsid w:val="00A67E22"/>
    <w:rsid w:val="00A85777"/>
    <w:rsid w:val="00AB5996"/>
    <w:rsid w:val="00AE3B7C"/>
    <w:rsid w:val="00AF36ED"/>
    <w:rsid w:val="00B158FC"/>
    <w:rsid w:val="00B62049"/>
    <w:rsid w:val="00B972D7"/>
    <w:rsid w:val="00BA374B"/>
    <w:rsid w:val="00BD7739"/>
    <w:rsid w:val="00BE10D5"/>
    <w:rsid w:val="00BE5FE4"/>
    <w:rsid w:val="00C14691"/>
    <w:rsid w:val="00C26D7E"/>
    <w:rsid w:val="00C34BE7"/>
    <w:rsid w:val="00C379A1"/>
    <w:rsid w:val="00C93741"/>
    <w:rsid w:val="00CE4274"/>
    <w:rsid w:val="00D046B2"/>
    <w:rsid w:val="00D102C6"/>
    <w:rsid w:val="00D44CD9"/>
    <w:rsid w:val="00D85A25"/>
    <w:rsid w:val="00DA1C23"/>
    <w:rsid w:val="00DC18D1"/>
    <w:rsid w:val="00DE2810"/>
    <w:rsid w:val="00DF4837"/>
    <w:rsid w:val="00E21F4E"/>
    <w:rsid w:val="00E518F5"/>
    <w:rsid w:val="00E52526"/>
    <w:rsid w:val="00E74D19"/>
    <w:rsid w:val="00EB02F3"/>
    <w:rsid w:val="00EB1A02"/>
    <w:rsid w:val="00EC2404"/>
    <w:rsid w:val="00ED1548"/>
    <w:rsid w:val="00EE317A"/>
    <w:rsid w:val="00F13F4E"/>
    <w:rsid w:val="00F214E8"/>
    <w:rsid w:val="00F30B5A"/>
    <w:rsid w:val="00F61EE4"/>
    <w:rsid w:val="00F8099D"/>
    <w:rsid w:val="00F90AB9"/>
    <w:rsid w:val="00FA2504"/>
    <w:rsid w:val="00FA2BBC"/>
    <w:rsid w:val="00FC1DA6"/>
    <w:rsid w:val="00FD0B12"/>
    <w:rsid w:val="00FE7107"/>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93F9C92-23E9-48A6-8967-5B40C6FA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customStyle="1" w:styleId="style10">
    <w:name w:val="style1"/>
    <w:basedOn w:val="DefaultParagraphFont"/>
    <w:rsid w:val="00770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453471">
      <w:bodyDiv w:val="1"/>
      <w:marLeft w:val="0"/>
      <w:marRight w:val="0"/>
      <w:marTop w:val="0"/>
      <w:marBottom w:val="0"/>
      <w:divBdr>
        <w:top w:val="none" w:sz="0" w:space="0" w:color="auto"/>
        <w:left w:val="none" w:sz="0" w:space="0" w:color="auto"/>
        <w:bottom w:val="none" w:sz="0" w:space="0" w:color="auto"/>
        <w:right w:val="none" w:sz="0" w:space="0" w:color="auto"/>
      </w:divBdr>
    </w:div>
    <w:div w:id="18051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D97E61"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6073C798EDE74FB0927ACA300CB95F70"/>
        <w:category>
          <w:name w:val="General"/>
          <w:gallery w:val="placeholder"/>
        </w:category>
        <w:types>
          <w:type w:val="bbPlcHdr"/>
        </w:types>
        <w:behaviors>
          <w:behavior w:val="content"/>
        </w:behaviors>
        <w:guid w:val="{3CFC9E23-AA5E-4FD4-961C-39AD0AB107E0}"/>
      </w:docPartPr>
      <w:docPartBody>
        <w:p w:rsidR="002E1BC0" w:rsidRDefault="00D97E61" w:rsidP="00D97E61">
          <w:pPr>
            <w:pStyle w:val="6073C798EDE74FB0927ACA300CB95F70"/>
          </w:pPr>
          <w:r>
            <w:rPr>
              <w:rStyle w:val="PlaceholderText"/>
              <w:rFonts w:ascii="Century Gothic" w:hAnsi="Century Gothic"/>
              <w:color w:val="808080" w:themeColor="background1" w:themeShade="80"/>
            </w:rPr>
            <w:t>Briefly state purpose of agenda item.  Maintain some consistency with Council Bill title, if known.  Note P&amp;Z case # where applicable.  Include street address or general geographic location where applicable.  If it’s a report, must include “Report”.</w:t>
          </w:r>
        </w:p>
      </w:docPartBody>
    </w:docPart>
    <w:docPart>
      <w:docPartPr>
        <w:name w:val="8E7E78B1EE13496B80949173F829DD49"/>
        <w:category>
          <w:name w:val="General"/>
          <w:gallery w:val="placeholder"/>
        </w:category>
        <w:types>
          <w:type w:val="bbPlcHdr"/>
        </w:types>
        <w:behaviors>
          <w:behavior w:val="content"/>
        </w:behaviors>
        <w:guid w:val="{AAF22ACC-5A8C-41AC-92F7-E3E79C99175D}"/>
      </w:docPartPr>
      <w:docPartBody>
        <w:p w:rsidR="002E1BC0" w:rsidRDefault="00D97E61" w:rsidP="00D97E61">
          <w:pPr>
            <w:pStyle w:val="8E7E78B1EE13496B80949173F829DD49"/>
          </w:pPr>
          <w:r>
            <w:rPr>
              <w:rStyle w:val="style10"/>
              <w:color w:val="808080" w:themeColor="background1" w:themeShade="80"/>
            </w:rPr>
            <w:t>Briefly describe the result if Council takes the actions recommended in the “Suggested Council Action” field.  You may want to complete that field beforehand.  Do not replicate “Re:” or Council Bill Title in the Executive Summary.</w:t>
          </w:r>
        </w:p>
      </w:docPartBody>
    </w:docPart>
    <w:docPart>
      <w:docPartPr>
        <w:name w:val="B5F34DE81E7C4B2F86F8FD1AD8D30B04"/>
        <w:category>
          <w:name w:val="General"/>
          <w:gallery w:val="placeholder"/>
        </w:category>
        <w:types>
          <w:type w:val="bbPlcHdr"/>
        </w:types>
        <w:behaviors>
          <w:behavior w:val="content"/>
        </w:behaviors>
        <w:guid w:val="{21F9EDEF-4FEF-4E46-853A-D7868E6B69B0}"/>
      </w:docPartPr>
      <w:docPartBody>
        <w:p w:rsidR="002E1BC0" w:rsidRDefault="00D97E61" w:rsidP="00D97E61">
          <w:pPr>
            <w:pStyle w:val="B5F34DE81E7C4B2F86F8FD1AD8D30B04"/>
          </w:pPr>
          <w:r>
            <w:rPr>
              <w:rStyle w:val="style10"/>
              <w:color w:val="808080" w:themeColor="background1" w:themeShade="80"/>
            </w:rPr>
            <w:t xml:space="preserve">Briefly describe recommended action or options Council may wish to consider.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1BC0"/>
    <w:rsid w:val="002E6193"/>
    <w:rsid w:val="00331D1F"/>
    <w:rsid w:val="003C79DA"/>
    <w:rsid w:val="00412C43"/>
    <w:rsid w:val="0043257E"/>
    <w:rsid w:val="004C0099"/>
    <w:rsid w:val="004F35AE"/>
    <w:rsid w:val="005F57FE"/>
    <w:rsid w:val="006259E9"/>
    <w:rsid w:val="006644B4"/>
    <w:rsid w:val="006702CB"/>
    <w:rsid w:val="006C0A97"/>
    <w:rsid w:val="006E696C"/>
    <w:rsid w:val="00773276"/>
    <w:rsid w:val="0086109D"/>
    <w:rsid w:val="008F5C85"/>
    <w:rsid w:val="009B3AA1"/>
    <w:rsid w:val="00B070C6"/>
    <w:rsid w:val="00B44E3A"/>
    <w:rsid w:val="00B54DAB"/>
    <w:rsid w:val="00BB21DC"/>
    <w:rsid w:val="00C22202"/>
    <w:rsid w:val="00D153A6"/>
    <w:rsid w:val="00D626D5"/>
    <w:rsid w:val="00D97E61"/>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644B4"/>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6073C798EDE74FB0927ACA300CB95F70">
    <w:name w:val="6073C798EDE74FB0927ACA300CB95F70"/>
    <w:rsid w:val="00D97E61"/>
  </w:style>
  <w:style w:type="character" w:customStyle="1" w:styleId="style10">
    <w:name w:val="style1"/>
    <w:basedOn w:val="DefaultParagraphFont"/>
    <w:rsid w:val="00D97E61"/>
  </w:style>
  <w:style w:type="paragraph" w:customStyle="1" w:styleId="8E7E78B1EE13496B80949173F829DD49">
    <w:name w:val="8E7E78B1EE13496B80949173F829DD49"/>
    <w:rsid w:val="00D97E61"/>
  </w:style>
  <w:style w:type="paragraph" w:customStyle="1" w:styleId="B5F34DE81E7C4B2F86F8FD1AD8D30B04">
    <w:name w:val="B5F34DE81E7C4B2F86F8FD1AD8D30B04"/>
    <w:rsid w:val="00D97E61"/>
  </w:style>
  <w:style w:type="paragraph" w:customStyle="1" w:styleId="8021505FCAFA415C9F9315F175849590">
    <w:name w:val="8021505FCAFA415C9F9315F175849590"/>
    <w:rsid w:val="006644B4"/>
  </w:style>
  <w:style w:type="paragraph" w:customStyle="1" w:styleId="84FAD7E139E64DB9877FBE66ED207D05">
    <w:name w:val="84FAD7E139E64DB9877FBE66ED207D05"/>
    <w:rsid w:val="00664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2BFB-6210-4FA6-85D3-91AE8484E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29</cp:revision>
  <cp:lastPrinted>2013-11-01T14:38:00Z</cp:lastPrinted>
  <dcterms:created xsi:type="dcterms:W3CDTF">2017-07-21T18:05:00Z</dcterms:created>
  <dcterms:modified xsi:type="dcterms:W3CDTF">2017-08-25T19:02:00Z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