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E69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74376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B74376">
            <w:rPr>
              <w:rStyle w:val="Style3"/>
              <w:rFonts w:eastAsiaTheme="majorEastAsia"/>
            </w:rPr>
            <w:t>Copperstone</w:t>
          </w:r>
          <w:proofErr w:type="spellEnd"/>
          <w:r w:rsidR="00B74376">
            <w:rPr>
              <w:rStyle w:val="Style3"/>
              <w:rFonts w:eastAsiaTheme="majorEastAsia"/>
            </w:rPr>
            <w:t xml:space="preserve"> Plat 7A – Final plat</w:t>
          </w:r>
          <w:r w:rsidR="000E69BC">
            <w:rPr>
              <w:rStyle w:val="Style3"/>
              <w:rFonts w:eastAsiaTheme="majorEastAsia"/>
            </w:rPr>
            <w:t xml:space="preserve"> (Case </w:t>
          </w:r>
          <w:r w:rsidR="00625632">
            <w:rPr>
              <w:rStyle w:val="Style3"/>
              <w:rFonts w:eastAsiaTheme="majorEastAsia"/>
            </w:rPr>
            <w:t>#17-1</w:t>
          </w:r>
          <w:r w:rsidR="00B74376">
            <w:rPr>
              <w:rStyle w:val="Style3"/>
              <w:rFonts w:eastAsiaTheme="majorEastAsia"/>
            </w:rPr>
            <w:t>95</w:t>
          </w:r>
          <w:r w:rsidR="000E69B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</w:t>
          </w:r>
          <w:r w:rsidR="00625632">
            <w:rPr>
              <w:rFonts w:ascii="Century Gothic" w:hAnsi="Century Gothic"/>
            </w:rPr>
            <w:t xml:space="preserve">creation of a </w:t>
          </w:r>
          <w:r w:rsidR="00875BC8">
            <w:rPr>
              <w:rFonts w:ascii="Century Gothic" w:hAnsi="Century Gothic"/>
            </w:rPr>
            <w:t>one</w:t>
          </w:r>
          <w:r w:rsidR="007309C0">
            <w:rPr>
              <w:rFonts w:ascii="Century Gothic" w:hAnsi="Century Gothic"/>
            </w:rPr>
            <w:t>-lot final plat to be known as “</w:t>
          </w:r>
          <w:proofErr w:type="spellStart"/>
          <w:r w:rsidR="00963132">
            <w:rPr>
              <w:rFonts w:ascii="Century Gothic" w:hAnsi="Century Gothic"/>
            </w:rPr>
            <w:t>Copperstone</w:t>
          </w:r>
          <w:proofErr w:type="spellEnd"/>
          <w:r w:rsidR="00963132">
            <w:rPr>
              <w:rFonts w:ascii="Century Gothic" w:hAnsi="Century Gothic"/>
            </w:rPr>
            <w:t xml:space="preserve"> Plat 7A.</w:t>
          </w:r>
          <w:r w:rsidR="007309C0">
            <w:rPr>
              <w:rFonts w:ascii="Century Gothic" w:hAnsi="Century Gothic"/>
            </w:rPr>
            <w:t xml:space="preserve">”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63132" w:rsidRPr="00963132" w:rsidRDefault="00963132" w:rsidP="00963132">
          <w:pPr>
            <w:rPr>
              <w:rFonts w:ascii="Century Gothic" w:hAnsi="Century Gothic"/>
            </w:rPr>
          </w:pPr>
          <w:r w:rsidRPr="00963132">
            <w:rPr>
              <w:rFonts w:ascii="Century Gothic" w:hAnsi="Century Gothic"/>
            </w:rPr>
            <w:t xml:space="preserve">The applicant is seeking approval of a minor replat that combines Lots 102A and 217A of </w:t>
          </w:r>
          <w:proofErr w:type="spellStart"/>
          <w:r w:rsidRPr="00963132">
            <w:rPr>
              <w:rFonts w:ascii="Century Gothic" w:hAnsi="Century Gothic"/>
            </w:rPr>
            <w:t>Copperstone</w:t>
          </w:r>
          <w:proofErr w:type="spellEnd"/>
          <w:r w:rsidRPr="00963132">
            <w:rPr>
              <w:rFonts w:ascii="Century Gothic" w:hAnsi="Century Gothic"/>
            </w:rPr>
            <w:t xml:space="preserve"> Plat 7 into one lot</w:t>
          </w:r>
          <w:r>
            <w:rPr>
              <w:rFonts w:ascii="Century Gothic" w:hAnsi="Century Gothic"/>
            </w:rPr>
            <w:t>,</w:t>
          </w:r>
          <w:r w:rsidRPr="00963132">
            <w:rPr>
              <w:rFonts w:ascii="Century Gothic" w:hAnsi="Century Gothic"/>
            </w:rPr>
            <w:t xml:space="preserve"> in preparation for development of one large, single-family home. </w:t>
          </w:r>
          <w:r w:rsidR="00B74376">
            <w:rPr>
              <w:rFonts w:ascii="Century Gothic" w:hAnsi="Century Gothic"/>
            </w:rPr>
            <w:t xml:space="preserve"> </w:t>
          </w:r>
          <w:r w:rsidRPr="00963132">
            <w:rPr>
              <w:rFonts w:ascii="Century Gothic" w:hAnsi="Century Gothic"/>
            </w:rPr>
            <w:t>Due to the desired construction and site constraints</w:t>
          </w:r>
          <w:r>
            <w:rPr>
              <w:rFonts w:ascii="Century Gothic" w:hAnsi="Century Gothic"/>
            </w:rPr>
            <w:t>,</w:t>
          </w:r>
          <w:r w:rsidRPr="00963132">
            <w:rPr>
              <w:rFonts w:ascii="Century Gothic" w:hAnsi="Century Gothic"/>
            </w:rPr>
            <w:t xml:space="preserve"> the structure would cross the</w:t>
          </w:r>
          <w:r>
            <w:rPr>
              <w:rFonts w:ascii="Century Gothic" w:hAnsi="Century Gothic"/>
            </w:rPr>
            <w:t xml:space="preserve"> center</w:t>
          </w:r>
          <w:r w:rsidRPr="00963132">
            <w:rPr>
              <w:rFonts w:ascii="Century Gothic" w:hAnsi="Century Gothic"/>
            </w:rPr>
            <w:t xml:space="preserve"> lot line</w:t>
          </w:r>
          <w:r>
            <w:rPr>
              <w:rFonts w:ascii="Century Gothic" w:hAnsi="Century Gothic"/>
            </w:rPr>
            <w:t>, which is expressly prohibited by Section</w:t>
          </w:r>
          <w:r w:rsidRPr="00963132">
            <w:rPr>
              <w:rFonts w:ascii="Century Gothic" w:hAnsi="Century Gothic"/>
            </w:rPr>
            <w:t xml:space="preserve"> 25-5.1(f) of the Unified Development Code</w:t>
          </w:r>
          <w:r>
            <w:rPr>
              <w:rFonts w:ascii="Century Gothic" w:hAnsi="Century Gothic"/>
            </w:rPr>
            <w:t xml:space="preserve">. </w:t>
          </w:r>
          <w:r w:rsidR="00B74376">
            <w:rPr>
              <w:rFonts w:ascii="Century Gothic" w:hAnsi="Century Gothic"/>
            </w:rPr>
            <w:t xml:space="preserve"> </w:t>
          </w:r>
          <w:r w:rsidRPr="00963132">
            <w:rPr>
              <w:rFonts w:ascii="Century Gothic" w:hAnsi="Century Gothic"/>
            </w:rPr>
            <w:t>As a result</w:t>
          </w:r>
          <w:r>
            <w:rPr>
              <w:rFonts w:ascii="Century Gothic" w:hAnsi="Century Gothic"/>
            </w:rPr>
            <w:t>,</w:t>
          </w:r>
          <w:r w:rsidRPr="00963132">
            <w:rPr>
              <w:rFonts w:ascii="Century Gothic" w:hAnsi="Century Gothic"/>
            </w:rPr>
            <w:t xml:space="preserve"> this replat is required prior to issuance of a building permit.</w:t>
          </w:r>
        </w:p>
        <w:p w:rsidR="00963132" w:rsidRPr="00963132" w:rsidRDefault="00963132" w:rsidP="00963132">
          <w:pPr>
            <w:spacing w:line="280" w:lineRule="auto"/>
            <w:rPr>
              <w:rFonts w:ascii="Century Gothic" w:hAnsi="Century Gothic"/>
            </w:rPr>
          </w:pPr>
        </w:p>
        <w:p w:rsidR="00963132" w:rsidRDefault="00963132" w:rsidP="00963132">
          <w:pPr>
            <w:rPr>
              <w:rFonts w:ascii="Century Gothic" w:hAnsi="Century Gothic"/>
            </w:rPr>
          </w:pPr>
          <w:r w:rsidRPr="00963132">
            <w:rPr>
              <w:rFonts w:ascii="Century Gothic" w:hAnsi="Century Gothic"/>
            </w:rPr>
            <w:t>Lot 217A is largely encumbere</w:t>
          </w:r>
          <w:r>
            <w:rPr>
              <w:rFonts w:ascii="Century Gothic" w:hAnsi="Century Gothic"/>
            </w:rPr>
            <w:t>d by the front building setback</w:t>
          </w:r>
          <w:r w:rsidRPr="00963132">
            <w:rPr>
              <w:rFonts w:ascii="Century Gothic" w:hAnsi="Century Gothic"/>
            </w:rPr>
            <w:t xml:space="preserve"> due to the existence of a meandering 10 foot </w:t>
          </w:r>
          <w:r>
            <w:rPr>
              <w:rFonts w:ascii="Century Gothic" w:hAnsi="Century Gothic"/>
            </w:rPr>
            <w:t xml:space="preserve">wide </w:t>
          </w:r>
          <w:r w:rsidRPr="00963132">
            <w:rPr>
              <w:rFonts w:ascii="Century Gothic" w:hAnsi="Century Gothic"/>
            </w:rPr>
            <w:t xml:space="preserve">sidewalk easement. </w:t>
          </w:r>
          <w:r w:rsidR="00B74376">
            <w:rPr>
              <w:rFonts w:ascii="Century Gothic" w:hAnsi="Century Gothic"/>
            </w:rPr>
            <w:t xml:space="preserve"> </w:t>
          </w:r>
          <w:r w:rsidRPr="00963132">
            <w:rPr>
              <w:rFonts w:ascii="Century Gothic" w:hAnsi="Century Gothic"/>
            </w:rPr>
            <w:t xml:space="preserve">This front setback varies from roughly 40 feet in depth to as much as 55 feet. </w:t>
          </w:r>
          <w:r w:rsidR="00B74376">
            <w:rPr>
              <w:rFonts w:ascii="Century Gothic" w:hAnsi="Century Gothic"/>
            </w:rPr>
            <w:t xml:space="preserve"> </w:t>
          </w:r>
          <w:r w:rsidRPr="00963132">
            <w:rPr>
              <w:rFonts w:ascii="Century Gothic" w:hAnsi="Century Gothic"/>
            </w:rPr>
            <w:t xml:space="preserve">Lot 102A maintains a standard 25 foot front yard setback. Both setbacks are shown on the plat though the UDC </w:t>
          </w:r>
          <w:r w:rsidR="00875BC8">
            <w:rPr>
              <w:rFonts w:ascii="Century Gothic" w:hAnsi="Century Gothic"/>
            </w:rPr>
            <w:t xml:space="preserve">generally </w:t>
          </w:r>
          <w:r w:rsidRPr="00963132">
            <w:rPr>
              <w:rFonts w:ascii="Century Gothic" w:hAnsi="Century Gothic"/>
            </w:rPr>
            <w:t>does not permit them on plats.</w:t>
          </w:r>
          <w:r w:rsidR="00B74376">
            <w:rPr>
              <w:rFonts w:ascii="Century Gothic" w:hAnsi="Century Gothic"/>
            </w:rPr>
            <w:t xml:space="preserve"> </w:t>
          </w:r>
          <w:r w:rsidRPr="00963132">
            <w:rPr>
              <w:rFonts w:ascii="Century Gothic" w:hAnsi="Century Gothic"/>
            </w:rPr>
            <w:t xml:space="preserve"> Staff </w:t>
          </w:r>
          <w:r w:rsidR="00875BC8">
            <w:rPr>
              <w:rFonts w:ascii="Century Gothic" w:hAnsi="Century Gothic"/>
            </w:rPr>
            <w:t xml:space="preserve">recommended the building lines </w:t>
          </w:r>
          <w:r w:rsidRPr="00963132">
            <w:rPr>
              <w:rFonts w:ascii="Century Gothic" w:hAnsi="Century Gothic"/>
            </w:rPr>
            <w:t xml:space="preserve">on the plat </w:t>
          </w:r>
          <w:r w:rsidR="00875BC8">
            <w:rPr>
              <w:rFonts w:ascii="Century Gothic" w:hAnsi="Century Gothic"/>
            </w:rPr>
            <w:t xml:space="preserve">in this case to be consistent with the remainder of </w:t>
          </w:r>
          <w:proofErr w:type="spellStart"/>
          <w:r w:rsidR="00875BC8">
            <w:rPr>
              <w:rFonts w:ascii="Century Gothic" w:hAnsi="Century Gothic"/>
            </w:rPr>
            <w:t>Copperstone</w:t>
          </w:r>
          <w:proofErr w:type="spellEnd"/>
          <w:r w:rsidR="00875BC8">
            <w:rPr>
              <w:rFonts w:ascii="Century Gothic" w:hAnsi="Century Gothic"/>
            </w:rPr>
            <w:t xml:space="preserve"> and due to the unique location of the </w:t>
          </w:r>
          <w:bookmarkStart w:id="0" w:name="_GoBack"/>
          <w:bookmarkEnd w:id="0"/>
          <w:r w:rsidRPr="00963132">
            <w:rPr>
              <w:rFonts w:ascii="Century Gothic" w:hAnsi="Century Gothic"/>
            </w:rPr>
            <w:t>existing public sidewalk.</w:t>
          </w:r>
          <w:r w:rsidR="00A80FD4">
            <w:rPr>
              <w:rFonts w:ascii="Century Gothic" w:hAnsi="Century Gothic"/>
            </w:rPr>
            <w:br/>
          </w:r>
        </w:p>
        <w:p w:rsidR="00A80FD4" w:rsidRDefault="00380A8F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Planning and Zoning Commission heard this case at their August 10, 2017 meeting. </w:t>
          </w:r>
          <w:r w:rsidR="00963132">
            <w:rPr>
              <w:rFonts w:ascii="Century Gothic" w:hAnsi="Century Gothic"/>
            </w:rPr>
            <w:t>After limited discussion, t</w:t>
          </w:r>
          <w:r w:rsidR="00A80FD4">
            <w:rPr>
              <w:rFonts w:ascii="Century Gothic" w:hAnsi="Century Gothic"/>
            </w:rPr>
            <w:t xml:space="preserve">he Commission voted unanimously (9-0) to recommend approval of the </w:t>
          </w:r>
          <w:r w:rsidR="00963132">
            <w:rPr>
              <w:rFonts w:ascii="Century Gothic" w:hAnsi="Century Gothic"/>
            </w:rPr>
            <w:t>plat.</w:t>
          </w:r>
        </w:p>
        <w:p w:rsidR="00A80FD4" w:rsidRDefault="00A80FD4" w:rsidP="000E69BC">
          <w:pPr>
            <w:rPr>
              <w:rFonts w:ascii="Century Gothic" w:hAnsi="Century Gothic"/>
            </w:rPr>
          </w:pPr>
        </w:p>
        <w:p w:rsidR="00CE4274" w:rsidRDefault="00A80FD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copy of the Planning and Zoning Commiss</w:t>
          </w:r>
          <w:r w:rsidR="00963132">
            <w:rPr>
              <w:rFonts w:ascii="Century Gothic" w:hAnsi="Century Gothic"/>
            </w:rPr>
            <w:t>ion staff report, locator maps,</w:t>
          </w:r>
          <w:r>
            <w:rPr>
              <w:rFonts w:ascii="Century Gothic" w:hAnsi="Century Gothic"/>
            </w:rPr>
            <w:t xml:space="preserve"> </w:t>
          </w:r>
          <w:r w:rsidR="00081904">
            <w:rPr>
              <w:rFonts w:ascii="Century Gothic" w:hAnsi="Century Gothic"/>
            </w:rPr>
            <w:t xml:space="preserve">plat, </w:t>
          </w:r>
          <w:r>
            <w:rPr>
              <w:rFonts w:ascii="Century Gothic" w:hAnsi="Century Gothic"/>
            </w:rPr>
            <w:t xml:space="preserve">and meeting excerpts are attached. </w:t>
          </w:r>
        </w:p>
      </w:sdtContent>
    </w:sdt>
    <w:p w:rsidR="002773F7" w:rsidRDefault="00D44CD9" w:rsidP="00B74376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CCEA" wp14:editId="476F21B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1CCEA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 xml:space="preserve">None. </w:t>
          </w:r>
          <w:r w:rsidR="00B74376">
            <w:rPr>
              <w:rFonts w:ascii="Century Gothic" w:hAnsi="Century Gothic"/>
            </w:rPr>
            <w:t xml:space="preserve">  All public infrastructure is in place and not expansion is required.</w:t>
          </w:r>
        </w:sdtContent>
      </w:sdt>
    </w:p>
    <w:p w:rsidR="00B74376" w:rsidRDefault="00B74376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>None.</w:t>
          </w:r>
          <w:r w:rsidR="00B74376">
            <w:rPr>
              <w:rFonts w:ascii="Century Gothic" w:hAnsi="Century Gothic"/>
            </w:rPr>
            <w:t xml:space="preserve"> No new public infrastructure will required to accommodate the proposed consolidated lot.</w:t>
          </w:r>
        </w:sdtContent>
      </w:sdt>
    </w:p>
    <w:p w:rsidR="00B74376" w:rsidRDefault="00B7437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74376" w:rsidRDefault="00B74376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B2846" wp14:editId="5AD4C39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B2846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A00D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380A8F" w:rsidTr="004C26F6">
        <w:tc>
          <w:tcPr>
            <w:tcW w:w="2790" w:type="dxa"/>
            <w:shd w:val="clear" w:color="auto" w:fill="auto"/>
          </w:tcPr>
          <w:p w:rsidR="00380A8F" w:rsidRDefault="00963132" w:rsidP="00A80F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8/20/2012</w:t>
            </w:r>
          </w:p>
        </w:tc>
        <w:tc>
          <w:tcPr>
            <w:tcW w:w="7830" w:type="dxa"/>
            <w:shd w:val="clear" w:color="auto" w:fill="auto"/>
          </w:tcPr>
          <w:p w:rsidR="00380A8F" w:rsidRDefault="007200B3" w:rsidP="009631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r w:rsidR="00835FDA">
              <w:rPr>
                <w:rFonts w:ascii="Century Gothic" w:hAnsi="Century Gothic"/>
              </w:rPr>
              <w:t>“</w:t>
            </w:r>
            <w:proofErr w:type="spellStart"/>
            <w:r w:rsidR="00963132">
              <w:rPr>
                <w:rFonts w:ascii="Century Gothic" w:hAnsi="Century Gothic"/>
              </w:rPr>
              <w:t>Copperstone</w:t>
            </w:r>
            <w:proofErr w:type="spellEnd"/>
            <w:r w:rsidR="00963132">
              <w:rPr>
                <w:rFonts w:ascii="Century Gothic" w:hAnsi="Century Gothic"/>
              </w:rPr>
              <w:t xml:space="preserve"> Plat 7</w:t>
            </w:r>
            <w:r>
              <w:rPr>
                <w:rFonts w:ascii="Century Gothic" w:hAnsi="Century Gothic"/>
              </w:rPr>
              <w:t>”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B74376" w:rsidRDefault="00B74376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6716621"/>
            <w:placeholder>
              <w:docPart w:val="CEBC1A5B8D754E309FE2BACBD20E1972"/>
            </w:placeholder>
          </w:sdtPr>
          <w:sdtEndPr/>
          <w:sdtContent>
            <w:p w:rsidR="000119BC" w:rsidRPr="00974B88" w:rsidRDefault="00A80FD4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AD4651">
                <w:rPr>
                  <w:rFonts w:ascii="Century Gothic" w:hAnsi="Century Gothic"/>
                </w:rPr>
                <w:t xml:space="preserve">Approve </w:t>
              </w:r>
              <w:r w:rsidR="007200B3">
                <w:rPr>
                  <w:rFonts w:ascii="Century Gothic" w:hAnsi="Century Gothic"/>
                </w:rPr>
                <w:t>“</w:t>
              </w:r>
              <w:proofErr w:type="spellStart"/>
              <w:r w:rsidR="00963132">
                <w:rPr>
                  <w:rFonts w:ascii="Century Gothic" w:hAnsi="Century Gothic"/>
                </w:rPr>
                <w:t>Copperstone</w:t>
              </w:r>
              <w:proofErr w:type="spellEnd"/>
              <w:r w:rsidR="00963132">
                <w:rPr>
                  <w:rFonts w:ascii="Century Gothic" w:hAnsi="Century Gothic"/>
                </w:rPr>
                <w:t xml:space="preserve"> Plat 7A,</w:t>
              </w:r>
              <w:r w:rsidR="007200B3">
                <w:rPr>
                  <w:rFonts w:ascii="Century Gothic" w:hAnsi="Century Gothic"/>
                </w:rPr>
                <w:t>”</w:t>
              </w:r>
              <w:r w:rsidR="00963132">
                <w:rPr>
                  <w:rFonts w:ascii="Century Gothic" w:hAnsi="Century Gothic"/>
                </w:rPr>
                <w:t>as recommended by the P</w:t>
              </w:r>
              <w:r>
                <w:rPr>
                  <w:rFonts w:ascii="Century Gothic" w:hAnsi="Century Gothic"/>
                </w:rPr>
                <w:t>lanning and Zoning Commission.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DB" w:rsidRDefault="00EA00DB" w:rsidP="004A4C2D">
      <w:r>
        <w:separator/>
      </w:r>
    </w:p>
  </w:endnote>
  <w:endnote w:type="continuationSeparator" w:id="0">
    <w:p w:rsidR="00EA00DB" w:rsidRDefault="00EA00D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DB" w:rsidRDefault="00EA00DB" w:rsidP="004A4C2D">
      <w:r>
        <w:separator/>
      </w:r>
    </w:p>
  </w:footnote>
  <w:footnote w:type="continuationSeparator" w:id="0">
    <w:p w:rsidR="00EA00DB" w:rsidRDefault="00EA00D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81904"/>
    <w:rsid w:val="00092AD1"/>
    <w:rsid w:val="000A7879"/>
    <w:rsid w:val="000E2AA6"/>
    <w:rsid w:val="000E37AB"/>
    <w:rsid w:val="000E3DAB"/>
    <w:rsid w:val="000E69BC"/>
    <w:rsid w:val="0011191B"/>
    <w:rsid w:val="00160464"/>
    <w:rsid w:val="00175F6B"/>
    <w:rsid w:val="001E142A"/>
    <w:rsid w:val="001F1288"/>
    <w:rsid w:val="002773F7"/>
    <w:rsid w:val="00287F33"/>
    <w:rsid w:val="002C289E"/>
    <w:rsid w:val="002D380E"/>
    <w:rsid w:val="002F3061"/>
    <w:rsid w:val="00340994"/>
    <w:rsid w:val="00344C59"/>
    <w:rsid w:val="00380A8F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632"/>
    <w:rsid w:val="00625FCB"/>
    <w:rsid w:val="00646D99"/>
    <w:rsid w:val="006D6E9E"/>
    <w:rsid w:val="006F185A"/>
    <w:rsid w:val="007200B3"/>
    <w:rsid w:val="007309C0"/>
    <w:rsid w:val="00791D82"/>
    <w:rsid w:val="007C5C03"/>
    <w:rsid w:val="00807674"/>
    <w:rsid w:val="008078EB"/>
    <w:rsid w:val="00835FDA"/>
    <w:rsid w:val="008372DA"/>
    <w:rsid w:val="00852DF7"/>
    <w:rsid w:val="00875BC8"/>
    <w:rsid w:val="00883565"/>
    <w:rsid w:val="008C6849"/>
    <w:rsid w:val="008F0551"/>
    <w:rsid w:val="00904A85"/>
    <w:rsid w:val="00942001"/>
    <w:rsid w:val="00945C5D"/>
    <w:rsid w:val="00952E34"/>
    <w:rsid w:val="00963132"/>
    <w:rsid w:val="00970DAF"/>
    <w:rsid w:val="0097251D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0FD4"/>
    <w:rsid w:val="00A85777"/>
    <w:rsid w:val="00AE4419"/>
    <w:rsid w:val="00B158FC"/>
    <w:rsid w:val="00B62049"/>
    <w:rsid w:val="00B74376"/>
    <w:rsid w:val="00B772E2"/>
    <w:rsid w:val="00B972D7"/>
    <w:rsid w:val="00BA374B"/>
    <w:rsid w:val="00BD26A5"/>
    <w:rsid w:val="00BD7739"/>
    <w:rsid w:val="00BE10D5"/>
    <w:rsid w:val="00BE5FE4"/>
    <w:rsid w:val="00BF2647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1657"/>
    <w:rsid w:val="00DF4837"/>
    <w:rsid w:val="00E21F4E"/>
    <w:rsid w:val="00E518F5"/>
    <w:rsid w:val="00E52526"/>
    <w:rsid w:val="00E74D19"/>
    <w:rsid w:val="00EA00DB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FA6407-80B2-4C42-90F9-72D39EB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03691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C1A5B8D754E309FE2BACBD20E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9BC7-B6BF-4827-906E-BE5E713BAD5B}"/>
      </w:docPartPr>
      <w:docPartBody>
        <w:p w:rsidR="008268F8" w:rsidRDefault="00036912" w:rsidP="00036912">
          <w:pPr>
            <w:pStyle w:val="CEBC1A5B8D754E309FE2BACBD20E197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912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84BA0"/>
    <w:rsid w:val="004C0099"/>
    <w:rsid w:val="004F35AE"/>
    <w:rsid w:val="005F57FE"/>
    <w:rsid w:val="006259E9"/>
    <w:rsid w:val="006702CB"/>
    <w:rsid w:val="006C0A97"/>
    <w:rsid w:val="006E696C"/>
    <w:rsid w:val="00773276"/>
    <w:rsid w:val="008268F8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3691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C1A5B8D754E309FE2BACBD20E1972">
    <w:name w:val="CEBC1A5B8D754E309FE2BACBD20E1972"/>
    <w:rsid w:val="0003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35F3-4B71-4F1D-AB79-3089EAF5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2017-08-23T15:20:00Z</dcterms:created>
  <dcterms:modified xsi:type="dcterms:W3CDTF">2017-08-24T17:30:00Z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