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C21789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9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21789">
            <w:rPr>
              <w:rStyle w:val="Style3"/>
            </w:rPr>
            <w:t>September 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C21789">
            <w:rPr>
              <w:rStyle w:val="Style3"/>
              <w:rFonts w:eastAsiaTheme="majorEastAsia"/>
            </w:rPr>
            <w:t xml:space="preserve">Clary-Shy Agriculture Park – </w:t>
          </w:r>
          <w:r w:rsidR="00C21789" w:rsidRPr="00C21789">
            <w:rPr>
              <w:rStyle w:val="Style3"/>
              <w:rFonts w:eastAsiaTheme="majorEastAsia"/>
            </w:rPr>
            <w:t>Replat</w:t>
          </w:r>
          <w:r w:rsidR="00C21789">
            <w:rPr>
              <w:rStyle w:val="Style3"/>
              <w:rFonts w:eastAsiaTheme="majorEastAsia"/>
            </w:rPr>
            <w:t xml:space="preserve"> (Case #17-192)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C21789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Approval of this requ</w:t>
          </w:r>
          <w:r w:rsidR="00165811">
            <w:rPr>
              <w:rFonts w:ascii="Century Gothic" w:hAnsi="Century Gothic"/>
            </w:rPr>
            <w:t xml:space="preserve">est will result in a </w:t>
          </w:r>
          <w:proofErr w:type="spellStart"/>
          <w:r w:rsidR="00165811">
            <w:rPr>
              <w:rFonts w:ascii="Century Gothic" w:hAnsi="Century Gothic"/>
            </w:rPr>
            <w:t>replat</w:t>
          </w:r>
          <w:proofErr w:type="spellEnd"/>
          <w:r w:rsidR="00165811">
            <w:rPr>
              <w:rFonts w:ascii="Century Gothic" w:hAnsi="Century Gothic"/>
            </w:rPr>
            <w:t xml:space="preserve"> of L</w:t>
          </w:r>
          <w:r>
            <w:rPr>
              <w:rFonts w:ascii="Century Gothic" w:hAnsi="Century Gothic"/>
            </w:rPr>
            <w:t xml:space="preserve">ots 1 &amp; </w:t>
          </w:r>
          <w:r w:rsidRPr="00C21789">
            <w:rPr>
              <w:rFonts w:ascii="Century Gothic" w:hAnsi="Century Gothic"/>
            </w:rPr>
            <w:t xml:space="preserve">2 of </w:t>
          </w:r>
          <w:r w:rsidRPr="00C21789">
            <w:rPr>
              <w:rFonts w:ascii="Century Gothic" w:hAnsi="Century Gothic"/>
              <w:i/>
            </w:rPr>
            <w:t>Columbia Recreation Center</w:t>
          </w:r>
          <w:r w:rsidRPr="00C21789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in order to create 1 lot.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21789" w:rsidRDefault="00C21789" w:rsidP="00C21789">
          <w:pPr>
            <w:rPr>
              <w:rFonts w:ascii="Century Gothic" w:hAnsi="Century Gothic"/>
            </w:rPr>
          </w:pPr>
          <w:r w:rsidRPr="00C21789">
            <w:rPr>
              <w:rFonts w:ascii="Century Gothic" w:hAnsi="Century Gothic"/>
            </w:rPr>
            <w:t>The applicant, McClure Engineering Company (agent) on behalf of the City of Columbia (owner)</w:t>
          </w:r>
          <w:r>
            <w:rPr>
              <w:rFonts w:ascii="Century Gothic" w:hAnsi="Century Gothic"/>
            </w:rPr>
            <w:t xml:space="preserve">, is seeking </w:t>
          </w:r>
          <w:r w:rsidRPr="00C21789">
            <w:rPr>
              <w:rFonts w:ascii="Century Gothic" w:hAnsi="Century Gothic"/>
            </w:rPr>
            <w:t>approval of a one-lot final replat of PD (Planned District) zoned property previously platted as Lots 1</w:t>
          </w:r>
          <w:r>
            <w:rPr>
              <w:rFonts w:ascii="Century Gothic" w:hAnsi="Century Gothic"/>
            </w:rPr>
            <w:t xml:space="preserve"> &amp; </w:t>
          </w:r>
          <w:r w:rsidRPr="00C21789">
            <w:rPr>
              <w:rFonts w:ascii="Century Gothic" w:hAnsi="Century Gothic"/>
            </w:rPr>
            <w:t xml:space="preserve">2 of </w:t>
          </w:r>
          <w:r w:rsidRPr="00C21789">
            <w:rPr>
              <w:rFonts w:ascii="Century Gothic" w:hAnsi="Century Gothic"/>
              <w:i/>
            </w:rPr>
            <w:t xml:space="preserve">Columbia Recreation Center </w:t>
          </w:r>
          <w:r w:rsidRPr="00C21789">
            <w:rPr>
              <w:rFonts w:ascii="Century Gothic" w:hAnsi="Century Gothic"/>
            </w:rPr>
            <w:t xml:space="preserve">final plat, to be known as the </w:t>
          </w:r>
          <w:r w:rsidR="00165811">
            <w:rPr>
              <w:rFonts w:ascii="Century Gothic" w:hAnsi="Century Gothic"/>
            </w:rPr>
            <w:t>“</w:t>
          </w:r>
          <w:r w:rsidRPr="00C21789">
            <w:rPr>
              <w:rFonts w:ascii="Century Gothic" w:hAnsi="Century Gothic"/>
              <w:i/>
            </w:rPr>
            <w:t>Clary-Shy Agriculture Park</w:t>
          </w:r>
          <w:r w:rsidR="00165811">
            <w:rPr>
              <w:rFonts w:ascii="Century Gothic" w:hAnsi="Century Gothic"/>
              <w:i/>
            </w:rPr>
            <w:t>”</w:t>
          </w:r>
          <w:r w:rsidRPr="00C21789">
            <w:rPr>
              <w:rFonts w:ascii="Century Gothic" w:hAnsi="Century Gothic"/>
            </w:rPr>
            <w:t>.  The 17.21-acre subject property is located at the northwest corner of Ash Street and Clinkscales Road.</w:t>
          </w:r>
        </w:p>
        <w:p w:rsidR="00C21789" w:rsidRDefault="00C21789" w:rsidP="00C21789">
          <w:pPr>
            <w:rPr>
              <w:rFonts w:ascii="Century Gothic" w:hAnsi="Century Gothic"/>
            </w:rPr>
          </w:pPr>
        </w:p>
        <w:p w:rsidR="00C21789" w:rsidRPr="00C21789" w:rsidRDefault="00C21789" w:rsidP="00C21789">
          <w:pPr>
            <w:rPr>
              <w:rFonts w:ascii="Century Gothic" w:hAnsi="Century Gothic"/>
            </w:rPr>
          </w:pPr>
          <w:r w:rsidRPr="00C21789">
            <w:rPr>
              <w:rFonts w:ascii="Century Gothic" w:hAnsi="Century Gothic"/>
            </w:rPr>
            <w:t>This plat is associated with Case #17-188, which is a request for a PD development plan for the subject property.  The requested PD plan serves as a revised preliminary plat for the property, and if Case #17-188 is approved, the requested final plat will be in substantial conformance with t</w:t>
          </w:r>
          <w:r w:rsidR="00713C4A">
            <w:rPr>
              <w:rFonts w:ascii="Century Gothic" w:hAnsi="Century Gothic"/>
            </w:rPr>
            <w:t>he approved PD plan.  The plat has also been reviewed by all relevant staff for</w:t>
          </w:r>
          <w:r w:rsidRPr="00C21789">
            <w:rPr>
              <w:rFonts w:ascii="Century Gothic" w:hAnsi="Century Gothic"/>
            </w:rPr>
            <w:t xml:space="preserve"> conformance with UDC regulations, and staff recommends approval.</w:t>
          </w:r>
        </w:p>
        <w:p w:rsidR="00C21789" w:rsidRPr="00C21789" w:rsidRDefault="00C21789" w:rsidP="00C21789">
          <w:pPr>
            <w:rPr>
              <w:rFonts w:ascii="Century Gothic" w:hAnsi="Century Gothic"/>
            </w:rPr>
          </w:pPr>
        </w:p>
        <w:p w:rsidR="00CE4274" w:rsidRDefault="00C21789" w:rsidP="00C21789">
          <w:pPr>
            <w:rPr>
              <w:rFonts w:ascii="Century Gothic" w:hAnsi="Century Gothic"/>
            </w:rPr>
          </w:pPr>
          <w:r w:rsidRPr="00C21789">
            <w:rPr>
              <w:rFonts w:ascii="Century Gothic" w:hAnsi="Century Gothic"/>
            </w:rPr>
            <w:t xml:space="preserve">Locator maps, final plat, and the previously approved plat of </w:t>
          </w:r>
          <w:r w:rsidRPr="00C21789">
            <w:rPr>
              <w:rFonts w:ascii="Century Gothic" w:hAnsi="Century Gothic"/>
              <w:i/>
            </w:rPr>
            <w:t xml:space="preserve">Columbia Recreation Center </w:t>
          </w:r>
          <w:r w:rsidRPr="00C21789">
            <w:rPr>
              <w:rFonts w:ascii="Century Gothic" w:hAnsi="Century Gothic"/>
            </w:rPr>
            <w:t>is attached.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21789" w:rsidRDefault="00C21789" w:rsidP="00C2178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r w:rsidRPr="00BA143B">
        <w:rPr>
          <w:rFonts w:ascii="Century Gothic" w:hAnsi="Century Gothic"/>
        </w:rPr>
        <w:t xml:space="preserve">Limited short-term impact.  All infrastructure extension will be at </w:t>
      </w:r>
      <w:r>
        <w:rPr>
          <w:rFonts w:ascii="Century Gothic" w:hAnsi="Century Gothic"/>
        </w:rPr>
        <w:t>City’s</w:t>
      </w:r>
      <w:r w:rsidRPr="00BA143B">
        <w:rPr>
          <w:rFonts w:ascii="Century Gothic" w:hAnsi="Century Gothic"/>
        </w:rPr>
        <w:t xml:space="preserve"> expense</w:t>
      </w:r>
      <w:r>
        <w:rPr>
          <w:rFonts w:ascii="Century Gothic" w:hAnsi="Century Gothic"/>
        </w:rPr>
        <w:t xml:space="preserve">, as they are the property owner. </w:t>
      </w:r>
    </w:p>
    <w:p w:rsidR="00C21789" w:rsidRDefault="00C21789" w:rsidP="00C21789">
      <w:pPr>
        <w:rPr>
          <w:rFonts w:ascii="Century Gothic" w:hAnsi="Century Gothic"/>
        </w:rPr>
      </w:pPr>
    </w:p>
    <w:p w:rsidR="00C21789" w:rsidRDefault="00C21789" w:rsidP="00C2178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DEBADDDD770D4ADBB8A9FAEA29CC2CBE"/>
          </w:placeholder>
          <w:text w:multiLine="1"/>
        </w:sdtPr>
        <w:sdtEndPr/>
        <w:sdtContent>
          <w:r w:rsidRPr="00E40F6F">
            <w:rPr>
              <w:rFonts w:ascii="Century Gothic" w:hAnsi="Century Gothic"/>
            </w:rPr>
            <w:t>Long-term impacts would include infrastructure maintenance and public safety services.</w:t>
          </w:r>
        </w:sdtContent>
      </w:sdt>
    </w:p>
    <w:p w:rsidR="00C379A1" w:rsidRDefault="00C21789" w:rsidP="00C21789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t xml:space="preserve"> </w:t>
      </w:r>
      <w:r w:rsidR="00C379A1"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CCA54" wp14:editId="584AD07B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DCCA54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21789" w:rsidRDefault="00620AA3" w:rsidP="00C21789">
      <w:pPr>
        <w:rPr>
          <w:rFonts w:ascii="Century Gothic" w:hAnsi="Century Gothic"/>
        </w:rPr>
      </w:pPr>
      <w:hyperlink r:id="rId7" w:history="1">
        <w:r w:rsidR="00C21789" w:rsidRPr="00995129">
          <w:rPr>
            <w:rStyle w:val="Hyperlink"/>
            <w:rFonts w:ascii="Century Gothic" w:hAnsi="Century Gothic"/>
          </w:rPr>
          <w:t>Strategic Plan</w:t>
        </w:r>
        <w:r w:rsidR="00C21789">
          <w:rPr>
            <w:rStyle w:val="Hyperlink"/>
            <w:rFonts w:ascii="Century Gothic" w:hAnsi="Century Gothic"/>
          </w:rPr>
          <w:t xml:space="preserve"> Impacts</w:t>
        </w:r>
        <w:r w:rsidR="00C21789" w:rsidRPr="00995129">
          <w:rPr>
            <w:rStyle w:val="Hyperlink"/>
            <w:rFonts w:ascii="Century Gothic" w:hAnsi="Century Gothic"/>
          </w:rPr>
          <w:t>:</w:t>
        </w:r>
      </w:hyperlink>
      <w:r w:rsidR="00C21789">
        <w:rPr>
          <w:rFonts w:ascii="Century Gothic" w:hAnsi="Century Gothic"/>
        </w:rPr>
        <w:t xml:space="preserve">  </w:t>
      </w:r>
    </w:p>
    <w:p w:rsidR="00C21789" w:rsidRPr="00C34BE7" w:rsidRDefault="00C21789" w:rsidP="00C21789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FFA6E32675B64997B62CF54DE4B7FA39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90191E58186F4DD9803440C2DF4267F8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38DFCDF44FF414E9198D9C58FBC715A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C21789" w:rsidRDefault="00C21789" w:rsidP="00C21789">
      <w:pPr>
        <w:rPr>
          <w:rFonts w:ascii="Century Gothic" w:hAnsi="Century Gothic"/>
        </w:rPr>
      </w:pPr>
    </w:p>
    <w:p w:rsidR="00C21789" w:rsidRPr="000E3DAB" w:rsidRDefault="00C21789" w:rsidP="00C21789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C21789" w:rsidRDefault="00C21789" w:rsidP="00C21789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D1BA3106C6134ACBAE430CCDEE3466C6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8E32885FDD8D42518D361EC37B7BD7DB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262E42DBFB0D45DE9AD55679F51BCAF7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326C42" w:rsidP="00326C4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01/02/2001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326C42" w:rsidP="00326C4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Approved the final plat of </w:t>
                </w:r>
                <w:r>
                  <w:rPr>
                    <w:rFonts w:ascii="Century Gothic" w:hAnsi="Century Gothic"/>
                    <w:i/>
                  </w:rPr>
                  <w:t>Columbia Recreation Center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C21789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Approve the final plat of </w:t>
          </w:r>
          <w:r w:rsidRPr="00C21789">
            <w:rPr>
              <w:rFonts w:ascii="Century Gothic" w:hAnsi="Century Gothic"/>
              <w:i/>
            </w:rPr>
            <w:t>Clary-Shy Agriculture Park</w:t>
          </w:r>
          <w:r>
            <w:rPr>
              <w:rFonts w:ascii="Century Gothic" w:hAnsi="Century Gothic"/>
              <w:i/>
            </w:rPr>
            <w:t>.</w:t>
          </w:r>
        </w:p>
      </w:sdtContent>
    </w:sdt>
    <w:p w:rsidR="00344C59" w:rsidRDefault="00344C59" w:rsidP="00C379A1">
      <w:pPr>
        <w:tabs>
          <w:tab w:val="left" w:pos="4530"/>
        </w:tabs>
      </w:pPr>
      <w:bookmarkStart w:id="0" w:name="_GoBack"/>
      <w:bookmarkEnd w:id="0"/>
    </w:p>
    <w:sectPr w:rsidR="00344C59" w:rsidSect="00C379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AA3" w:rsidRDefault="00620AA3" w:rsidP="004A4C2D">
      <w:r>
        <w:separator/>
      </w:r>
    </w:p>
  </w:endnote>
  <w:endnote w:type="continuationSeparator" w:id="0">
    <w:p w:rsidR="00620AA3" w:rsidRDefault="00620AA3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AA3" w:rsidRDefault="00620AA3" w:rsidP="004A4C2D">
      <w:r>
        <w:separator/>
      </w:r>
    </w:p>
  </w:footnote>
  <w:footnote w:type="continuationSeparator" w:id="0">
    <w:p w:rsidR="00620AA3" w:rsidRDefault="00620AA3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65811"/>
    <w:rsid w:val="00175F6B"/>
    <w:rsid w:val="001E142A"/>
    <w:rsid w:val="001F1288"/>
    <w:rsid w:val="002773F7"/>
    <w:rsid w:val="002C289E"/>
    <w:rsid w:val="002D380E"/>
    <w:rsid w:val="002F3061"/>
    <w:rsid w:val="00326C42"/>
    <w:rsid w:val="00340994"/>
    <w:rsid w:val="00344C59"/>
    <w:rsid w:val="00381A9D"/>
    <w:rsid w:val="003C57DC"/>
    <w:rsid w:val="0041404F"/>
    <w:rsid w:val="00444D54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C6C45"/>
    <w:rsid w:val="005F6088"/>
    <w:rsid w:val="00620AA3"/>
    <w:rsid w:val="00625FCB"/>
    <w:rsid w:val="00646D99"/>
    <w:rsid w:val="006D6E9E"/>
    <w:rsid w:val="006F185A"/>
    <w:rsid w:val="00713C4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1789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FC792B-93C8-4A2E-B435-F9F9E902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DEBADDDD770D4ADBB8A9FAEA29CC2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FEB6-9F62-47CA-97E9-438B53A5EA7F}"/>
      </w:docPartPr>
      <w:docPartBody>
        <w:p w:rsidR="00C67A55" w:rsidRDefault="001A0783" w:rsidP="001A0783">
          <w:pPr>
            <w:pStyle w:val="DEBADDDD770D4ADBB8A9FAEA29CC2CBE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FFA6E32675B64997B62CF54DE4B7F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F4CF-170A-4CC8-9BE1-E4F719787492}"/>
      </w:docPartPr>
      <w:docPartBody>
        <w:p w:rsidR="00C67A55" w:rsidRDefault="001A0783" w:rsidP="001A0783">
          <w:pPr>
            <w:pStyle w:val="FFA6E32675B64997B62CF54DE4B7FA39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90191E58186F4DD9803440C2DF42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C520-7E22-4FD3-8391-AA174E302FB4}"/>
      </w:docPartPr>
      <w:docPartBody>
        <w:p w:rsidR="00C67A55" w:rsidRDefault="001A0783" w:rsidP="001A0783">
          <w:pPr>
            <w:pStyle w:val="90191E58186F4DD9803440C2DF4267F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38DFCDF44FF414E9198D9C58FBC7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249D-C5D1-448B-B008-5C2AE4826745}"/>
      </w:docPartPr>
      <w:docPartBody>
        <w:p w:rsidR="00C67A55" w:rsidRDefault="001A0783" w:rsidP="001A0783">
          <w:pPr>
            <w:pStyle w:val="838DFCDF44FF414E9198D9C58FBC715A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1BA3106C6134ACBAE430CCDEE346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DD347-FA3F-46ED-B407-54B8BFA9AE37}"/>
      </w:docPartPr>
      <w:docPartBody>
        <w:p w:rsidR="00C67A55" w:rsidRDefault="001A0783" w:rsidP="001A0783">
          <w:pPr>
            <w:pStyle w:val="D1BA3106C6134ACBAE430CCDEE3466C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8E32885FDD8D42518D361EC37B7BD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1BD0-7CDA-4AE9-86BD-2DFBB9B7EA89}"/>
      </w:docPartPr>
      <w:docPartBody>
        <w:p w:rsidR="00C67A55" w:rsidRDefault="001A0783" w:rsidP="001A0783">
          <w:pPr>
            <w:pStyle w:val="8E32885FDD8D42518D361EC37B7BD7DB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262E42DBFB0D45DE9AD55679F51BC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4971-DDA1-4E0F-AB3C-05226BA36B87}"/>
      </w:docPartPr>
      <w:docPartBody>
        <w:p w:rsidR="00C67A55" w:rsidRDefault="001A0783" w:rsidP="001A0783">
          <w:pPr>
            <w:pStyle w:val="262E42DBFB0D45DE9AD55679F51BCAF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A0783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609BA"/>
    <w:rsid w:val="006702CB"/>
    <w:rsid w:val="006C0A97"/>
    <w:rsid w:val="006E696C"/>
    <w:rsid w:val="00773276"/>
    <w:rsid w:val="0086109D"/>
    <w:rsid w:val="008F5C85"/>
    <w:rsid w:val="009B3AA1"/>
    <w:rsid w:val="00B070C6"/>
    <w:rsid w:val="00B54DAB"/>
    <w:rsid w:val="00BB21DC"/>
    <w:rsid w:val="00C22202"/>
    <w:rsid w:val="00C67A55"/>
    <w:rsid w:val="00D626D5"/>
    <w:rsid w:val="00E97020"/>
    <w:rsid w:val="00EF0954"/>
    <w:rsid w:val="00F170DA"/>
    <w:rsid w:val="00F85072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A0783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A0783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DEBADDDD770D4ADBB8A9FAEA29CC2CBE">
    <w:name w:val="DEBADDDD770D4ADBB8A9FAEA29CC2CBE"/>
    <w:rsid w:val="001A0783"/>
  </w:style>
  <w:style w:type="paragraph" w:customStyle="1" w:styleId="B6513A74D040466FA266D44AC6614C55">
    <w:name w:val="B6513A74D040466FA266D44AC6614C55"/>
    <w:rsid w:val="001A0783"/>
  </w:style>
  <w:style w:type="paragraph" w:customStyle="1" w:styleId="4AFA545CE0A64607A8A158323818844D">
    <w:name w:val="4AFA545CE0A64607A8A158323818844D"/>
    <w:rsid w:val="001A0783"/>
  </w:style>
  <w:style w:type="paragraph" w:customStyle="1" w:styleId="4CE712E7A09A4313BE0C139BDB0DC467">
    <w:name w:val="4CE712E7A09A4313BE0C139BDB0DC467"/>
    <w:rsid w:val="001A0783"/>
  </w:style>
  <w:style w:type="paragraph" w:customStyle="1" w:styleId="487CCCCF4C244E8FB305A13EEDE6CCAE">
    <w:name w:val="487CCCCF4C244E8FB305A13EEDE6CCAE"/>
    <w:rsid w:val="001A0783"/>
  </w:style>
  <w:style w:type="paragraph" w:customStyle="1" w:styleId="B795533939EA4A139E92BACD165CC6B5">
    <w:name w:val="B795533939EA4A139E92BACD165CC6B5"/>
    <w:rsid w:val="001A0783"/>
  </w:style>
  <w:style w:type="paragraph" w:customStyle="1" w:styleId="42A2688CF0D443B3A6B805BEA0439153">
    <w:name w:val="42A2688CF0D443B3A6B805BEA0439153"/>
    <w:rsid w:val="001A0783"/>
  </w:style>
  <w:style w:type="paragraph" w:customStyle="1" w:styleId="FFA6E32675B64997B62CF54DE4B7FA39">
    <w:name w:val="FFA6E32675B64997B62CF54DE4B7FA39"/>
    <w:rsid w:val="001A0783"/>
  </w:style>
  <w:style w:type="paragraph" w:customStyle="1" w:styleId="90191E58186F4DD9803440C2DF4267F8">
    <w:name w:val="90191E58186F4DD9803440C2DF4267F8"/>
    <w:rsid w:val="001A0783"/>
  </w:style>
  <w:style w:type="paragraph" w:customStyle="1" w:styleId="838DFCDF44FF414E9198D9C58FBC715A">
    <w:name w:val="838DFCDF44FF414E9198D9C58FBC715A"/>
    <w:rsid w:val="001A0783"/>
  </w:style>
  <w:style w:type="paragraph" w:customStyle="1" w:styleId="D1BA3106C6134ACBAE430CCDEE3466C6">
    <w:name w:val="D1BA3106C6134ACBAE430CCDEE3466C6"/>
    <w:rsid w:val="001A0783"/>
  </w:style>
  <w:style w:type="paragraph" w:customStyle="1" w:styleId="8E32885FDD8D42518D361EC37B7BD7DB">
    <w:name w:val="8E32885FDD8D42518D361EC37B7BD7DB"/>
    <w:rsid w:val="001A0783"/>
  </w:style>
  <w:style w:type="paragraph" w:customStyle="1" w:styleId="262E42DBFB0D45DE9AD55679F51BCAF7">
    <w:name w:val="262E42DBFB0D45DE9AD55679F51BCAF7"/>
    <w:rsid w:val="001A0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8E22-5CA5-45C0-B316-9700A12A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6</cp:revision>
  <cp:lastPrinted>2013-11-01T14:38:00Z</cp:lastPrinted>
  <dcterms:created xsi:type="dcterms:W3CDTF">2017-08-22T19:21:00Z</dcterms:created>
  <dcterms:modified xsi:type="dcterms:W3CDTF">2017-08-25T19:04:00Z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