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F6" w:rsidRDefault="00672BF6">
      <w:pPr>
        <w:rPr>
          <w:rFonts w:ascii="Century Gothic" w:hAnsi="Century Gothic"/>
        </w:rPr>
      </w:pPr>
    </w:p>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102A7">
            <w:rPr>
              <w:rStyle w:val="Style3"/>
              <w:rFonts w:eastAsiaTheme="majorEastAsia"/>
            </w:rPr>
            <w:t>City Manager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6102A7">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73612">
            <w:rPr>
              <w:rStyle w:val="Style3"/>
              <w:rFonts w:eastAsiaTheme="majorEastAsia"/>
            </w:rPr>
            <w:t xml:space="preserve">Supplemental Memo - </w:t>
          </w:r>
          <w:r w:rsidR="00BA5F5C">
            <w:rPr>
              <w:rFonts w:ascii="Century Gothic" w:hAnsi="Century Gothic"/>
            </w:rPr>
            <w:t>Authorizing the City Manager to enter into a contract with the Heart of Missouri United Way</w:t>
          </w:r>
          <w:r w:rsidR="007073B3">
            <w:rPr>
              <w:rFonts w:ascii="Century Gothic" w:hAnsi="Century Gothic"/>
            </w:rPr>
            <w:t xml:space="preserve"> </w:t>
          </w:r>
          <w:r w:rsidR="00BA5F5C">
            <w:rPr>
              <w:rFonts w:ascii="Century Gothic" w:hAnsi="Century Gothic"/>
            </w:rPr>
            <w:t>to conduct</w:t>
          </w:r>
          <w:r w:rsidR="004C370D" w:rsidRPr="00BC59AD">
            <w:rPr>
              <w:rFonts w:ascii="Century Gothic" w:hAnsi="Century Gothic"/>
            </w:rPr>
            <w:t xml:space="preserve"> </w:t>
          </w:r>
          <w:r w:rsidR="00BA5F5C">
            <w:rPr>
              <w:rFonts w:ascii="Century Gothic" w:hAnsi="Century Gothic"/>
            </w:rPr>
            <w:t xml:space="preserve">a </w:t>
          </w:r>
          <w:r w:rsidR="004C370D" w:rsidRPr="00BC59AD">
            <w:rPr>
              <w:rFonts w:ascii="Century Gothic" w:hAnsi="Century Gothic"/>
            </w:rPr>
            <w:t xml:space="preserve">Community Engagement Process </w:t>
          </w:r>
          <w:r w:rsidR="00CF1E94">
            <w:rPr>
              <w:rFonts w:ascii="Century Gothic" w:hAnsi="Century Gothic"/>
            </w:rPr>
            <w:t>about Policing</w:t>
          </w:r>
          <w:r w:rsidR="00672BF6">
            <w:rPr>
              <w:rFonts w:ascii="Century Gothic" w:hAnsi="Century Gothic"/>
            </w:rPr>
            <w:t xml:space="preserve"> and appropriat</w:t>
          </w:r>
          <w:r w:rsidR="000A4742">
            <w:rPr>
              <w:rFonts w:ascii="Century Gothic" w:hAnsi="Century Gothic"/>
            </w:rPr>
            <w:t xml:space="preserve">ing </w:t>
          </w:r>
          <w:r w:rsidR="00672BF6">
            <w:rPr>
              <w:rFonts w:ascii="Century Gothic" w:hAnsi="Century Gothic"/>
            </w:rPr>
            <w:t>funds</w:t>
          </w:r>
          <w:r w:rsidR="00BA5F5C">
            <w:rPr>
              <w:rFonts w:ascii="Century Gothic" w:hAnsi="Century Gothic"/>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102A7">
          <w:pPr>
            <w:rPr>
              <w:rFonts w:ascii="Century Gothic" w:hAnsi="Century Gothic"/>
            </w:rPr>
          </w:pPr>
          <w:r>
            <w:rPr>
              <w:rFonts w:ascii="Century Gothic" w:hAnsi="Century Gothic"/>
            </w:rPr>
            <w:t xml:space="preserve">On July 17, 2017, City Council tabled an item that </w:t>
          </w:r>
          <w:r w:rsidR="00BA5F5C">
            <w:rPr>
              <w:rFonts w:ascii="Century Gothic" w:hAnsi="Century Gothic"/>
            </w:rPr>
            <w:t>r</w:t>
          </w:r>
          <w:r w:rsidR="004C370D" w:rsidRPr="00BC59AD">
            <w:rPr>
              <w:rFonts w:ascii="Century Gothic" w:hAnsi="Century Gothic"/>
            </w:rPr>
            <w:t>ecommended</w:t>
          </w:r>
          <w:r w:rsidR="004C370D" w:rsidRPr="00CF1E94">
            <w:rPr>
              <w:rFonts w:ascii="Century Gothic" w:hAnsi="Century Gothic"/>
            </w:rPr>
            <w:t xml:space="preserve"> </w:t>
          </w:r>
          <w:r>
            <w:rPr>
              <w:rFonts w:ascii="Century Gothic" w:hAnsi="Century Gothic"/>
            </w:rPr>
            <w:t xml:space="preserve">a </w:t>
          </w:r>
          <w:r w:rsidR="00CF1E94" w:rsidRPr="00CF1E94">
            <w:rPr>
              <w:rFonts w:ascii="Century Gothic" w:hAnsi="Century Gothic"/>
              <w:color w:val="000000"/>
              <w:shd w:val="clear" w:color="auto" w:fill="FFFFFF"/>
            </w:rPr>
            <w:t xml:space="preserve">Scope of Work for conducting a Community Engagement Process about Policing that was submitted by Heart of Missouri United Way, New Chapter Coaching, and </w:t>
          </w:r>
          <w:proofErr w:type="spellStart"/>
          <w:r w:rsidR="00CF1E94" w:rsidRPr="00CF1E94">
            <w:rPr>
              <w:rFonts w:ascii="Century Gothic" w:hAnsi="Century Gothic"/>
              <w:color w:val="000000"/>
              <w:shd w:val="clear" w:color="auto" w:fill="FFFFFF"/>
            </w:rPr>
            <w:t>Menifield</w:t>
          </w:r>
          <w:proofErr w:type="spellEnd"/>
          <w:r w:rsidR="00CF1E94" w:rsidRPr="00CF1E94">
            <w:rPr>
              <w:rFonts w:ascii="Century Gothic" w:hAnsi="Century Gothic"/>
              <w:color w:val="000000"/>
              <w:shd w:val="clear" w:color="auto" w:fill="FFFFFF"/>
            </w:rPr>
            <w:t xml:space="preserve"> and Associates</w:t>
          </w:r>
          <w:r w:rsidR="004C370D" w:rsidRPr="00CF1E94">
            <w:rPr>
              <w:rFonts w:ascii="Century Gothic" w:hAnsi="Century Gothic"/>
            </w:rPr>
            <w:t>.</w:t>
          </w:r>
          <w:r w:rsidR="00672BF6" w:rsidRPr="00CF1E94">
            <w:rPr>
              <w:rFonts w:ascii="Century Gothic" w:hAnsi="Century Gothic"/>
            </w:rPr>
            <w:t xml:space="preserve"> </w:t>
          </w:r>
          <w:r>
            <w:rPr>
              <w:rFonts w:ascii="Century Gothic" w:hAnsi="Century Gothic"/>
              <w:color w:val="000000"/>
              <w:shd w:val="clear" w:color="auto" w:fill="FFFFFF"/>
            </w:rPr>
            <w:t xml:space="preserve">In the intervening month, the City Manager </w:t>
          </w:r>
          <w:r w:rsidR="0043731A">
            <w:rPr>
              <w:rFonts w:ascii="Century Gothic" w:hAnsi="Century Gothic"/>
              <w:color w:val="000000"/>
              <w:shd w:val="clear" w:color="auto" w:fill="FFFFFF"/>
            </w:rPr>
            <w:t xml:space="preserve">communicated with consultants, City Council Members and other stakeholders to craft the recommendation discussed more fully below. As a result of that consultation, the City Manager recommends </w:t>
          </w:r>
          <w:r w:rsidR="00AA3FD8">
            <w:rPr>
              <w:rFonts w:ascii="Century Gothic" w:hAnsi="Century Gothic"/>
              <w:color w:val="000000"/>
              <w:shd w:val="clear" w:color="auto" w:fill="FFFFFF"/>
            </w:rPr>
            <w:t xml:space="preserve">withdrawal </w:t>
          </w:r>
          <w:r w:rsidR="0043731A">
            <w:rPr>
              <w:rFonts w:ascii="Century Gothic" w:hAnsi="Century Gothic"/>
              <w:color w:val="000000"/>
              <w:shd w:val="clear" w:color="auto" w:fill="FFFFFF"/>
            </w:rPr>
            <w:t xml:space="preserve">of this tabled item, and, if so desired by Council, to direct staff to initiate a new effort to engage the community in a conversation outlined in Council Resolution </w:t>
          </w:r>
          <w:r w:rsidR="00F30CB7">
            <w:rPr>
              <w:rFonts w:ascii="Century Gothic" w:hAnsi="Century Gothic"/>
              <w:color w:val="000000"/>
              <w:shd w:val="clear" w:color="auto" w:fill="FFFFFF"/>
            </w:rPr>
            <w:t>28-17.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BC59AD" w:rsidRDefault="00494F0D" w:rsidP="00CE4274">
          <w:pPr>
            <w:rPr>
              <w:rFonts w:ascii="Century Gothic" w:hAnsi="Century Gothic"/>
            </w:rPr>
          </w:pPr>
          <w:r>
            <w:rPr>
              <w:rFonts w:ascii="Century Gothic" w:hAnsi="Century Gothic"/>
            </w:rPr>
            <w:t>On February 20, 2017, co</w:t>
          </w:r>
          <w:r w:rsidR="00BA5F5C">
            <w:rPr>
              <w:rFonts w:ascii="Century Gothic" w:hAnsi="Century Gothic"/>
            </w:rPr>
            <w:t xml:space="preserve">uncil approved Resolution 28-17, which </w:t>
          </w:r>
          <w:r w:rsidR="00BC59AD">
            <w:rPr>
              <w:rFonts w:ascii="Century Gothic" w:hAnsi="Century Gothic"/>
            </w:rPr>
            <w:t>called for a community engagement p</w:t>
          </w:r>
          <w:r w:rsidR="00BC59AD" w:rsidRPr="00494F0D">
            <w:rPr>
              <w:rFonts w:ascii="Century Gothic" w:hAnsi="Century Gothic"/>
            </w:rPr>
            <w:t xml:space="preserve">rocess </w:t>
          </w:r>
          <w:r w:rsidR="00BC59AD">
            <w:rPr>
              <w:rFonts w:ascii="Century Gothic" w:hAnsi="Century Gothic"/>
            </w:rPr>
            <w:t>about p</w:t>
          </w:r>
          <w:r w:rsidR="00BC59AD" w:rsidRPr="00494F0D">
            <w:rPr>
              <w:rFonts w:ascii="Century Gothic" w:hAnsi="Century Gothic"/>
            </w:rPr>
            <w:t>olicing in Columbia that addresses staffing levels, officer safety and morale, and community</w:t>
          </w:r>
          <w:r w:rsidR="00BC59AD">
            <w:rPr>
              <w:rFonts w:ascii="Century Gothic" w:hAnsi="Century Gothic"/>
            </w:rPr>
            <w:t>-</w:t>
          </w:r>
          <w:r w:rsidR="00BC59AD" w:rsidRPr="00494F0D">
            <w:rPr>
              <w:rFonts w:ascii="Century Gothic" w:hAnsi="Century Gothic"/>
            </w:rPr>
            <w:t>oriented policing</w:t>
          </w:r>
          <w:r w:rsidR="00BC59AD">
            <w:rPr>
              <w:rFonts w:ascii="Century Gothic" w:hAnsi="Century Gothic"/>
            </w:rPr>
            <w:t xml:space="preserve">. </w:t>
          </w:r>
        </w:p>
        <w:p w:rsidR="00BC59AD" w:rsidRDefault="00BC59AD" w:rsidP="00CE4274">
          <w:pPr>
            <w:rPr>
              <w:rFonts w:ascii="Century Gothic" w:hAnsi="Century Gothic"/>
            </w:rPr>
          </w:pPr>
        </w:p>
        <w:p w:rsidR="007073B3" w:rsidRDefault="00BC59AD" w:rsidP="00CE4274">
          <w:pPr>
            <w:rPr>
              <w:rFonts w:ascii="Century Gothic" w:hAnsi="Century Gothic"/>
            </w:rPr>
          </w:pPr>
          <w:r>
            <w:rPr>
              <w:rFonts w:ascii="Century Gothic" w:hAnsi="Century Gothic"/>
            </w:rPr>
            <w:t>After the passage of Resolution 28-17, Council</w:t>
          </w:r>
          <w:r w:rsidR="00F30CB7">
            <w:rPr>
              <w:rFonts w:ascii="Century Gothic" w:hAnsi="Century Gothic"/>
            </w:rPr>
            <w:t xml:space="preserve"> Member </w:t>
          </w:r>
          <w:r>
            <w:rPr>
              <w:rFonts w:ascii="Century Gothic" w:hAnsi="Century Gothic"/>
            </w:rPr>
            <w:t xml:space="preserve">Thomas met with the Heart of </w:t>
          </w:r>
          <w:r w:rsidR="00BA5F5C">
            <w:rPr>
              <w:rFonts w:ascii="Century Gothic" w:hAnsi="Century Gothic"/>
            </w:rPr>
            <w:t>Missouri</w:t>
          </w:r>
          <w:r>
            <w:rPr>
              <w:rFonts w:ascii="Century Gothic" w:hAnsi="Century Gothic"/>
            </w:rPr>
            <w:t xml:space="preserve"> United Way and </w:t>
          </w:r>
          <w:r w:rsidR="00CF1E94">
            <w:rPr>
              <w:rFonts w:ascii="Century Gothic" w:hAnsi="Century Gothic"/>
            </w:rPr>
            <w:t>its partners</w:t>
          </w:r>
          <w:r>
            <w:rPr>
              <w:rFonts w:ascii="Century Gothic" w:hAnsi="Century Gothic"/>
            </w:rPr>
            <w:t xml:space="preserve"> to discuss a process for the facilitation of the community engagement process.  In response </w:t>
          </w:r>
          <w:r w:rsidR="006573A5">
            <w:rPr>
              <w:rFonts w:ascii="Century Gothic" w:hAnsi="Century Gothic"/>
            </w:rPr>
            <w:t xml:space="preserve">to </w:t>
          </w:r>
          <w:r w:rsidR="00F30CB7">
            <w:rPr>
              <w:rFonts w:ascii="Century Gothic" w:hAnsi="Century Gothic"/>
            </w:rPr>
            <w:t>those</w:t>
          </w:r>
          <w:r>
            <w:rPr>
              <w:rFonts w:ascii="Century Gothic" w:hAnsi="Century Gothic"/>
            </w:rPr>
            <w:t xml:space="preserve"> meeting</w:t>
          </w:r>
          <w:r w:rsidR="00F30CB7">
            <w:rPr>
              <w:rFonts w:ascii="Century Gothic" w:hAnsi="Century Gothic"/>
            </w:rPr>
            <w:t>s</w:t>
          </w:r>
          <w:r>
            <w:rPr>
              <w:rFonts w:ascii="Century Gothic" w:hAnsi="Century Gothic"/>
            </w:rPr>
            <w:t xml:space="preserve">, the Heart of </w:t>
          </w:r>
          <w:r w:rsidR="00BA5F5C">
            <w:rPr>
              <w:rFonts w:ascii="Century Gothic" w:hAnsi="Century Gothic"/>
            </w:rPr>
            <w:t>Missouri</w:t>
          </w:r>
          <w:r>
            <w:rPr>
              <w:rFonts w:ascii="Century Gothic" w:hAnsi="Century Gothic"/>
            </w:rPr>
            <w:t xml:space="preserve"> United Way and </w:t>
          </w:r>
          <w:r w:rsidR="00CF1E94">
            <w:rPr>
              <w:rFonts w:ascii="Century Gothic" w:hAnsi="Century Gothic"/>
            </w:rPr>
            <w:t>its partners</w:t>
          </w:r>
          <w:r>
            <w:rPr>
              <w:rFonts w:ascii="Century Gothic" w:hAnsi="Century Gothic"/>
            </w:rPr>
            <w:t xml:space="preserve"> submitted the </w:t>
          </w:r>
          <w:r w:rsidR="00F30CB7">
            <w:rPr>
              <w:rFonts w:ascii="Century Gothic" w:hAnsi="Century Gothic"/>
            </w:rPr>
            <w:t>Scope of Work which was tabled at Council’s July 17</w:t>
          </w:r>
          <w:r w:rsidR="00F30CB7" w:rsidRPr="00F30CB7">
            <w:rPr>
              <w:rFonts w:ascii="Century Gothic" w:hAnsi="Century Gothic"/>
              <w:vertAlign w:val="superscript"/>
            </w:rPr>
            <w:t>th</w:t>
          </w:r>
          <w:r w:rsidR="00F30CB7">
            <w:rPr>
              <w:rFonts w:ascii="Century Gothic" w:hAnsi="Century Gothic"/>
            </w:rPr>
            <w:t xml:space="preserve"> meeting</w:t>
          </w:r>
          <w:r w:rsidR="004C370D">
            <w:rPr>
              <w:rFonts w:ascii="Century Gothic" w:hAnsi="Century Gothic"/>
            </w:rPr>
            <w:t>.</w:t>
          </w:r>
          <w:r w:rsidR="00672BF6">
            <w:rPr>
              <w:rFonts w:ascii="Century Gothic" w:hAnsi="Century Gothic"/>
            </w:rPr>
            <w:t xml:space="preserve"> </w:t>
          </w:r>
        </w:p>
        <w:p w:rsidR="00F30CB7" w:rsidRDefault="00F30CB7" w:rsidP="00CE4274">
          <w:pPr>
            <w:rPr>
              <w:rFonts w:ascii="Century Gothic" w:hAnsi="Century Gothic"/>
            </w:rPr>
          </w:pPr>
        </w:p>
        <w:p w:rsidR="00F30CB7" w:rsidRDefault="00F30CB7" w:rsidP="00CE4274">
          <w:pPr>
            <w:rPr>
              <w:rFonts w:ascii="Century Gothic" w:hAnsi="Century Gothic"/>
            </w:rPr>
          </w:pPr>
          <w:r>
            <w:rPr>
              <w:rFonts w:ascii="Century Gothic" w:hAnsi="Century Gothic"/>
            </w:rPr>
            <w:t xml:space="preserve">Objections voiced at that meeting tended to focus on a few themes. Many felt the cost was too great. Many disliked the source of the funding proposed to cover the cost. Many comments were also made critical of the process used to reach the scope of services. </w:t>
          </w:r>
        </w:p>
        <w:p w:rsidR="00F30CB7" w:rsidRDefault="00F30CB7" w:rsidP="00CE4274">
          <w:pPr>
            <w:rPr>
              <w:rFonts w:ascii="Century Gothic" w:hAnsi="Century Gothic"/>
            </w:rPr>
          </w:pPr>
        </w:p>
        <w:p w:rsidR="00F30CB7" w:rsidRDefault="00F30CB7" w:rsidP="00CE4274">
          <w:pPr>
            <w:rPr>
              <w:rFonts w:ascii="Century Gothic" w:hAnsi="Century Gothic"/>
            </w:rPr>
          </w:pPr>
          <w:r>
            <w:rPr>
              <w:rFonts w:ascii="Century Gothic" w:hAnsi="Century Gothic"/>
            </w:rPr>
            <w:t xml:space="preserve">City Manager Matthes volunteered to canvas consultants, Council Members, and stakeholders to inform the discussion continued to August 21, 2017. The following recommendations are a direct result of those conversations. Attached to this item, are documents that overview that input. </w:t>
          </w:r>
        </w:p>
        <w:p w:rsidR="00F30CB7" w:rsidRDefault="00F30CB7" w:rsidP="00CE4274">
          <w:pPr>
            <w:rPr>
              <w:rFonts w:ascii="Century Gothic" w:hAnsi="Century Gothic"/>
            </w:rPr>
          </w:pPr>
        </w:p>
        <w:p w:rsidR="00967717" w:rsidRDefault="00CB0CF6" w:rsidP="00CE4274">
          <w:pPr>
            <w:rPr>
              <w:rFonts w:ascii="Century Gothic" w:hAnsi="Century Gothic"/>
            </w:rPr>
          </w:pPr>
          <w:r>
            <w:rPr>
              <w:rFonts w:ascii="Century Gothic" w:hAnsi="Century Gothic"/>
            </w:rPr>
            <w:t xml:space="preserve">The </w:t>
          </w:r>
          <w:r w:rsidR="00AA3FD8">
            <w:rPr>
              <w:rFonts w:ascii="Century Gothic" w:hAnsi="Century Gothic"/>
            </w:rPr>
            <w:t xml:space="preserve">City Manager recommends withdrawal </w:t>
          </w:r>
          <w:r w:rsidR="003A3481">
            <w:rPr>
              <w:rFonts w:ascii="Century Gothic" w:hAnsi="Century Gothic"/>
            </w:rPr>
            <w:t>of this tabled agenda item. The c</w:t>
          </w:r>
          <w:r w:rsidR="00F30CB7">
            <w:rPr>
              <w:rFonts w:ascii="Century Gothic" w:hAnsi="Century Gothic"/>
            </w:rPr>
            <w:t xml:space="preserve">onsultants have </w:t>
          </w:r>
          <w:r w:rsidR="00265A11">
            <w:rPr>
              <w:rFonts w:ascii="Century Gothic" w:hAnsi="Century Gothic"/>
            </w:rPr>
            <w:t>withdrawn their proposal</w:t>
          </w:r>
          <w:r w:rsidR="00967717">
            <w:rPr>
              <w:rFonts w:ascii="Century Gothic" w:hAnsi="Century Gothic"/>
            </w:rPr>
            <w:t xml:space="preserve">; the following is quoted from an email received by the City Manager from Andrew </w:t>
          </w:r>
          <w:proofErr w:type="spellStart"/>
          <w:r w:rsidR="00967717">
            <w:rPr>
              <w:rFonts w:ascii="Century Gothic" w:hAnsi="Century Gothic"/>
            </w:rPr>
            <w:t>Grabau</w:t>
          </w:r>
          <w:proofErr w:type="spellEnd"/>
          <w:r w:rsidR="00967717">
            <w:rPr>
              <w:rFonts w:ascii="Century Gothic" w:hAnsi="Century Gothic"/>
            </w:rPr>
            <w:t xml:space="preserve"> of the Heart of Missouri United Way</w:t>
          </w:r>
          <w:r w:rsidR="00967717" w:rsidRPr="00967717">
            <w:rPr>
              <w:rFonts w:ascii="Century Gothic" w:hAnsi="Century Gothic"/>
            </w:rPr>
            <w:t xml:space="preserve">.  </w:t>
          </w:r>
        </w:p>
        <w:p w:rsidR="00967717" w:rsidRDefault="00967717" w:rsidP="00CE4274">
          <w:pPr>
            <w:rPr>
              <w:rFonts w:ascii="Century Gothic" w:hAnsi="Century Gothic"/>
            </w:rPr>
          </w:pPr>
        </w:p>
        <w:p w:rsidR="00967717" w:rsidRDefault="00967717" w:rsidP="00967717">
          <w:pPr>
            <w:ind w:left="720"/>
            <w:rPr>
              <w:rFonts w:ascii="Century Gothic" w:hAnsi="Century Gothic"/>
            </w:rPr>
          </w:pPr>
          <w:r w:rsidRPr="00967717">
            <w:rPr>
              <w:rFonts w:ascii="Century Gothic" w:hAnsi="Century Gothic"/>
            </w:rPr>
            <w:lastRenderedPageBreak/>
            <w:t>“</w:t>
          </w:r>
          <w:r w:rsidRPr="00967717">
            <w:rPr>
              <w:rFonts w:ascii="Century Gothic" w:hAnsi="Century Gothic" w:cs="Arial"/>
              <w:color w:val="222222"/>
              <w:shd w:val="clear" w:color="auto" w:fill="FFFFFF"/>
            </w:rPr>
            <w:t>Having read, listened to, and reflected upon the thoughts and comments of the various perspectives over the past few weeks or so, we are more committed than ever to a successful community engagement process to discuss issues that are important to Columbia's citizens. In order to ensure the process has the greatest opportunity for success and stakeholder buy-in, collectively and individually, Heart of Missouri United Way and New Chapter Coaching withdraw our proposal and support the City's initiation of a competitive bid process.” </w:t>
          </w:r>
          <w:r w:rsidR="00F30CB7" w:rsidRPr="00967717">
            <w:rPr>
              <w:rFonts w:ascii="Century Gothic" w:hAnsi="Century Gothic"/>
            </w:rPr>
            <w:t xml:space="preserve"> </w:t>
          </w:r>
        </w:p>
        <w:p w:rsidR="00967717" w:rsidRDefault="00967717" w:rsidP="00967717">
          <w:pPr>
            <w:ind w:left="720"/>
            <w:rPr>
              <w:rFonts w:ascii="Century Gothic" w:hAnsi="Century Gothic"/>
            </w:rPr>
          </w:pPr>
        </w:p>
        <w:p w:rsidR="00F30CB7" w:rsidRDefault="00967717" w:rsidP="00967717">
          <w:pPr>
            <w:rPr>
              <w:rFonts w:ascii="Century Gothic" w:hAnsi="Century Gothic"/>
            </w:rPr>
          </w:pPr>
          <w:r>
            <w:rPr>
              <w:rFonts w:ascii="Century Gothic" w:hAnsi="Century Gothic"/>
            </w:rPr>
            <w:t xml:space="preserve">This </w:t>
          </w:r>
          <w:r w:rsidR="00F30CB7">
            <w:rPr>
              <w:rFonts w:ascii="Century Gothic" w:hAnsi="Century Gothic"/>
            </w:rPr>
            <w:t xml:space="preserve">will allow Council Member Ruffin to be far more involved than would otherwise have been the case as he is a member of the board of </w:t>
          </w:r>
          <w:r w:rsidR="00265A11">
            <w:rPr>
              <w:rFonts w:ascii="Century Gothic" w:hAnsi="Century Gothic"/>
            </w:rPr>
            <w:t xml:space="preserve">the Heart of Missouri United Way. </w:t>
          </w:r>
        </w:p>
        <w:p w:rsidR="00F30CB7" w:rsidRDefault="00F30CB7" w:rsidP="00CE4274">
          <w:pPr>
            <w:rPr>
              <w:rFonts w:ascii="Century Gothic" w:hAnsi="Century Gothic"/>
            </w:rPr>
          </w:pPr>
        </w:p>
        <w:p w:rsidR="003A3481" w:rsidRDefault="003A3481" w:rsidP="003A3481">
          <w:pPr>
            <w:rPr>
              <w:rFonts w:ascii="Century Gothic" w:hAnsi="Century Gothic"/>
            </w:rPr>
          </w:pPr>
          <w:r>
            <w:rPr>
              <w:rFonts w:ascii="Century Gothic" w:hAnsi="Century Gothic"/>
            </w:rPr>
            <w:t>If</w:t>
          </w:r>
          <w:r w:rsidRPr="003A3481">
            <w:rPr>
              <w:rFonts w:ascii="Century Gothic" w:hAnsi="Century Gothic"/>
            </w:rPr>
            <w:t xml:space="preserve"> Cou</w:t>
          </w:r>
          <w:r>
            <w:rPr>
              <w:rFonts w:ascii="Century Gothic" w:hAnsi="Century Gothic"/>
            </w:rPr>
            <w:t xml:space="preserve">ncil wishes to conduct a community engagement process for the purpose outlined in Resolution 28-17, the City Manager recommends </w:t>
          </w:r>
          <w:r w:rsidR="00CB0CF6">
            <w:rPr>
              <w:rFonts w:ascii="Century Gothic" w:hAnsi="Century Gothic"/>
            </w:rPr>
            <w:t xml:space="preserve">conducting </w:t>
          </w:r>
          <w:r>
            <w:rPr>
              <w:rFonts w:ascii="Century Gothic" w:hAnsi="Century Gothic"/>
            </w:rPr>
            <w:t xml:space="preserve">a request for proposals (RFP) </w:t>
          </w:r>
          <w:r w:rsidR="00CB0CF6">
            <w:rPr>
              <w:rFonts w:ascii="Century Gothic" w:hAnsi="Century Gothic"/>
            </w:rPr>
            <w:t xml:space="preserve">process </w:t>
          </w:r>
          <w:r>
            <w:rPr>
              <w:rFonts w:ascii="Century Gothic" w:hAnsi="Century Gothic"/>
            </w:rPr>
            <w:t>managed by the city’s purchasing division.</w:t>
          </w:r>
        </w:p>
        <w:p w:rsidR="003A3481" w:rsidRDefault="003A3481" w:rsidP="003A3481">
          <w:pPr>
            <w:rPr>
              <w:rFonts w:ascii="Century Gothic" w:hAnsi="Century Gothic"/>
            </w:rPr>
          </w:pPr>
        </w:p>
        <w:p w:rsidR="00BC59AD" w:rsidRPr="003A3481" w:rsidRDefault="003A3481" w:rsidP="003A3481">
          <w:pPr>
            <w:rPr>
              <w:rFonts w:ascii="Century Gothic" w:hAnsi="Century Gothic"/>
            </w:rPr>
          </w:pPr>
          <w:r>
            <w:rPr>
              <w:rFonts w:ascii="Century Gothic" w:hAnsi="Century Gothic"/>
            </w:rPr>
            <w:t>Rather than use the funding sources identified previously, the City Manager recommends the use of FY2016 savings to fund any resulting proposal the Council would approve from the RFP process. Council could consider limiting that to a not to exceed figure of $50,000.</w:t>
          </w:r>
        </w:p>
      </w:sdtContent>
    </w:sdt>
    <w:p w:rsidR="002773F7" w:rsidRDefault="002773F7" w:rsidP="00BC59AD">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6102A7">
            <w:rPr>
              <w:rStyle w:val="Style3"/>
            </w:rPr>
            <w:t>Short-term financial impact is not known at this time.</w:t>
          </w:r>
          <w:r w:rsidR="003A3481">
            <w:rPr>
              <w:rStyle w:val="Style3"/>
            </w:rPr>
            <w:t xml:space="preserv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102A7">
            <w:rPr>
              <w:rStyle w:val="Style3"/>
            </w:rPr>
            <w:t>Long-term financial impact is not known at this time.</w:t>
          </w:r>
          <w:r w:rsidR="00826E1D">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B73612">
                              <w:rPr>
                                <w:rFonts w:ascii="Century Gothic" w:hAnsi="Century Gothic"/>
                              </w:rPr>
                              <w:t xml:space="preserve"> &amp; Comprehensive </w:t>
                            </w:r>
                            <w:r>
                              <w:rPr>
                                <w:rFonts w:ascii="Century Gothic" w:hAnsi="Century Gothic"/>
                              </w:rPr>
                              <w:t>Plan Impact</w:t>
                            </w:r>
                            <w:r w:rsidR="00B73612">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B73612">
                        <w:rPr>
                          <w:rFonts w:ascii="Century Gothic" w:hAnsi="Century Gothic"/>
                        </w:rPr>
                        <w:t xml:space="preserve"> &amp; Comprehensive </w:t>
                      </w:r>
                      <w:r>
                        <w:rPr>
                          <w:rFonts w:ascii="Century Gothic" w:hAnsi="Century Gothic"/>
                        </w:rPr>
                        <w:t>Plan Impact</w:t>
                      </w:r>
                      <w:r w:rsidR="00B73612">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BA5A96">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102A7">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102A7">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102A7">
            <w:rPr>
              <w:rStyle w:val="Style3"/>
            </w:rPr>
            <w:t>Operational Excellence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102A7">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102A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102A7">
            <w:rPr>
              <w:rStyle w:val="Style3"/>
            </w:rPr>
            <w:t>Not Applicable</w:t>
          </w:r>
        </w:sdtContent>
      </w:sdt>
    </w:p>
    <w:p w:rsidR="0041404F" w:rsidRDefault="0041404F">
      <w:pPr>
        <w:rPr>
          <w:rFonts w:ascii="Century Gothic" w:hAnsi="Century Gothic"/>
        </w:rPr>
      </w:pPr>
    </w:p>
    <w:p w:rsidR="00FF552C" w:rsidRDefault="00FF552C">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B73612" w:rsidTr="004C26F6">
        <w:tc>
          <w:tcPr>
            <w:tcW w:w="2790" w:type="dxa"/>
            <w:shd w:val="clear" w:color="auto" w:fill="auto"/>
          </w:tcPr>
          <w:p w:rsidR="00B73612" w:rsidRDefault="00B73612" w:rsidP="00AC3CD9">
            <w:pPr>
              <w:rPr>
                <w:rFonts w:ascii="Century Gothic" w:hAnsi="Century Gothic"/>
              </w:rPr>
            </w:pPr>
            <w:r>
              <w:rPr>
                <w:rFonts w:ascii="Century Gothic" w:hAnsi="Century Gothic"/>
              </w:rPr>
              <w:t>07/17/2017</w:t>
            </w:r>
          </w:p>
        </w:tc>
        <w:tc>
          <w:tcPr>
            <w:tcW w:w="7830" w:type="dxa"/>
            <w:shd w:val="clear" w:color="auto" w:fill="auto"/>
          </w:tcPr>
          <w:p w:rsidR="00B73612" w:rsidRDefault="00B73612" w:rsidP="00B73612">
            <w:pPr>
              <w:rPr>
                <w:rFonts w:ascii="Century Gothic" w:hAnsi="Century Gothic"/>
              </w:rPr>
            </w:pPr>
            <w:r>
              <w:rPr>
                <w:rFonts w:ascii="Century Gothic" w:hAnsi="Century Gothic"/>
              </w:rPr>
              <w:t>Council tabled this item to the August 21, 2017 meeting in order to collect additional input from stakeholders.</w:t>
            </w:r>
          </w:p>
        </w:tc>
      </w:tr>
      <w:tr w:rsidR="00B73612" w:rsidTr="004C26F6">
        <w:sdt>
          <w:sdtPr>
            <w:rPr>
              <w:rFonts w:ascii="Century Gothic" w:hAnsi="Century Gothic"/>
            </w:rPr>
            <w:id w:val="-543912427"/>
            <w:placeholder>
              <w:docPart w:val="11B89EE386E040D785B63A0CEE6D73C8"/>
            </w:placeholder>
          </w:sdtPr>
          <w:sdtEndPr/>
          <w:sdtContent>
            <w:tc>
              <w:tcPr>
                <w:tcW w:w="2790" w:type="dxa"/>
                <w:shd w:val="clear" w:color="auto" w:fill="auto"/>
              </w:tcPr>
              <w:p w:rsidR="00B73612" w:rsidRDefault="00B73612" w:rsidP="00AC3CD9">
                <w:pPr>
                  <w:rPr>
                    <w:rFonts w:ascii="Century Gothic" w:hAnsi="Century Gothic"/>
                  </w:rPr>
                </w:pPr>
                <w:r>
                  <w:rPr>
                    <w:rFonts w:ascii="Century Gothic" w:hAnsi="Century Gothic"/>
                  </w:rPr>
                  <w:t>02/20/2017</w:t>
                </w:r>
              </w:p>
            </w:tc>
          </w:sdtContent>
        </w:sdt>
        <w:sdt>
          <w:sdtPr>
            <w:rPr>
              <w:rFonts w:ascii="Century Gothic" w:hAnsi="Century Gothic"/>
            </w:rPr>
            <w:id w:val="1450981277"/>
            <w:placeholder>
              <w:docPart w:val="BD18395EED804D74990D0DE355D644AC"/>
            </w:placeholder>
          </w:sdtPr>
          <w:sdtEndPr/>
          <w:sdtContent>
            <w:tc>
              <w:tcPr>
                <w:tcW w:w="7830" w:type="dxa"/>
                <w:shd w:val="clear" w:color="auto" w:fill="auto"/>
              </w:tcPr>
              <w:p w:rsidR="00B73612" w:rsidRDefault="00B73612" w:rsidP="00C376C6">
                <w:pPr>
                  <w:rPr>
                    <w:rFonts w:ascii="Century Gothic" w:hAnsi="Century Gothic"/>
                  </w:rPr>
                </w:pPr>
                <w:r>
                  <w:rPr>
                    <w:rFonts w:ascii="Century Gothic" w:hAnsi="Century Gothic"/>
                  </w:rPr>
                  <w:t xml:space="preserve">Approved R28-17 – A resolution declaring the need to conduct a community engagement process about policing in Columbia. Vote recorded as follows: Yes: 7 (Peters, Treece, Ruffin, Trapp, </w:t>
                </w:r>
                <w:proofErr w:type="spellStart"/>
                <w:r>
                  <w:rPr>
                    <w:rFonts w:ascii="Century Gothic" w:hAnsi="Century Gothic"/>
                  </w:rPr>
                  <w:t>Skala</w:t>
                </w:r>
                <w:proofErr w:type="spellEnd"/>
                <w:r>
                  <w:rPr>
                    <w:rFonts w:ascii="Century Gothic" w:hAnsi="Century Gothic"/>
                  </w:rPr>
                  <w:t xml:space="preserve">, Thomas, and </w:t>
                </w:r>
                <w:proofErr w:type="spellStart"/>
                <w:r>
                  <w:rPr>
                    <w:rFonts w:ascii="Century Gothic" w:hAnsi="Century Gothic"/>
                  </w:rPr>
                  <w:t>Nauser</w:t>
                </w:r>
                <w:proofErr w:type="spellEnd"/>
                <w:r>
                  <w:rPr>
                    <w:rFonts w:ascii="Century Gothic" w:hAnsi="Century Gothic"/>
                  </w:rPr>
                  <w:t xml:space="preserve">) No: 0. </w:t>
                </w:r>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AA3FD8" w:rsidP="00C379A1">
          <w:pPr>
            <w:tabs>
              <w:tab w:val="left" w:pos="4530"/>
            </w:tabs>
            <w:rPr>
              <w:rFonts w:ascii="Century Gothic" w:hAnsi="Century Gothic"/>
            </w:rPr>
          </w:pPr>
          <w:r>
            <w:rPr>
              <w:rFonts w:ascii="Century Gothic" w:hAnsi="Century Gothic"/>
            </w:rPr>
            <w:t xml:space="preserve">Staff recommends withdrawal of this item. </w:t>
          </w:r>
          <w:r w:rsidR="00A174AF">
            <w:rPr>
              <w:rFonts w:ascii="Century Gothic" w:hAnsi="Century Gothic"/>
            </w:rPr>
            <w:t>If Council desires to proceed with an alternate process, funds should be appropriated in the budget and direction should be given to initiate an RFP process.</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A96" w:rsidRDefault="00BA5A96" w:rsidP="004A4C2D">
      <w:r>
        <w:separator/>
      </w:r>
    </w:p>
  </w:endnote>
  <w:endnote w:type="continuationSeparator" w:id="0">
    <w:p w:rsidR="00BA5A96" w:rsidRDefault="00BA5A9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A96" w:rsidRDefault="00BA5A96" w:rsidP="004A4C2D">
      <w:r>
        <w:separator/>
      </w:r>
    </w:p>
  </w:footnote>
  <w:footnote w:type="continuationSeparator" w:id="0">
    <w:p w:rsidR="00BA5A96" w:rsidRDefault="00BA5A9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76535"/>
    <w:multiLevelType w:val="hybridMultilevel"/>
    <w:tmpl w:val="D4F4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863FF"/>
    <w:rsid w:val="00092AD1"/>
    <w:rsid w:val="000A4742"/>
    <w:rsid w:val="000D588D"/>
    <w:rsid w:val="000E2AA6"/>
    <w:rsid w:val="000E37AB"/>
    <w:rsid w:val="000E3DAB"/>
    <w:rsid w:val="0011191B"/>
    <w:rsid w:val="00160464"/>
    <w:rsid w:val="001E142A"/>
    <w:rsid w:val="001F1288"/>
    <w:rsid w:val="00245810"/>
    <w:rsid w:val="00265A11"/>
    <w:rsid w:val="002773F7"/>
    <w:rsid w:val="002928CD"/>
    <w:rsid w:val="002C289E"/>
    <w:rsid w:val="002D380E"/>
    <w:rsid w:val="002F3061"/>
    <w:rsid w:val="00340994"/>
    <w:rsid w:val="00344C59"/>
    <w:rsid w:val="00381A9D"/>
    <w:rsid w:val="003A3481"/>
    <w:rsid w:val="003C57DC"/>
    <w:rsid w:val="003D4936"/>
    <w:rsid w:val="0041404F"/>
    <w:rsid w:val="0043731A"/>
    <w:rsid w:val="00457EBC"/>
    <w:rsid w:val="00480AED"/>
    <w:rsid w:val="0048496D"/>
    <w:rsid w:val="00494F0D"/>
    <w:rsid w:val="004A4C2D"/>
    <w:rsid w:val="004A51CB"/>
    <w:rsid w:val="004C26F6"/>
    <w:rsid w:val="004C2DE4"/>
    <w:rsid w:val="004C370D"/>
    <w:rsid w:val="004F48BF"/>
    <w:rsid w:val="00511C7D"/>
    <w:rsid w:val="00572FBB"/>
    <w:rsid w:val="005831E4"/>
    <w:rsid w:val="00591DC5"/>
    <w:rsid w:val="005B3871"/>
    <w:rsid w:val="005F6088"/>
    <w:rsid w:val="006102A7"/>
    <w:rsid w:val="00625FCB"/>
    <w:rsid w:val="00646D99"/>
    <w:rsid w:val="006573A5"/>
    <w:rsid w:val="00672BF6"/>
    <w:rsid w:val="006D6E9E"/>
    <w:rsid w:val="006F185A"/>
    <w:rsid w:val="006F6C20"/>
    <w:rsid w:val="007073B3"/>
    <w:rsid w:val="00791D82"/>
    <w:rsid w:val="008078EB"/>
    <w:rsid w:val="00826E1D"/>
    <w:rsid w:val="008372DA"/>
    <w:rsid w:val="00841207"/>
    <w:rsid w:val="00852DF7"/>
    <w:rsid w:val="00883565"/>
    <w:rsid w:val="008C6849"/>
    <w:rsid w:val="008F0551"/>
    <w:rsid w:val="00910CA6"/>
    <w:rsid w:val="00930C55"/>
    <w:rsid w:val="00942001"/>
    <w:rsid w:val="00945C5D"/>
    <w:rsid w:val="00952E34"/>
    <w:rsid w:val="00967717"/>
    <w:rsid w:val="00970DAF"/>
    <w:rsid w:val="00974B88"/>
    <w:rsid w:val="009851C2"/>
    <w:rsid w:val="00992DCF"/>
    <w:rsid w:val="00995129"/>
    <w:rsid w:val="009B0B65"/>
    <w:rsid w:val="009B5E9C"/>
    <w:rsid w:val="009D5168"/>
    <w:rsid w:val="00A01B07"/>
    <w:rsid w:val="00A174AF"/>
    <w:rsid w:val="00A37B59"/>
    <w:rsid w:val="00A67E22"/>
    <w:rsid w:val="00A85777"/>
    <w:rsid w:val="00AA3FD8"/>
    <w:rsid w:val="00AC3CD9"/>
    <w:rsid w:val="00B158FC"/>
    <w:rsid w:val="00B54FB9"/>
    <w:rsid w:val="00B62049"/>
    <w:rsid w:val="00B73612"/>
    <w:rsid w:val="00B972D7"/>
    <w:rsid w:val="00BA374B"/>
    <w:rsid w:val="00BA5A96"/>
    <w:rsid w:val="00BA5F5C"/>
    <w:rsid w:val="00BC59AD"/>
    <w:rsid w:val="00BD7739"/>
    <w:rsid w:val="00BE10D5"/>
    <w:rsid w:val="00BE5FE4"/>
    <w:rsid w:val="00C26D7E"/>
    <w:rsid w:val="00C33911"/>
    <w:rsid w:val="00C34BE7"/>
    <w:rsid w:val="00C376C6"/>
    <w:rsid w:val="00C379A1"/>
    <w:rsid w:val="00C93741"/>
    <w:rsid w:val="00CB0CF6"/>
    <w:rsid w:val="00CE4274"/>
    <w:rsid w:val="00CF1E94"/>
    <w:rsid w:val="00D046B2"/>
    <w:rsid w:val="00D102C6"/>
    <w:rsid w:val="00D40BED"/>
    <w:rsid w:val="00D44CD9"/>
    <w:rsid w:val="00D85A25"/>
    <w:rsid w:val="00DC18D1"/>
    <w:rsid w:val="00DD542A"/>
    <w:rsid w:val="00DE2810"/>
    <w:rsid w:val="00DF4837"/>
    <w:rsid w:val="00E21F4E"/>
    <w:rsid w:val="00E518F5"/>
    <w:rsid w:val="00E52526"/>
    <w:rsid w:val="00E74D19"/>
    <w:rsid w:val="00EB1A02"/>
    <w:rsid w:val="00EC2404"/>
    <w:rsid w:val="00ED1548"/>
    <w:rsid w:val="00EE317A"/>
    <w:rsid w:val="00F214E8"/>
    <w:rsid w:val="00F30B5A"/>
    <w:rsid w:val="00F30CB7"/>
    <w:rsid w:val="00F61EE4"/>
    <w:rsid w:val="00F90AB9"/>
    <w:rsid w:val="00FA2504"/>
    <w:rsid w:val="00FA28BE"/>
    <w:rsid w:val="00FA2BBC"/>
    <w:rsid w:val="00FB4C49"/>
    <w:rsid w:val="00FF552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0734B9-764E-429D-A5A2-B32379A2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1B89EE386E040D785B63A0CEE6D73C8"/>
        <w:category>
          <w:name w:val="General"/>
          <w:gallery w:val="placeholder"/>
        </w:category>
        <w:types>
          <w:type w:val="bbPlcHdr"/>
        </w:types>
        <w:behaviors>
          <w:behavior w:val="content"/>
        </w:behaviors>
        <w:guid w:val="{959D45A1-938E-40B9-B7EA-174570095A9A}"/>
      </w:docPartPr>
      <w:docPartBody>
        <w:p w:rsidR="002440B1" w:rsidRDefault="00BC608D" w:rsidP="00BC608D">
          <w:pPr>
            <w:pStyle w:val="11B89EE386E040D785B63A0CEE6D73C8"/>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BD18395EED804D74990D0DE355D644AC"/>
        <w:category>
          <w:name w:val="General"/>
          <w:gallery w:val="placeholder"/>
        </w:category>
        <w:types>
          <w:type w:val="bbPlcHdr"/>
        </w:types>
        <w:behaviors>
          <w:behavior w:val="content"/>
        </w:behaviors>
        <w:guid w:val="{21F4BB6D-ECC6-4ECB-9B79-8F06D8AD6C03}"/>
      </w:docPartPr>
      <w:docPartBody>
        <w:p w:rsidR="002440B1" w:rsidRDefault="00BC608D" w:rsidP="00BC608D">
          <w:pPr>
            <w:pStyle w:val="BD18395EED804D74990D0DE355D644AC"/>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440B1"/>
    <w:rsid w:val="002B1C6B"/>
    <w:rsid w:val="002E6193"/>
    <w:rsid w:val="00331D1F"/>
    <w:rsid w:val="003C79DA"/>
    <w:rsid w:val="00401CB6"/>
    <w:rsid w:val="00412C43"/>
    <w:rsid w:val="0043257E"/>
    <w:rsid w:val="004A3C0E"/>
    <w:rsid w:val="004C0099"/>
    <w:rsid w:val="004F35AE"/>
    <w:rsid w:val="005F57FE"/>
    <w:rsid w:val="006259E9"/>
    <w:rsid w:val="006702CB"/>
    <w:rsid w:val="006C0A97"/>
    <w:rsid w:val="006E696C"/>
    <w:rsid w:val="00773276"/>
    <w:rsid w:val="008F5C85"/>
    <w:rsid w:val="00905800"/>
    <w:rsid w:val="009B3AA1"/>
    <w:rsid w:val="00B070C6"/>
    <w:rsid w:val="00B54DAB"/>
    <w:rsid w:val="00BB21DC"/>
    <w:rsid w:val="00BC608D"/>
    <w:rsid w:val="00BF6C81"/>
    <w:rsid w:val="00C22202"/>
    <w:rsid w:val="00CC502D"/>
    <w:rsid w:val="00D626D5"/>
    <w:rsid w:val="00E97020"/>
    <w:rsid w:val="00EF0954"/>
    <w:rsid w:val="00F170DA"/>
    <w:rsid w:val="00F23E15"/>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C608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BC608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11B89EE386E040D785B63A0CEE6D73C8">
    <w:name w:val="11B89EE386E040D785B63A0CEE6D73C8"/>
    <w:rsid w:val="00BC608D"/>
    <w:pPr>
      <w:spacing w:after="160" w:line="259" w:lineRule="auto"/>
    </w:pPr>
  </w:style>
  <w:style w:type="paragraph" w:customStyle="1" w:styleId="BD18395EED804D74990D0DE355D644AC">
    <w:name w:val="BD18395EED804D74990D0DE355D644AC"/>
    <w:rsid w:val="00BC608D"/>
    <w:pPr>
      <w:spacing w:after="160" w:line="259" w:lineRule="auto"/>
    </w:pPr>
  </w:style>
  <w:style w:type="paragraph" w:customStyle="1" w:styleId="0F390CE0BB684DA8AF9EA212F6498A2B">
    <w:name w:val="0F390CE0BB684DA8AF9EA212F6498A2B"/>
    <w:rsid w:val="00BC60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38D1-F056-4B3D-839A-86E77303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8</cp:revision>
  <cp:lastPrinted>2017-08-10T19:51:00Z</cp:lastPrinted>
  <dcterms:created xsi:type="dcterms:W3CDTF">2017-08-07T19:11:00Z</dcterms:created>
  <dcterms:modified xsi:type="dcterms:W3CDTF">2017-08-15T16:34:00Z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