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87" w:rsidRPr="00FB4AC8" w:rsidRDefault="005E0344" w:rsidP="005E0344">
      <w:pPr>
        <w:jc w:val="center"/>
        <w:rPr>
          <w:b/>
        </w:rPr>
      </w:pPr>
      <w:r w:rsidRPr="00FB4AC8">
        <w:rPr>
          <w:b/>
          <w:u w:val="single"/>
        </w:rPr>
        <w:t>ADMINISTRATIVE PUBLIC IMPROVEMENT PROJECT</w:t>
      </w:r>
    </w:p>
    <w:p w:rsidR="005E0344" w:rsidRDefault="005E0344" w:rsidP="005E0344">
      <w:pPr>
        <w:jc w:val="center"/>
      </w:pPr>
    </w:p>
    <w:p w:rsidR="00136C43" w:rsidRDefault="005E0344" w:rsidP="005E0344">
      <w:pPr>
        <w:jc w:val="both"/>
        <w:rPr>
          <w:u w:val="single"/>
        </w:rPr>
      </w:pPr>
      <w:r w:rsidRPr="00926BCB">
        <w:t xml:space="preserve">Project </w:t>
      </w:r>
      <w:r w:rsidR="00926BCB" w:rsidRPr="00926BCB">
        <w:t>n</w:t>
      </w:r>
      <w:r w:rsidRPr="00926BCB">
        <w:t>ame</w:t>
      </w:r>
      <w:r w:rsidR="00926BCB" w:rsidRPr="00926BCB">
        <w:t xml:space="preserve"> and brief description</w:t>
      </w:r>
      <w:r w:rsidRPr="00926BCB">
        <w:t>:</w:t>
      </w:r>
      <w:r w:rsidR="00926BCB">
        <w:t xml:space="preserve">  </w:t>
      </w:r>
      <w:r w:rsidR="00371FF8">
        <w:t xml:space="preserve"> </w:t>
      </w:r>
      <w:r w:rsidR="00DE3A75">
        <w:rPr>
          <w:u w:val="single"/>
        </w:rPr>
        <w:t>Twin Lakes Recreation Area</w:t>
      </w:r>
      <w:r w:rsidR="00C25AE6">
        <w:rPr>
          <w:u w:val="single"/>
        </w:rPr>
        <w:t xml:space="preserve">: </w:t>
      </w:r>
      <w:r w:rsidR="00DE3A75">
        <w:rPr>
          <w:u w:val="single"/>
        </w:rPr>
        <w:t>Bathhouse Improvements</w:t>
      </w:r>
      <w:r w:rsidR="00351AD4" w:rsidRPr="009B7568">
        <w:rPr>
          <w:u w:val="single"/>
        </w:rPr>
        <w:t xml:space="preserve"> </w:t>
      </w:r>
      <w:r w:rsidR="00A937EA">
        <w:rPr>
          <w:u w:val="single"/>
        </w:rPr>
        <w:t>–</w:t>
      </w:r>
      <w:r w:rsidR="00FD7CE0">
        <w:rPr>
          <w:u w:val="single"/>
        </w:rPr>
        <w:t xml:space="preserve"> </w:t>
      </w:r>
      <w:r w:rsidR="00BA0D6A">
        <w:rPr>
          <w:u w:val="single"/>
        </w:rPr>
        <w:t xml:space="preserve">The </w:t>
      </w:r>
      <w:r w:rsidR="0067446D">
        <w:rPr>
          <w:u w:val="single"/>
        </w:rPr>
        <w:t>Park</w:t>
      </w:r>
      <w:r w:rsidR="00A937EA">
        <w:rPr>
          <w:u w:val="single"/>
        </w:rPr>
        <w:t>s and Recreation</w:t>
      </w:r>
      <w:r w:rsidR="00BA0D6A">
        <w:rPr>
          <w:u w:val="single"/>
        </w:rPr>
        <w:t xml:space="preserve"> Department</w:t>
      </w:r>
      <w:r w:rsidR="0067446D">
        <w:rPr>
          <w:u w:val="single"/>
        </w:rPr>
        <w:t xml:space="preserve"> is proposing to </w:t>
      </w:r>
      <w:r w:rsidR="00BA0D6A">
        <w:rPr>
          <w:u w:val="single"/>
        </w:rPr>
        <w:t>use park staff to complete interior and exterior renov</w:t>
      </w:r>
      <w:r w:rsidR="00DE3A75">
        <w:rPr>
          <w:u w:val="single"/>
        </w:rPr>
        <w:t xml:space="preserve">ations to the bathhouse at </w:t>
      </w:r>
      <w:r w:rsidR="00877C4C">
        <w:rPr>
          <w:u w:val="single"/>
        </w:rPr>
        <w:t xml:space="preserve">the </w:t>
      </w:r>
      <w:r w:rsidR="00DE3A75">
        <w:rPr>
          <w:u w:val="single"/>
        </w:rPr>
        <w:t>Little Mates Cove aquatic facility</w:t>
      </w:r>
      <w:r w:rsidR="00BA0D6A">
        <w:rPr>
          <w:u w:val="single"/>
        </w:rPr>
        <w:t xml:space="preserve">. </w:t>
      </w:r>
      <w:r w:rsidR="00DE3A75">
        <w:rPr>
          <w:u w:val="single"/>
        </w:rPr>
        <w:t>The</w:t>
      </w:r>
      <w:r w:rsidR="00C25AE6">
        <w:rPr>
          <w:u w:val="single"/>
        </w:rPr>
        <w:t xml:space="preserve"> interior restrooms and showers serv</w:t>
      </w:r>
      <w:r w:rsidR="00877C4C">
        <w:rPr>
          <w:u w:val="single"/>
        </w:rPr>
        <w:t>e</w:t>
      </w:r>
      <w:r w:rsidR="00C25AE6">
        <w:rPr>
          <w:u w:val="single"/>
        </w:rPr>
        <w:t xml:space="preserve"> patrons utilizing the Little Mates Cove aquatic facility from May to August</w:t>
      </w:r>
      <w:r w:rsidR="00877C4C">
        <w:rPr>
          <w:u w:val="single"/>
        </w:rPr>
        <w:t>,</w:t>
      </w:r>
      <w:r w:rsidR="00C25AE6">
        <w:rPr>
          <w:u w:val="single"/>
        </w:rPr>
        <w:t xml:space="preserve"> and the exterior restrooms serv</w:t>
      </w:r>
      <w:r w:rsidR="00877C4C">
        <w:rPr>
          <w:u w:val="single"/>
        </w:rPr>
        <w:t>e</w:t>
      </w:r>
      <w:r w:rsidR="00C25AE6">
        <w:rPr>
          <w:u w:val="single"/>
        </w:rPr>
        <w:t xml:space="preserve"> park and trail </w:t>
      </w:r>
      <w:r w:rsidR="00877C4C">
        <w:rPr>
          <w:u w:val="single"/>
        </w:rPr>
        <w:t>users</w:t>
      </w:r>
      <w:r w:rsidR="00C25AE6">
        <w:rPr>
          <w:u w:val="single"/>
        </w:rPr>
        <w:t xml:space="preserve"> from April to November each year.</w:t>
      </w:r>
      <w:r w:rsidR="00DE3A75">
        <w:rPr>
          <w:u w:val="single"/>
        </w:rPr>
        <w:t xml:space="preserve"> </w:t>
      </w:r>
      <w:r w:rsidR="00BA0D6A">
        <w:rPr>
          <w:u w:val="single"/>
        </w:rPr>
        <w:t xml:space="preserve">The </w:t>
      </w:r>
      <w:r w:rsidR="00DE3A75">
        <w:rPr>
          <w:u w:val="single"/>
        </w:rPr>
        <w:t>interior renovations to the bathhouse</w:t>
      </w:r>
      <w:r w:rsidR="00BA0D6A">
        <w:rPr>
          <w:u w:val="single"/>
        </w:rPr>
        <w:t xml:space="preserve"> will include</w:t>
      </w:r>
      <w:r w:rsidR="00DE3A75">
        <w:rPr>
          <w:u w:val="single"/>
        </w:rPr>
        <w:t xml:space="preserve"> new ADA accessible restroom and shower fixtu</w:t>
      </w:r>
      <w:r w:rsidR="00C25AE6">
        <w:rPr>
          <w:u w:val="single"/>
        </w:rPr>
        <w:t xml:space="preserve">res, flooring improvements, replacement of </w:t>
      </w:r>
      <w:r w:rsidR="00DE3A75">
        <w:rPr>
          <w:u w:val="single"/>
        </w:rPr>
        <w:t>partitions, LED lighting and painting</w:t>
      </w:r>
      <w:r w:rsidR="00C25AE6">
        <w:rPr>
          <w:u w:val="single"/>
        </w:rPr>
        <w:t xml:space="preserve"> in all interior spaces</w:t>
      </w:r>
      <w:r w:rsidR="00DE3A75">
        <w:rPr>
          <w:u w:val="single"/>
        </w:rPr>
        <w:t>.</w:t>
      </w:r>
      <w:r w:rsidR="00BA0D6A">
        <w:rPr>
          <w:u w:val="single"/>
        </w:rPr>
        <w:t xml:space="preserve">  The exter</w:t>
      </w:r>
      <w:r w:rsidR="00DE3A75">
        <w:rPr>
          <w:u w:val="single"/>
        </w:rPr>
        <w:t xml:space="preserve">ior renovations will include the replacement of all doors and siding </w:t>
      </w:r>
      <w:r w:rsidR="00BA0D6A">
        <w:rPr>
          <w:u w:val="single"/>
        </w:rPr>
        <w:t>on the exterior of the building</w:t>
      </w:r>
      <w:r w:rsidR="0089558E">
        <w:rPr>
          <w:u w:val="single"/>
        </w:rPr>
        <w:t xml:space="preserve">.  </w:t>
      </w:r>
      <w:r w:rsidR="00EF62BA">
        <w:rPr>
          <w:u w:val="single"/>
        </w:rPr>
        <w:t>As bu</w:t>
      </w:r>
      <w:r w:rsidR="00BF6CBE">
        <w:rPr>
          <w:u w:val="single"/>
        </w:rPr>
        <w:t>dgeted</w:t>
      </w:r>
      <w:r w:rsidR="003D5CAD">
        <w:rPr>
          <w:u w:val="single"/>
        </w:rPr>
        <w:t xml:space="preserve"> in the City’s</w:t>
      </w:r>
      <w:r w:rsidR="0089558E">
        <w:rPr>
          <w:u w:val="single"/>
        </w:rPr>
        <w:t xml:space="preserve"> FY-2017</w:t>
      </w:r>
      <w:r w:rsidR="00136C43">
        <w:rPr>
          <w:u w:val="single"/>
        </w:rPr>
        <w:t xml:space="preserve"> CIP, the improvements</w:t>
      </w:r>
      <w:r w:rsidR="007E1656">
        <w:rPr>
          <w:u w:val="single"/>
        </w:rPr>
        <w:t xml:space="preserve"> will be funded by the</w:t>
      </w:r>
      <w:r w:rsidR="0089558E">
        <w:rPr>
          <w:u w:val="single"/>
        </w:rPr>
        <w:t xml:space="preserve"> 2015</w:t>
      </w:r>
      <w:r w:rsidR="00E51830">
        <w:rPr>
          <w:u w:val="single"/>
        </w:rPr>
        <w:t xml:space="preserve"> Park Sales Tax</w:t>
      </w:r>
      <w:r w:rsidR="00EF62BA">
        <w:rPr>
          <w:u w:val="single"/>
        </w:rPr>
        <w:t>.</w:t>
      </w:r>
      <w:r w:rsidR="002A242D">
        <w:rPr>
          <w:u w:val="single"/>
        </w:rPr>
        <w:t xml:space="preserve">  T</w:t>
      </w:r>
      <w:r w:rsidR="0089558E">
        <w:rPr>
          <w:u w:val="single"/>
        </w:rPr>
        <w:t xml:space="preserve">he building renovation </w:t>
      </w:r>
      <w:r w:rsidR="00E51830">
        <w:rPr>
          <w:u w:val="single"/>
        </w:rPr>
        <w:t>project is anticipa</w:t>
      </w:r>
      <w:r w:rsidR="0089558E">
        <w:rPr>
          <w:u w:val="single"/>
        </w:rPr>
        <w:t>te</w:t>
      </w:r>
      <w:r w:rsidR="00C25AE6">
        <w:rPr>
          <w:u w:val="single"/>
        </w:rPr>
        <w:t>d to be completed by May 2018</w:t>
      </w:r>
      <w:r w:rsidR="00EF62BA">
        <w:rPr>
          <w:u w:val="single"/>
        </w:rPr>
        <w:t>.</w:t>
      </w:r>
    </w:p>
    <w:p w:rsidR="00EF62BA" w:rsidRPr="00136C43" w:rsidRDefault="00EF62BA" w:rsidP="005E0344">
      <w:pPr>
        <w:jc w:val="both"/>
        <w:rPr>
          <w:u w:val="single"/>
        </w:rPr>
      </w:pPr>
    </w:p>
    <w:p w:rsidR="00CD2AD7" w:rsidRPr="00CD2AD7" w:rsidRDefault="00CD2AD7" w:rsidP="005E0344">
      <w:pPr>
        <w:jc w:val="both"/>
        <w:rPr>
          <w:u w:val="single"/>
        </w:rPr>
      </w:pPr>
      <w:r>
        <w:t>Department:</w:t>
      </w:r>
      <w:r>
        <w:tab/>
      </w:r>
      <w:r w:rsidR="00371FF8">
        <w:rPr>
          <w:u w:val="single"/>
        </w:rPr>
        <w:t>Parks and Recreation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CD2AD7" w:rsidRDefault="00CD2AD7" w:rsidP="005E0344">
      <w:pPr>
        <w:jc w:val="both"/>
      </w:pPr>
    </w:p>
    <w:p w:rsidR="005E0344" w:rsidRDefault="005E0344" w:rsidP="005E0344">
      <w:pPr>
        <w:jc w:val="both"/>
        <w:rPr>
          <w:u w:val="single"/>
        </w:rPr>
      </w:pPr>
      <w:r w:rsidRPr="00926BCB">
        <w:t xml:space="preserve">Estimated cost:  </w:t>
      </w:r>
      <w:r w:rsidR="00DE3A75">
        <w:rPr>
          <w:u w:val="single"/>
        </w:rPr>
        <w:t>$25</w:t>
      </w:r>
      <w:r w:rsidR="003D5CAD">
        <w:rPr>
          <w:u w:val="single"/>
        </w:rPr>
        <w:t>,000</w:t>
      </w:r>
      <w:r w:rsidR="00926BCB">
        <w:rPr>
          <w:u w:val="single"/>
        </w:rPr>
        <w:tab/>
      </w:r>
      <w:r w:rsidR="00926BCB">
        <w:rPr>
          <w:u w:val="single"/>
        </w:rPr>
        <w:tab/>
      </w:r>
      <w:r w:rsidR="00926BCB">
        <w:rPr>
          <w:u w:val="single"/>
        </w:rPr>
        <w:tab/>
      </w:r>
    </w:p>
    <w:p w:rsidR="003005DC" w:rsidRDefault="003005DC" w:rsidP="005E0344">
      <w:pPr>
        <w:jc w:val="both"/>
      </w:pPr>
    </w:p>
    <w:p w:rsidR="00926BCB" w:rsidRPr="00926BCB" w:rsidRDefault="00926BCB" w:rsidP="005E0344">
      <w:pPr>
        <w:jc w:val="both"/>
        <w:rPr>
          <w:u w:val="single"/>
        </w:rPr>
      </w:pPr>
      <w:r w:rsidRPr="00926BCB">
        <w:t>Funding source:</w:t>
      </w:r>
      <w:r>
        <w:t xml:space="preserve">  </w:t>
      </w:r>
      <w:r w:rsidR="00E51830">
        <w:rPr>
          <w:u w:val="single"/>
        </w:rPr>
        <w:t>Park Sales Tax</w:t>
      </w:r>
      <w:r w:rsidR="00F70E96">
        <w:rPr>
          <w:u w:val="single"/>
        </w:rPr>
        <w:t xml:space="preserve"> </w:t>
      </w:r>
    </w:p>
    <w:p w:rsidR="00926BCB" w:rsidRDefault="00926BCB" w:rsidP="005E0344">
      <w:pPr>
        <w:jc w:val="both"/>
      </w:pPr>
    </w:p>
    <w:p w:rsidR="005E0344" w:rsidRDefault="005E0344" w:rsidP="005E0344">
      <w:pPr>
        <w:jc w:val="both"/>
      </w:pPr>
      <w:r>
        <w:t>Project meets the following criterion (check one):</w:t>
      </w:r>
    </w:p>
    <w:p w:rsidR="00D31AF8" w:rsidRPr="00D31AF8" w:rsidRDefault="00054348" w:rsidP="00054348">
      <w:pPr>
        <w:tabs>
          <w:tab w:val="left" w:pos="720"/>
        </w:tabs>
        <w:ind w:left="1440" w:hanging="1440"/>
        <w:jc w:val="both"/>
        <w:rPr>
          <w:bCs/>
        </w:rPr>
      </w:pPr>
      <w:r>
        <w:rPr>
          <w:rFonts w:cs="Arial"/>
          <w:sz w:val="36"/>
          <w:szCs w:val="36"/>
        </w:rPr>
        <w:tab/>
      </w:r>
      <w:r w:rsidR="00D31AF8" w:rsidRPr="000C0D64">
        <w:rPr>
          <w:rFonts w:cs="Arial"/>
          <w:sz w:val="36"/>
          <w:szCs w:val="36"/>
        </w:rPr>
        <w:t>□</w:t>
      </w:r>
      <w:r w:rsidR="00D31AF8" w:rsidRPr="00D31AF8">
        <w:rPr>
          <w:bCs/>
        </w:rPr>
        <w:tab/>
        <w:t>Construction, upgrade or relocation of electric distribution lines less than sixty-nine (69) KV that is estimated to cost less than one million dollars ($1,000,000.00)</w:t>
      </w:r>
      <w:r w:rsidR="002A334F">
        <w:rPr>
          <w:bCs/>
        </w:rPr>
        <w:t>.</w:t>
      </w:r>
      <w:r w:rsidR="00D31AF8" w:rsidRPr="00D31AF8">
        <w:rPr>
          <w:bCs/>
        </w:rPr>
        <w:t xml:space="preserve"> </w:t>
      </w:r>
    </w:p>
    <w:p w:rsidR="00D31AF8" w:rsidRPr="00D31AF8" w:rsidRDefault="00054348" w:rsidP="00054348">
      <w:pPr>
        <w:tabs>
          <w:tab w:val="left" w:pos="720"/>
        </w:tabs>
        <w:ind w:left="1440" w:hanging="1440"/>
        <w:jc w:val="both"/>
        <w:rPr>
          <w:bCs/>
        </w:rPr>
      </w:pPr>
      <w:r>
        <w:rPr>
          <w:rFonts w:cs="Arial"/>
          <w:sz w:val="36"/>
          <w:szCs w:val="36"/>
        </w:rPr>
        <w:tab/>
      </w:r>
      <w:r w:rsidR="00D31AF8" w:rsidRPr="000C0D64">
        <w:rPr>
          <w:rFonts w:cs="Arial"/>
          <w:sz w:val="36"/>
          <w:szCs w:val="36"/>
        </w:rPr>
        <w:t>□</w:t>
      </w:r>
      <w:r w:rsidR="00D31AF8" w:rsidRPr="00D31AF8">
        <w:rPr>
          <w:bCs/>
        </w:rPr>
        <w:tab/>
        <w:t>Water and electric production facility expansion projects estimated to cost less than five hundred thousand dollars ($500,000.00)</w:t>
      </w:r>
      <w:r w:rsidR="002A334F">
        <w:rPr>
          <w:bCs/>
        </w:rPr>
        <w:t>.</w:t>
      </w:r>
    </w:p>
    <w:p w:rsidR="00D31AF8" w:rsidRPr="00D31AF8" w:rsidRDefault="00054348" w:rsidP="00054348">
      <w:pPr>
        <w:tabs>
          <w:tab w:val="left" w:pos="720"/>
        </w:tabs>
        <w:ind w:left="1440" w:hanging="1440"/>
        <w:jc w:val="both"/>
        <w:rPr>
          <w:bCs/>
        </w:rPr>
      </w:pPr>
      <w:r>
        <w:rPr>
          <w:rFonts w:cs="Arial"/>
          <w:sz w:val="36"/>
          <w:szCs w:val="36"/>
        </w:rPr>
        <w:tab/>
      </w:r>
      <w:r w:rsidR="00D31AF8" w:rsidRPr="000C0D64">
        <w:rPr>
          <w:rFonts w:cs="Arial"/>
          <w:sz w:val="36"/>
          <w:szCs w:val="36"/>
        </w:rPr>
        <w:t>□</w:t>
      </w:r>
      <w:r w:rsidR="00D31AF8" w:rsidRPr="00D31AF8">
        <w:rPr>
          <w:bCs/>
        </w:rPr>
        <w:tab/>
      </w:r>
      <w:proofErr w:type="gramStart"/>
      <w:r w:rsidR="00D31AF8" w:rsidRPr="00D31AF8">
        <w:rPr>
          <w:bCs/>
        </w:rPr>
        <w:t>Sanitary</w:t>
      </w:r>
      <w:proofErr w:type="gramEnd"/>
      <w:r w:rsidR="00D31AF8" w:rsidRPr="00D31AF8">
        <w:rPr>
          <w:bCs/>
        </w:rPr>
        <w:t xml:space="preserve"> sewer projects estimated to cost less than one hundred fifty thousand dollars ($150,000.00)</w:t>
      </w:r>
      <w:r w:rsidR="002A334F">
        <w:rPr>
          <w:bCs/>
        </w:rPr>
        <w:t>.</w:t>
      </w:r>
    </w:p>
    <w:p w:rsidR="00D31AF8" w:rsidRPr="00D31AF8" w:rsidRDefault="00054348" w:rsidP="00054348">
      <w:pPr>
        <w:tabs>
          <w:tab w:val="left" w:pos="720"/>
        </w:tabs>
        <w:ind w:left="1440" w:hanging="1440"/>
        <w:jc w:val="both"/>
        <w:rPr>
          <w:bCs/>
        </w:rPr>
      </w:pPr>
      <w:r>
        <w:rPr>
          <w:rFonts w:cs="Arial"/>
          <w:sz w:val="36"/>
          <w:szCs w:val="36"/>
        </w:rPr>
        <w:tab/>
      </w:r>
      <w:r w:rsidR="00D31AF8" w:rsidRPr="000C0D64">
        <w:rPr>
          <w:rFonts w:cs="Arial"/>
          <w:sz w:val="36"/>
          <w:szCs w:val="36"/>
        </w:rPr>
        <w:t>□</w:t>
      </w:r>
      <w:r w:rsidR="00D31AF8" w:rsidRPr="00D31AF8">
        <w:rPr>
          <w:bCs/>
        </w:rPr>
        <w:tab/>
        <w:t xml:space="preserve">Storm water utility public improvement projects estimated to </w:t>
      </w:r>
      <w:r w:rsidR="00D31AF8" w:rsidRPr="00D31AF8">
        <w:rPr>
          <w:bCs/>
        </w:rPr>
        <w:tab/>
        <w:t>cost less than one hundred fifty thousand dollars</w:t>
      </w:r>
      <w:r w:rsidR="00D31AF8">
        <w:rPr>
          <w:bCs/>
        </w:rPr>
        <w:t xml:space="preserve"> </w:t>
      </w:r>
      <w:r w:rsidR="00D31AF8" w:rsidRPr="00D31AF8">
        <w:rPr>
          <w:bCs/>
        </w:rPr>
        <w:t>($150,000.00)</w:t>
      </w:r>
      <w:r w:rsidR="002A334F">
        <w:rPr>
          <w:bCs/>
        </w:rPr>
        <w:t>.</w:t>
      </w:r>
    </w:p>
    <w:p w:rsidR="00D31AF8" w:rsidRPr="00D31AF8" w:rsidRDefault="00054348" w:rsidP="00054348">
      <w:pPr>
        <w:tabs>
          <w:tab w:val="left" w:pos="720"/>
        </w:tabs>
        <w:ind w:left="1440" w:hanging="1440"/>
        <w:jc w:val="both"/>
      </w:pPr>
      <w:r>
        <w:rPr>
          <w:rFonts w:cs="Arial"/>
          <w:sz w:val="36"/>
          <w:szCs w:val="36"/>
        </w:rPr>
        <w:tab/>
      </w:r>
      <w:r w:rsidR="000C7BF8">
        <w:rPr>
          <w:rFonts w:cs="Arial"/>
          <w:sz w:val="36"/>
          <w:szCs w:val="36"/>
        </w:rPr>
        <w:t>X</w:t>
      </w:r>
      <w:r w:rsidR="00D31AF8" w:rsidRPr="00D31AF8">
        <w:rPr>
          <w:bCs/>
        </w:rPr>
        <w:tab/>
        <w:t xml:space="preserve">Any project estimated to cost less than fifty thousand dollars </w:t>
      </w:r>
      <w:r w:rsidR="00D31AF8" w:rsidRPr="00D31AF8">
        <w:rPr>
          <w:bCs/>
        </w:rPr>
        <w:tab/>
        <w:t>($50,000.00).</w:t>
      </w:r>
    </w:p>
    <w:p w:rsidR="00D31AF8" w:rsidRDefault="00D31AF8" w:rsidP="00054348">
      <w:pPr>
        <w:tabs>
          <w:tab w:val="left" w:pos="720"/>
        </w:tabs>
        <w:ind w:left="1440" w:hanging="1440"/>
        <w:jc w:val="both"/>
      </w:pPr>
    </w:p>
    <w:p w:rsidR="00926BCB" w:rsidRDefault="00926BCB" w:rsidP="00054348">
      <w:pPr>
        <w:tabs>
          <w:tab w:val="left" w:pos="720"/>
        </w:tabs>
        <w:ind w:left="1440" w:hanging="1440"/>
        <w:jc w:val="both"/>
      </w:pPr>
      <w:r>
        <w:t>No tax bills will be issued for the project.</w:t>
      </w:r>
    </w:p>
    <w:p w:rsidR="00926BCB" w:rsidRDefault="00926BCB" w:rsidP="00054348">
      <w:pPr>
        <w:tabs>
          <w:tab w:val="left" w:pos="720"/>
        </w:tabs>
        <w:ind w:left="1440" w:hanging="1440"/>
        <w:jc w:val="both"/>
      </w:pPr>
      <w:r>
        <w:t>Project does not require exercise of power of eminent domain.</w:t>
      </w:r>
    </w:p>
    <w:p w:rsidR="005E0344" w:rsidRDefault="00733C65" w:rsidP="005E0344">
      <w:pPr>
        <w:jc w:val="both"/>
      </w:pPr>
      <w:r>
        <w:t>IP meeting held on:</w:t>
      </w:r>
    </w:p>
    <w:p w:rsidR="000C7BF8" w:rsidRDefault="00FB4AC8" w:rsidP="005E0344">
      <w:pPr>
        <w:jc w:val="both"/>
        <w:rPr>
          <w:rFonts w:cs="Arial"/>
          <w:u w:val="single"/>
        </w:rPr>
      </w:pPr>
      <w:r>
        <w:rPr>
          <w:rFonts w:cs="Arial"/>
        </w:rPr>
        <w:t xml:space="preserve">Attendance: </w:t>
      </w:r>
      <w:r w:rsidR="00320C33">
        <w:rPr>
          <w:rFonts w:cs="Arial"/>
        </w:rPr>
        <w:t xml:space="preserve"> </w:t>
      </w:r>
      <w:r w:rsidR="00853E04" w:rsidRPr="00320C33">
        <w:rPr>
          <w:rFonts w:cs="Arial"/>
          <w:u w:val="single"/>
        </w:rPr>
        <w:t xml:space="preserve">  </w:t>
      </w:r>
      <w:r w:rsidR="00853E04">
        <w:rPr>
          <w:rFonts w:cs="Arial"/>
          <w:u w:val="single"/>
        </w:rPr>
        <w:t xml:space="preserve">                  </w:t>
      </w:r>
    </w:p>
    <w:p w:rsidR="00FB4AC8" w:rsidRPr="00115BC3" w:rsidRDefault="000C7BF8" w:rsidP="005E0344">
      <w:pPr>
        <w:jc w:val="both"/>
        <w:rPr>
          <w:rFonts w:cs="Arial"/>
          <w:u w:val="single"/>
        </w:rPr>
      </w:pPr>
      <w:r>
        <w:rPr>
          <w:rFonts w:cs="Arial"/>
        </w:rPr>
        <w:t xml:space="preserve">Result: </w:t>
      </w:r>
    </w:p>
    <w:p w:rsidR="00FB4AC8" w:rsidRPr="00FB4AC8" w:rsidRDefault="00FB4AC8" w:rsidP="005E0344">
      <w:pPr>
        <w:jc w:val="both"/>
        <w:rPr>
          <w:rFonts w:cs="Arial"/>
        </w:rPr>
      </w:pPr>
      <w:r>
        <w:rPr>
          <w:rFonts w:cs="Arial"/>
        </w:rPr>
        <w:t xml:space="preserve">Other contacts: </w:t>
      </w:r>
      <w:r w:rsidR="00733C65">
        <w:rPr>
          <w:rFonts w:cs="Arial"/>
          <w:u w:val="single"/>
        </w:rPr>
        <w:t xml:space="preserve">      </w:t>
      </w:r>
    </w:p>
    <w:p w:rsidR="00FB4AC8" w:rsidRDefault="00FB4AC8" w:rsidP="005E0344">
      <w:pPr>
        <w:jc w:val="both"/>
        <w:rPr>
          <w:rFonts w:cs="Arial"/>
        </w:rPr>
      </w:pPr>
    </w:p>
    <w:p w:rsidR="005E0344" w:rsidRDefault="00FB4AC8" w:rsidP="00926BCB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>Note:</w:t>
      </w:r>
      <w:r w:rsidR="00D31AF8">
        <w:rPr>
          <w:rFonts w:cs="Arial"/>
        </w:rPr>
        <w:tab/>
      </w:r>
      <w:r>
        <w:rPr>
          <w:rFonts w:cs="Arial"/>
        </w:rPr>
        <w:t>IP meetings are not required for ordinary maintenance of public improvements or for project</w:t>
      </w:r>
      <w:r w:rsidR="002A334F">
        <w:rPr>
          <w:rFonts w:cs="Arial"/>
        </w:rPr>
        <w:t>s</w:t>
      </w:r>
      <w:r>
        <w:rPr>
          <w:rFonts w:cs="Arial"/>
        </w:rPr>
        <w:t xml:space="preserve"> where there are no obvious interested parties.</w:t>
      </w:r>
    </w:p>
    <w:p w:rsidR="00054348" w:rsidRDefault="00054348" w:rsidP="00054348">
      <w:pPr>
        <w:tabs>
          <w:tab w:val="left" w:pos="1680"/>
        </w:tabs>
        <w:ind w:left="720" w:hanging="720"/>
        <w:jc w:val="both"/>
        <w:rPr>
          <w:rFonts w:cs="Arial"/>
        </w:rPr>
      </w:pPr>
    </w:p>
    <w:p w:rsidR="00054348" w:rsidRDefault="00054348" w:rsidP="000C7BF8">
      <w:pPr>
        <w:tabs>
          <w:tab w:val="left" w:pos="1680"/>
          <w:tab w:val="left" w:pos="5040"/>
          <w:tab w:val="left" w:pos="5760"/>
        </w:tabs>
        <w:jc w:val="both"/>
        <w:rPr>
          <w:rFonts w:cs="Arial"/>
        </w:rPr>
      </w:pPr>
      <w:r>
        <w:rPr>
          <w:rFonts w:cs="Arial"/>
        </w:rPr>
        <w:t>Submitted by: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 Approved: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A75AD0">
        <w:rPr>
          <w:rFonts w:cs="Arial"/>
          <w:u w:val="single"/>
        </w:rPr>
        <w:tab/>
      </w:r>
    </w:p>
    <w:p w:rsidR="00054348" w:rsidRPr="00054348" w:rsidRDefault="00054348" w:rsidP="00054348">
      <w:pPr>
        <w:tabs>
          <w:tab w:val="left" w:pos="1680"/>
        </w:tabs>
        <w:ind w:left="720" w:hanging="720"/>
        <w:jc w:val="both"/>
      </w:pPr>
      <w:r>
        <w:rPr>
          <w:rFonts w:cs="Arial"/>
        </w:rPr>
        <w:tab/>
      </w:r>
      <w:r>
        <w:rPr>
          <w:rFonts w:cs="Arial"/>
        </w:rPr>
        <w:tab/>
        <w:t>Department Head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City Manager</w:t>
      </w:r>
    </w:p>
    <w:sectPr w:rsidR="00054348" w:rsidRPr="00054348" w:rsidSect="003453F2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4"/>
    <w:rsid w:val="00054348"/>
    <w:rsid w:val="00083645"/>
    <w:rsid w:val="000C0D64"/>
    <w:rsid w:val="000C7BF8"/>
    <w:rsid w:val="0010545A"/>
    <w:rsid w:val="00115BC3"/>
    <w:rsid w:val="00136C43"/>
    <w:rsid w:val="001469ED"/>
    <w:rsid w:val="00181AFB"/>
    <w:rsid w:val="001B06D3"/>
    <w:rsid w:val="001D0B89"/>
    <w:rsid w:val="002A242D"/>
    <w:rsid w:val="002A334F"/>
    <w:rsid w:val="002A4640"/>
    <w:rsid w:val="002F5EC6"/>
    <w:rsid w:val="003005DC"/>
    <w:rsid w:val="00320C33"/>
    <w:rsid w:val="00325B00"/>
    <w:rsid w:val="003453F2"/>
    <w:rsid w:val="00351AD4"/>
    <w:rsid w:val="00363AE4"/>
    <w:rsid w:val="00371FF8"/>
    <w:rsid w:val="00385533"/>
    <w:rsid w:val="0038785A"/>
    <w:rsid w:val="003D5CAD"/>
    <w:rsid w:val="004074F9"/>
    <w:rsid w:val="00433F5D"/>
    <w:rsid w:val="004B462D"/>
    <w:rsid w:val="004D227F"/>
    <w:rsid w:val="00514230"/>
    <w:rsid w:val="00566B07"/>
    <w:rsid w:val="00597259"/>
    <w:rsid w:val="005A0F57"/>
    <w:rsid w:val="005E0344"/>
    <w:rsid w:val="005F6A06"/>
    <w:rsid w:val="0067446D"/>
    <w:rsid w:val="00686A9D"/>
    <w:rsid w:val="006B5D88"/>
    <w:rsid w:val="006C5B5A"/>
    <w:rsid w:val="00733C65"/>
    <w:rsid w:val="00755487"/>
    <w:rsid w:val="007C73E4"/>
    <w:rsid w:val="007D6E48"/>
    <w:rsid w:val="007E1656"/>
    <w:rsid w:val="007E1953"/>
    <w:rsid w:val="0080481C"/>
    <w:rsid w:val="00807D0D"/>
    <w:rsid w:val="00810AEE"/>
    <w:rsid w:val="00853E04"/>
    <w:rsid w:val="00861228"/>
    <w:rsid w:val="00877C4C"/>
    <w:rsid w:val="0089558E"/>
    <w:rsid w:val="008D6E08"/>
    <w:rsid w:val="00926BCB"/>
    <w:rsid w:val="00937454"/>
    <w:rsid w:val="009B7568"/>
    <w:rsid w:val="009C6CFA"/>
    <w:rsid w:val="009E2959"/>
    <w:rsid w:val="00A32A51"/>
    <w:rsid w:val="00A35282"/>
    <w:rsid w:val="00A75AD0"/>
    <w:rsid w:val="00A937EA"/>
    <w:rsid w:val="00AC6C88"/>
    <w:rsid w:val="00B82E5F"/>
    <w:rsid w:val="00BA0D6A"/>
    <w:rsid w:val="00BD0EFC"/>
    <w:rsid w:val="00BF6CBE"/>
    <w:rsid w:val="00C02DB5"/>
    <w:rsid w:val="00C25AE6"/>
    <w:rsid w:val="00C348B7"/>
    <w:rsid w:val="00CA6CCE"/>
    <w:rsid w:val="00CC6514"/>
    <w:rsid w:val="00CD2AD7"/>
    <w:rsid w:val="00CF4B73"/>
    <w:rsid w:val="00D31AF8"/>
    <w:rsid w:val="00D34A86"/>
    <w:rsid w:val="00D52017"/>
    <w:rsid w:val="00D805BA"/>
    <w:rsid w:val="00DA2E79"/>
    <w:rsid w:val="00DB6495"/>
    <w:rsid w:val="00DE3A75"/>
    <w:rsid w:val="00E41E92"/>
    <w:rsid w:val="00E51830"/>
    <w:rsid w:val="00EA1230"/>
    <w:rsid w:val="00EF62BA"/>
    <w:rsid w:val="00EF7756"/>
    <w:rsid w:val="00F0514A"/>
    <w:rsid w:val="00F06943"/>
    <w:rsid w:val="00F70E96"/>
    <w:rsid w:val="00F80281"/>
    <w:rsid w:val="00FA1435"/>
    <w:rsid w:val="00FB4AC8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3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3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PUBLIC IMPROVEMENT PROJECT</vt:lpstr>
    </vt:vector>
  </TitlesOfParts>
  <Company>City of Columbia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PUBLIC IMPROVEMENT PROJECT</dc:title>
  <dc:creator>Penny St. Romaine</dc:creator>
  <cp:lastModifiedBy>RJS</cp:lastModifiedBy>
  <cp:revision>3</cp:revision>
  <cp:lastPrinted>2013-05-10T16:06:00Z</cp:lastPrinted>
  <dcterms:created xsi:type="dcterms:W3CDTF">2017-08-01T14:02:00Z</dcterms:created>
  <dcterms:modified xsi:type="dcterms:W3CDTF">2017-08-04T19:06:00Z</dcterms:modified>
</cp:coreProperties>
</file>