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bookmarkStart w:id="0" w:name="_GoBack"/>
      <w:bookmarkEnd w:id="0"/>
      <w:r w:rsidRPr="00CB6977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CB6977" w:rsidRDefault="00BD1015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January 5, 2017</w:t>
      </w:r>
    </w:p>
    <w:p w:rsidR="003C07BC" w:rsidRPr="00CB697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BD1015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proofErr w:type="gramStart"/>
      <w:r w:rsidRPr="00BD1015">
        <w:rPr>
          <w:rFonts w:ascii="Century Gothic" w:hAnsi="Century Gothic" w:cs="Arial"/>
          <w:sz w:val="22"/>
          <w:szCs w:val="22"/>
        </w:rPr>
        <w:t xml:space="preserve">A request by </w:t>
      </w:r>
      <w:proofErr w:type="spellStart"/>
      <w:r w:rsidRPr="00BD1015">
        <w:rPr>
          <w:rFonts w:ascii="Century Gothic" w:hAnsi="Century Gothic" w:cs="Arial"/>
          <w:sz w:val="22"/>
          <w:szCs w:val="22"/>
        </w:rPr>
        <w:t>Americare</w:t>
      </w:r>
      <w:proofErr w:type="spellEnd"/>
      <w:r w:rsidRPr="00BD1015">
        <w:rPr>
          <w:rFonts w:ascii="Century Gothic" w:hAnsi="Century Gothic" w:cs="Arial"/>
          <w:sz w:val="22"/>
          <w:szCs w:val="22"/>
        </w:rPr>
        <w:t xml:space="preserve"> Senior Living (owner) </w:t>
      </w:r>
      <w:r w:rsidR="00767516">
        <w:rPr>
          <w:rFonts w:ascii="Century Gothic" w:hAnsi="Century Gothic" w:cs="Arial"/>
          <w:sz w:val="22"/>
          <w:szCs w:val="22"/>
        </w:rPr>
        <w:t xml:space="preserve">for approval of an amendment </w:t>
      </w:r>
      <w:r w:rsidRPr="00BD1015">
        <w:rPr>
          <w:rFonts w:ascii="Century Gothic" w:hAnsi="Century Gothic" w:cs="Arial"/>
          <w:sz w:val="22"/>
          <w:szCs w:val="22"/>
        </w:rPr>
        <w:t>to the "</w:t>
      </w:r>
      <w:proofErr w:type="spellStart"/>
      <w:r w:rsidRPr="00BD1015">
        <w:rPr>
          <w:rFonts w:ascii="Century Gothic" w:hAnsi="Century Gothic" w:cs="Arial"/>
          <w:sz w:val="22"/>
          <w:szCs w:val="22"/>
        </w:rPr>
        <w:t>Americare</w:t>
      </w:r>
      <w:proofErr w:type="spellEnd"/>
      <w:r w:rsidRPr="00BD1015">
        <w:rPr>
          <w:rFonts w:ascii="Century Gothic" w:hAnsi="Century Gothic" w:cs="Arial"/>
          <w:sz w:val="22"/>
          <w:szCs w:val="22"/>
        </w:rPr>
        <w:t xml:space="preserve"> at Heritage Village - OP Development Plan"</w:t>
      </w:r>
      <w:r w:rsidR="00767516">
        <w:rPr>
          <w:rFonts w:ascii="Century Gothic" w:hAnsi="Century Gothic" w:cs="Arial"/>
          <w:sz w:val="22"/>
          <w:szCs w:val="22"/>
        </w:rPr>
        <w:t>.</w:t>
      </w:r>
      <w:proofErr w:type="gramEnd"/>
      <w:r w:rsidR="00767516">
        <w:rPr>
          <w:rFonts w:ascii="Century Gothic" w:hAnsi="Century Gothic" w:cs="Arial"/>
          <w:sz w:val="22"/>
          <w:szCs w:val="22"/>
        </w:rPr>
        <w:t xml:space="preserve">  The proposed amendment seeks to allow </w:t>
      </w:r>
      <w:r w:rsidR="00465A41">
        <w:rPr>
          <w:rFonts w:ascii="Century Gothic" w:hAnsi="Century Gothic" w:cs="Arial"/>
          <w:sz w:val="22"/>
          <w:szCs w:val="22"/>
        </w:rPr>
        <w:t xml:space="preserve">an </w:t>
      </w:r>
      <w:r w:rsidR="00767516">
        <w:rPr>
          <w:rFonts w:ascii="Century Gothic" w:hAnsi="Century Gothic" w:cs="Arial"/>
          <w:sz w:val="22"/>
          <w:szCs w:val="22"/>
        </w:rPr>
        <w:t xml:space="preserve">additional </w:t>
      </w:r>
      <w:r w:rsidR="00465A41">
        <w:rPr>
          <w:rFonts w:ascii="Century Gothic" w:hAnsi="Century Gothic" w:cs="Arial"/>
          <w:sz w:val="22"/>
          <w:szCs w:val="22"/>
        </w:rPr>
        <w:t>monument s</w:t>
      </w:r>
      <w:r w:rsidR="00767516">
        <w:rPr>
          <w:rFonts w:ascii="Century Gothic" w:hAnsi="Century Gothic" w:cs="Arial"/>
          <w:sz w:val="22"/>
          <w:szCs w:val="22"/>
        </w:rPr>
        <w:t xml:space="preserve">ign </w:t>
      </w:r>
      <w:r w:rsidR="00465A41">
        <w:rPr>
          <w:rFonts w:ascii="Century Gothic" w:hAnsi="Century Gothic" w:cs="Arial"/>
          <w:sz w:val="22"/>
          <w:szCs w:val="22"/>
        </w:rPr>
        <w:t xml:space="preserve">along </w:t>
      </w:r>
      <w:r w:rsidR="00767516">
        <w:rPr>
          <w:rFonts w:ascii="Century Gothic" w:hAnsi="Century Gothic" w:cs="Arial"/>
          <w:sz w:val="22"/>
          <w:szCs w:val="22"/>
        </w:rPr>
        <w:t>the development</w:t>
      </w:r>
      <w:r w:rsidR="00465A41">
        <w:rPr>
          <w:rFonts w:ascii="Century Gothic" w:hAnsi="Century Gothic" w:cs="Arial"/>
          <w:sz w:val="22"/>
          <w:szCs w:val="22"/>
        </w:rPr>
        <w:t>’s</w:t>
      </w:r>
      <w:r w:rsidR="00767516">
        <w:rPr>
          <w:rFonts w:ascii="Century Gothic" w:hAnsi="Century Gothic" w:cs="Arial"/>
          <w:sz w:val="22"/>
          <w:szCs w:val="22"/>
        </w:rPr>
        <w:t xml:space="preserve"> </w:t>
      </w:r>
      <w:r w:rsidR="00767516" w:rsidRPr="00BD1015">
        <w:rPr>
          <w:rFonts w:ascii="Century Gothic" w:hAnsi="Century Gothic" w:cs="Arial"/>
          <w:sz w:val="22"/>
          <w:szCs w:val="22"/>
        </w:rPr>
        <w:t>Sinclair Road frontage</w:t>
      </w:r>
      <w:r w:rsidR="00767516">
        <w:rPr>
          <w:rFonts w:ascii="Century Gothic" w:hAnsi="Century Gothic" w:cs="Arial"/>
          <w:sz w:val="22"/>
          <w:szCs w:val="22"/>
        </w:rPr>
        <w:t>.</w:t>
      </w:r>
      <w:r w:rsidRPr="00BD1015">
        <w:rPr>
          <w:rFonts w:ascii="Century Gothic" w:hAnsi="Century Gothic" w:cs="Arial"/>
          <w:sz w:val="22"/>
          <w:szCs w:val="22"/>
        </w:rPr>
        <w:t xml:space="preserve"> </w:t>
      </w:r>
      <w:r w:rsidR="00767516">
        <w:rPr>
          <w:rFonts w:ascii="Century Gothic" w:hAnsi="Century Gothic" w:cs="Arial"/>
          <w:sz w:val="22"/>
          <w:szCs w:val="22"/>
        </w:rPr>
        <w:t xml:space="preserve"> </w:t>
      </w:r>
      <w:r w:rsidRPr="00BD1015">
        <w:rPr>
          <w:rFonts w:ascii="Century Gothic" w:hAnsi="Century Gothic" w:cs="Arial"/>
          <w:sz w:val="22"/>
          <w:szCs w:val="22"/>
        </w:rPr>
        <w:t xml:space="preserve">The 8.21-acre property is located at the southeast corner of Sinclair Road and Southampton Drive, approximately 3,000 feet south of </w:t>
      </w:r>
      <w:proofErr w:type="spellStart"/>
      <w:r w:rsidRPr="00BD1015">
        <w:rPr>
          <w:rFonts w:ascii="Century Gothic" w:hAnsi="Century Gothic" w:cs="Arial"/>
          <w:sz w:val="22"/>
          <w:szCs w:val="22"/>
        </w:rPr>
        <w:t>Nifong</w:t>
      </w:r>
      <w:proofErr w:type="spellEnd"/>
      <w:r w:rsidRPr="00BD1015">
        <w:rPr>
          <w:rFonts w:ascii="Century Gothic" w:hAnsi="Century Gothic" w:cs="Arial"/>
          <w:sz w:val="22"/>
          <w:szCs w:val="22"/>
        </w:rPr>
        <w:t xml:space="preserve"> Boulevard. (Case #</w:t>
      </w:r>
      <w:r w:rsidRPr="00BD1015">
        <w:rPr>
          <w:rFonts w:ascii="Century Gothic" w:hAnsi="Century Gothic"/>
          <w:sz w:val="22"/>
          <w:szCs w:val="22"/>
        </w:rPr>
        <w:t>17</w:t>
      </w:r>
      <w:r w:rsidRPr="00BD1015">
        <w:rPr>
          <w:rFonts w:ascii="Century Gothic" w:hAnsi="Century Gothic" w:cs="Arial"/>
          <w:sz w:val="22"/>
          <w:szCs w:val="22"/>
        </w:rPr>
        <w:t>-</w:t>
      </w:r>
      <w:r w:rsidRPr="00BD1015">
        <w:rPr>
          <w:rFonts w:ascii="Century Gothic" w:hAnsi="Century Gothic"/>
          <w:sz w:val="22"/>
          <w:szCs w:val="22"/>
        </w:rPr>
        <w:t>32</w:t>
      </w:r>
      <w:r w:rsidRPr="00BD1015">
        <w:rPr>
          <w:rFonts w:ascii="Century Gothic" w:hAnsi="Century Gothic" w:cs="Arial"/>
          <w:sz w:val="22"/>
          <w:szCs w:val="22"/>
        </w:rPr>
        <w:t>)</w:t>
      </w:r>
    </w:p>
    <w:p w:rsidR="003C07BC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3C07BC" w:rsidRPr="00CB6977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CB6977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CB697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5233C" w:rsidRDefault="00C76320" w:rsidP="0075742D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This request seeks to </w:t>
      </w:r>
      <w:r w:rsidR="00BD1015">
        <w:rPr>
          <w:rFonts w:ascii="Century Gothic" w:hAnsi="Century Gothic" w:cs="Arial"/>
          <w:bCs/>
          <w:sz w:val="22"/>
          <w:szCs w:val="22"/>
        </w:rPr>
        <w:t>amend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the </w:t>
      </w:r>
      <w:r>
        <w:rPr>
          <w:rFonts w:ascii="Century Gothic" w:hAnsi="Century Gothic" w:cs="Arial"/>
          <w:bCs/>
          <w:sz w:val="22"/>
          <w:szCs w:val="22"/>
        </w:rPr>
        <w:t xml:space="preserve">signage standards for the </w:t>
      </w:r>
      <w:r w:rsidR="00BD1015">
        <w:rPr>
          <w:rFonts w:ascii="Century Gothic" w:hAnsi="Century Gothic" w:cs="Arial"/>
          <w:bCs/>
          <w:sz w:val="22"/>
          <w:szCs w:val="22"/>
        </w:rPr>
        <w:t>“</w:t>
      </w:r>
      <w:proofErr w:type="spellStart"/>
      <w:r w:rsidR="00BD1015">
        <w:rPr>
          <w:rFonts w:ascii="Century Gothic" w:hAnsi="Century Gothic" w:cs="Arial"/>
          <w:bCs/>
          <w:sz w:val="22"/>
          <w:szCs w:val="22"/>
        </w:rPr>
        <w:t>Americare</w:t>
      </w:r>
      <w:proofErr w:type="spellEnd"/>
      <w:r w:rsidR="00BD1015">
        <w:rPr>
          <w:rFonts w:ascii="Century Gothic" w:hAnsi="Century Gothic" w:cs="Arial"/>
          <w:bCs/>
          <w:sz w:val="22"/>
          <w:szCs w:val="22"/>
        </w:rPr>
        <w:t xml:space="preserve"> at Heritage Village – O-P Plan,” </w:t>
      </w:r>
      <w:r>
        <w:rPr>
          <w:rFonts w:ascii="Century Gothic" w:hAnsi="Century Gothic" w:cs="Arial"/>
          <w:bCs/>
          <w:sz w:val="22"/>
          <w:szCs w:val="22"/>
        </w:rPr>
        <w:t>which w</w:t>
      </w:r>
      <w:r w:rsidR="00465A41">
        <w:rPr>
          <w:rFonts w:ascii="Century Gothic" w:hAnsi="Century Gothic" w:cs="Arial"/>
          <w:bCs/>
          <w:sz w:val="22"/>
          <w:szCs w:val="22"/>
        </w:rPr>
        <w:t>ere</w:t>
      </w:r>
      <w:r>
        <w:rPr>
          <w:rFonts w:ascii="Century Gothic" w:hAnsi="Century Gothic" w:cs="Arial"/>
          <w:bCs/>
          <w:sz w:val="22"/>
          <w:szCs w:val="22"/>
        </w:rPr>
        <w:t xml:space="preserve"> approved in </w:t>
      </w:r>
      <w:r w:rsidR="00BD1015">
        <w:rPr>
          <w:rFonts w:ascii="Century Gothic" w:hAnsi="Century Gothic" w:cs="Arial"/>
          <w:bCs/>
          <w:sz w:val="22"/>
          <w:szCs w:val="22"/>
        </w:rPr>
        <w:t xml:space="preserve">August 2014 and revised in May 2015 to account for changes in the building design. </w:t>
      </w:r>
      <w:r w:rsidR="0035233C">
        <w:rPr>
          <w:rFonts w:ascii="Century Gothic" w:hAnsi="Century Gothic" w:cs="Arial"/>
          <w:bCs/>
          <w:sz w:val="22"/>
          <w:szCs w:val="22"/>
        </w:rPr>
        <w:t>T</w:t>
      </w:r>
      <w:r w:rsidR="00BD1015">
        <w:rPr>
          <w:rFonts w:ascii="Century Gothic" w:hAnsi="Century Gothic" w:cs="Arial"/>
          <w:bCs/>
          <w:sz w:val="22"/>
          <w:szCs w:val="22"/>
        </w:rPr>
        <w:t>he applicant</w:t>
      </w:r>
      <w:r w:rsidR="0035233C">
        <w:rPr>
          <w:rFonts w:ascii="Century Gothic" w:hAnsi="Century Gothic" w:cs="Arial"/>
          <w:bCs/>
          <w:sz w:val="22"/>
          <w:szCs w:val="22"/>
        </w:rPr>
        <w:t xml:space="preserve"> wishes to</w:t>
      </w:r>
      <w:r w:rsidR="00A44C03">
        <w:rPr>
          <w:rFonts w:ascii="Century Gothic" w:hAnsi="Century Gothic" w:cs="Arial"/>
          <w:bCs/>
          <w:sz w:val="22"/>
          <w:szCs w:val="22"/>
        </w:rPr>
        <w:t xml:space="preserve"> </w:t>
      </w:r>
      <w:r w:rsidR="00AE105F">
        <w:rPr>
          <w:rFonts w:ascii="Century Gothic" w:hAnsi="Century Gothic" w:cs="Arial"/>
          <w:bCs/>
          <w:sz w:val="22"/>
          <w:szCs w:val="22"/>
        </w:rPr>
        <w:t>install</w:t>
      </w:r>
      <w:r w:rsidR="00BD1015">
        <w:rPr>
          <w:rFonts w:ascii="Century Gothic" w:hAnsi="Century Gothic" w:cs="Arial"/>
          <w:bCs/>
          <w:sz w:val="22"/>
          <w:szCs w:val="22"/>
        </w:rPr>
        <w:t xml:space="preserve">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an </w:t>
      </w:r>
      <w:r w:rsidR="00BD1015">
        <w:rPr>
          <w:rFonts w:ascii="Century Gothic" w:hAnsi="Century Gothic" w:cs="Arial"/>
          <w:bCs/>
          <w:sz w:val="22"/>
          <w:szCs w:val="22"/>
        </w:rPr>
        <w:t>additional</w:t>
      </w:r>
      <w:r w:rsidR="00AE105F">
        <w:rPr>
          <w:rFonts w:ascii="Century Gothic" w:hAnsi="Century Gothic" w:cs="Arial"/>
          <w:bCs/>
          <w:sz w:val="22"/>
          <w:szCs w:val="22"/>
        </w:rPr>
        <w:t xml:space="preserve">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monument </w:t>
      </w:r>
      <w:r w:rsidR="00091B33">
        <w:rPr>
          <w:rFonts w:ascii="Century Gothic" w:hAnsi="Century Gothic" w:cs="Arial"/>
          <w:bCs/>
          <w:sz w:val="22"/>
          <w:szCs w:val="22"/>
        </w:rPr>
        <w:t xml:space="preserve">sign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along the </w:t>
      </w:r>
      <w:r w:rsidR="0035233C">
        <w:rPr>
          <w:rFonts w:ascii="Century Gothic" w:hAnsi="Century Gothic" w:cs="Arial"/>
          <w:bCs/>
          <w:sz w:val="22"/>
          <w:szCs w:val="22"/>
        </w:rPr>
        <w:t>development’s Sinclair Road frontage</w:t>
      </w:r>
      <w:r w:rsidR="000715E7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35233C" w:rsidRDefault="0035233C" w:rsidP="0075742D">
      <w:pPr>
        <w:rPr>
          <w:rFonts w:ascii="Century Gothic" w:hAnsi="Century Gothic" w:cs="Arial"/>
          <w:bCs/>
          <w:sz w:val="22"/>
          <w:szCs w:val="22"/>
        </w:rPr>
      </w:pPr>
    </w:p>
    <w:p w:rsidR="00465A41" w:rsidRDefault="00BD1015" w:rsidP="005E4DE1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</w:t>
      </w:r>
      <w:r w:rsidR="00AE105F">
        <w:rPr>
          <w:rFonts w:ascii="Century Gothic" w:hAnsi="Century Gothic" w:cs="Arial"/>
          <w:bCs/>
          <w:sz w:val="22"/>
          <w:szCs w:val="22"/>
        </w:rPr>
        <w:t xml:space="preserve">he desired signage </w:t>
      </w:r>
      <w:r>
        <w:rPr>
          <w:rFonts w:ascii="Century Gothic" w:hAnsi="Century Gothic" w:cs="Arial"/>
          <w:bCs/>
          <w:sz w:val="22"/>
          <w:szCs w:val="22"/>
        </w:rPr>
        <w:t xml:space="preserve">is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classified as a free-standing </w:t>
      </w:r>
      <w:r w:rsidR="00AE105F">
        <w:rPr>
          <w:rFonts w:ascii="Century Gothic" w:hAnsi="Century Gothic" w:cs="Arial"/>
          <w:bCs/>
          <w:sz w:val="22"/>
          <w:szCs w:val="22"/>
        </w:rPr>
        <w:t>sign</w:t>
      </w:r>
      <w:r>
        <w:rPr>
          <w:rFonts w:ascii="Century Gothic" w:hAnsi="Century Gothic" w:cs="Arial"/>
          <w:bCs/>
          <w:sz w:val="22"/>
          <w:szCs w:val="22"/>
        </w:rPr>
        <w:t xml:space="preserve">, as </w:t>
      </w:r>
      <w:r w:rsidR="00AE105F">
        <w:rPr>
          <w:rFonts w:ascii="Century Gothic" w:hAnsi="Century Gothic" w:cs="Arial"/>
          <w:bCs/>
          <w:sz w:val="22"/>
          <w:szCs w:val="22"/>
        </w:rPr>
        <w:t xml:space="preserve">it 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is not located directly on a </w:t>
      </w:r>
      <w:r w:rsidR="00AE105F" w:rsidRPr="00AE105F">
        <w:rPr>
          <w:rFonts w:ascii="Century Gothic" w:hAnsi="Century Gothic" w:cs="Arial"/>
          <w:bCs/>
          <w:sz w:val="22"/>
          <w:szCs w:val="22"/>
        </w:rPr>
        <w:t>structure for which it provides identification or advertising.</w:t>
      </w:r>
      <w:r w:rsidR="0075742D" w:rsidRPr="0075742D">
        <w:rPr>
          <w:rFonts w:ascii="Century Gothic" w:hAnsi="Century Gothic" w:cs="Arial"/>
          <w:bCs/>
          <w:sz w:val="22"/>
          <w:szCs w:val="22"/>
        </w:rPr>
        <w:t xml:space="preserve"> </w:t>
      </w:r>
      <w:r w:rsidR="00767516">
        <w:rPr>
          <w:rFonts w:ascii="Century Gothic" w:hAnsi="Century Gothic" w:cs="Arial"/>
          <w:bCs/>
          <w:sz w:val="22"/>
          <w:szCs w:val="22"/>
        </w:rPr>
        <w:t xml:space="preserve"> 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Free-standing signs are 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generally 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governed by </w:t>
      </w:r>
      <w:r w:rsidR="0075742D" w:rsidRPr="0075742D">
        <w:rPr>
          <w:rFonts w:ascii="Century Gothic" w:hAnsi="Century Gothic" w:cs="Arial"/>
          <w:bCs/>
          <w:sz w:val="22"/>
          <w:szCs w:val="22"/>
        </w:rPr>
        <w:t>Section 23-25(a</w:t>
      </w:r>
      <w:proofErr w:type="gramStart"/>
      <w:r w:rsidR="0075742D" w:rsidRPr="0075742D">
        <w:rPr>
          <w:rFonts w:ascii="Century Gothic" w:hAnsi="Century Gothic" w:cs="Arial"/>
          <w:bCs/>
          <w:sz w:val="22"/>
          <w:szCs w:val="22"/>
        </w:rPr>
        <w:t>)(</w:t>
      </w:r>
      <w:proofErr w:type="gramEnd"/>
      <w:r w:rsidR="0075742D" w:rsidRPr="0075742D">
        <w:rPr>
          <w:rFonts w:ascii="Century Gothic" w:hAnsi="Century Gothic" w:cs="Arial"/>
          <w:bCs/>
          <w:sz w:val="22"/>
          <w:szCs w:val="22"/>
        </w:rPr>
        <w:t>Area, height and placement standards)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 of the </w:t>
      </w:r>
      <w:r w:rsidR="00292ACE">
        <w:rPr>
          <w:rFonts w:ascii="Century Gothic" w:hAnsi="Century Gothic" w:cs="Arial"/>
          <w:bCs/>
          <w:sz w:val="22"/>
          <w:szCs w:val="22"/>
        </w:rPr>
        <w:t>S</w:t>
      </w:r>
      <w:r w:rsidR="0075742D">
        <w:rPr>
          <w:rFonts w:ascii="Century Gothic" w:hAnsi="Century Gothic" w:cs="Arial"/>
          <w:bCs/>
          <w:sz w:val="22"/>
          <w:szCs w:val="22"/>
        </w:rPr>
        <w:t xml:space="preserve">ign </w:t>
      </w:r>
      <w:r w:rsidR="00292ACE">
        <w:rPr>
          <w:rFonts w:ascii="Century Gothic" w:hAnsi="Century Gothic" w:cs="Arial"/>
          <w:bCs/>
          <w:sz w:val="22"/>
          <w:szCs w:val="22"/>
        </w:rPr>
        <w:t>C</w:t>
      </w:r>
      <w:r w:rsidR="0075742D">
        <w:rPr>
          <w:rFonts w:ascii="Century Gothic" w:hAnsi="Century Gothic" w:cs="Arial"/>
          <w:bCs/>
          <w:sz w:val="22"/>
          <w:szCs w:val="22"/>
        </w:rPr>
        <w:t>ode</w:t>
      </w:r>
      <w:r w:rsidR="00465A41">
        <w:rPr>
          <w:rFonts w:ascii="Century Gothic" w:hAnsi="Century Gothic" w:cs="Arial"/>
          <w:bCs/>
          <w:sz w:val="22"/>
          <w:szCs w:val="22"/>
        </w:rPr>
        <w:t xml:space="preserve">.  However, as since the subject site is a “planned” zone, the Commission and Council may consider alternative signage provisions.  </w:t>
      </w:r>
    </w:p>
    <w:p w:rsidR="00465A41" w:rsidRDefault="00465A41" w:rsidP="005E4DE1">
      <w:pPr>
        <w:rPr>
          <w:rFonts w:ascii="Century Gothic" w:hAnsi="Century Gothic" w:cs="Arial"/>
          <w:bCs/>
          <w:sz w:val="22"/>
          <w:szCs w:val="22"/>
        </w:rPr>
      </w:pPr>
    </w:p>
    <w:p w:rsidR="00465A41" w:rsidRDefault="00465A41" w:rsidP="005E4DE1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Section 23-25(a) allows a maximum of 48 square feet of signage for free-standing signs in locations similar to Sinclair Road (a major collector).  Additionally, the section also restricts such signage to a maximum of 10-feet in height.  Furthermore, p</w:t>
      </w:r>
      <w:r>
        <w:rPr>
          <w:rFonts w:ascii="Century Gothic" w:hAnsi="Century Gothic" w:cs="Arial"/>
          <w:bCs/>
          <w:sz w:val="22"/>
          <w:szCs w:val="22"/>
        </w:rPr>
        <w:t>er section 23-25(g) free-standing signs must maintain a10-foot setback from a right-of-way line.</w:t>
      </w:r>
    </w:p>
    <w:p w:rsidR="00465A41" w:rsidRDefault="00465A41" w:rsidP="005E4DE1">
      <w:pPr>
        <w:rPr>
          <w:rFonts w:ascii="Century Gothic" w:hAnsi="Century Gothic" w:cs="Arial"/>
          <w:bCs/>
          <w:sz w:val="22"/>
          <w:szCs w:val="22"/>
        </w:rPr>
      </w:pPr>
    </w:p>
    <w:p w:rsidR="002A540B" w:rsidRDefault="00465A41" w:rsidP="005E4DE1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The applicant</w:t>
      </w:r>
      <w:r w:rsidR="00FC3CD5">
        <w:rPr>
          <w:rFonts w:ascii="Century Gothic" w:hAnsi="Century Gothic" w:cs="Arial"/>
          <w:bCs/>
          <w:sz w:val="22"/>
          <w:szCs w:val="22"/>
        </w:rPr>
        <w:t>’s</w:t>
      </w:r>
      <w:r>
        <w:rPr>
          <w:rFonts w:ascii="Century Gothic" w:hAnsi="Century Gothic" w:cs="Arial"/>
          <w:bCs/>
          <w:sz w:val="22"/>
          <w:szCs w:val="22"/>
        </w:rPr>
        <w:t xml:space="preserve"> proposed free-standing sign (a monument sign)</w:t>
      </w:r>
      <w:r w:rsidR="002A540B">
        <w:rPr>
          <w:rFonts w:ascii="Century Gothic" w:hAnsi="Century Gothic" w:cs="Arial"/>
          <w:bCs/>
          <w:sz w:val="22"/>
          <w:szCs w:val="22"/>
        </w:rPr>
        <w:t xml:space="preserve"> has a total surface area of </w:t>
      </w:r>
      <w:r w:rsidR="002A540B">
        <w:rPr>
          <w:rFonts w:ascii="Century Gothic" w:hAnsi="Century Gothic" w:cs="Arial"/>
          <w:bCs/>
          <w:sz w:val="22"/>
          <w:szCs w:val="22"/>
        </w:rPr>
        <w:t>67.5 square feet (6’8” tall x 10’ wide); however, the area of the actual advertisement is roughly 12 square feet.</w:t>
      </w:r>
      <w:r w:rsidR="002A540B">
        <w:rPr>
          <w:rFonts w:ascii="Century Gothic" w:hAnsi="Century Gothic" w:cs="Arial"/>
          <w:bCs/>
          <w:sz w:val="22"/>
          <w:szCs w:val="22"/>
        </w:rPr>
        <w:t xml:space="preserve">  Additionally, the sign will be located behind the 25-foot O-P plan building line</w:t>
      </w:r>
      <w:r w:rsidR="00FC3CD5">
        <w:rPr>
          <w:rFonts w:ascii="Century Gothic" w:hAnsi="Century Gothic" w:cs="Arial"/>
          <w:bCs/>
          <w:sz w:val="22"/>
          <w:szCs w:val="22"/>
        </w:rPr>
        <w:t xml:space="preserve"> </w:t>
      </w:r>
      <w:r w:rsidR="002A540B">
        <w:rPr>
          <w:rFonts w:ascii="Century Gothic" w:hAnsi="Century Gothic" w:cs="Arial"/>
          <w:bCs/>
          <w:sz w:val="22"/>
          <w:szCs w:val="22"/>
        </w:rPr>
        <w:t>approximately 200 feet south of Southampton Road</w:t>
      </w:r>
      <w:r w:rsidR="002A540B" w:rsidRPr="0075742D">
        <w:rPr>
          <w:rFonts w:ascii="Century Gothic" w:hAnsi="Century Gothic" w:cs="Arial"/>
          <w:bCs/>
          <w:sz w:val="22"/>
          <w:szCs w:val="22"/>
        </w:rPr>
        <w:t>.</w:t>
      </w:r>
    </w:p>
    <w:p w:rsidR="00327508" w:rsidRDefault="00327508" w:rsidP="008324FA">
      <w:pPr>
        <w:rPr>
          <w:rFonts w:ascii="Century Gothic" w:hAnsi="Century Gothic" w:cs="Arial"/>
          <w:bCs/>
          <w:sz w:val="22"/>
          <w:szCs w:val="22"/>
        </w:rPr>
      </w:pPr>
    </w:p>
    <w:p w:rsidR="00327508" w:rsidRDefault="00327508" w:rsidP="008324FA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Staff has reviewed the </w:t>
      </w:r>
      <w:r w:rsidR="00767516">
        <w:rPr>
          <w:rFonts w:ascii="Century Gothic" w:hAnsi="Century Gothic" w:cs="Arial"/>
          <w:bCs/>
          <w:sz w:val="22"/>
          <w:szCs w:val="22"/>
        </w:rPr>
        <w:t xml:space="preserve">request </w:t>
      </w:r>
      <w:r w:rsidR="002A540B">
        <w:rPr>
          <w:rFonts w:ascii="Century Gothic" w:hAnsi="Century Gothic" w:cs="Arial"/>
          <w:bCs/>
          <w:sz w:val="22"/>
          <w:szCs w:val="22"/>
        </w:rPr>
        <w:t xml:space="preserve">and believes its approval would not create excessive signage out of character </w:t>
      </w:r>
      <w:r w:rsidR="00FC3CD5">
        <w:rPr>
          <w:rFonts w:ascii="Century Gothic" w:hAnsi="Century Gothic" w:cs="Arial"/>
          <w:bCs/>
          <w:sz w:val="22"/>
          <w:szCs w:val="22"/>
        </w:rPr>
        <w:t xml:space="preserve">with </w:t>
      </w:r>
      <w:r w:rsidR="002A540B">
        <w:rPr>
          <w:rFonts w:ascii="Century Gothic" w:hAnsi="Century Gothic" w:cs="Arial"/>
          <w:bCs/>
          <w:sz w:val="22"/>
          <w:szCs w:val="22"/>
        </w:rPr>
        <w:t xml:space="preserve">the existing site improvements.  The actual sign area (advertising/identification) is less than that which is permitted per code and all other code provisions (height and placement) are being met.  </w:t>
      </w:r>
    </w:p>
    <w:p w:rsidR="008324FA" w:rsidRDefault="008324FA" w:rsidP="005E4DE1">
      <w:pPr>
        <w:rPr>
          <w:rFonts w:ascii="Century Gothic" w:hAnsi="Century Gothic" w:cs="Arial"/>
          <w:bCs/>
          <w:sz w:val="22"/>
          <w:szCs w:val="22"/>
        </w:rPr>
      </w:pPr>
    </w:p>
    <w:p w:rsidR="00364148" w:rsidRPr="00CB6977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CB6977">
        <w:rPr>
          <w:rFonts w:ascii="Century Gothic" w:hAnsi="Century Gothic" w:cs="Arial"/>
          <w:b/>
          <w:sz w:val="22"/>
          <w:szCs w:val="22"/>
          <w:u w:val="single"/>
        </w:rPr>
        <w:t>RECOMMENDATION</w:t>
      </w:r>
    </w:p>
    <w:p w:rsidR="00364148" w:rsidRPr="00CB6977" w:rsidRDefault="00364148" w:rsidP="00364148">
      <w:pPr>
        <w:rPr>
          <w:rFonts w:ascii="Century Gothic" w:hAnsi="Century Gothic" w:cs="Arial"/>
          <w:sz w:val="22"/>
          <w:szCs w:val="22"/>
        </w:rPr>
      </w:pPr>
    </w:p>
    <w:p w:rsidR="00B10F5B" w:rsidRDefault="00FE17BA" w:rsidP="00C76320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</w:rPr>
        <w:t xml:space="preserve">Approval of the </w:t>
      </w:r>
      <w:r w:rsidR="00BA0523">
        <w:rPr>
          <w:rFonts w:ascii="Century Gothic" w:hAnsi="Century Gothic" w:cs="Arial"/>
          <w:sz w:val="22"/>
          <w:szCs w:val="22"/>
        </w:rPr>
        <w:t>revised O-P</w:t>
      </w:r>
      <w:r w:rsidR="00364148">
        <w:rPr>
          <w:rFonts w:ascii="Century Gothic" w:hAnsi="Century Gothic" w:cs="Arial"/>
          <w:sz w:val="22"/>
          <w:szCs w:val="22"/>
        </w:rPr>
        <w:t xml:space="preserve"> development plan dated </w:t>
      </w:r>
      <w:r w:rsidR="00E362C5">
        <w:rPr>
          <w:rFonts w:ascii="Century Gothic" w:hAnsi="Century Gothic" w:cs="Arial"/>
          <w:sz w:val="22"/>
          <w:szCs w:val="22"/>
        </w:rPr>
        <w:t>November 10, 2016</w:t>
      </w:r>
      <w:r w:rsidR="00364148">
        <w:rPr>
          <w:rFonts w:ascii="Century Gothic" w:hAnsi="Century Gothic" w:cs="Arial"/>
          <w:sz w:val="22"/>
          <w:szCs w:val="22"/>
        </w:rPr>
        <w:t>.</w:t>
      </w:r>
    </w:p>
    <w:p w:rsidR="00B10F5B" w:rsidRDefault="00B10F5B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364148" w:rsidRPr="00CB697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CB6977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CB697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2A540B" w:rsidRDefault="002A540B" w:rsidP="002A540B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sz w:val="22"/>
          <w:szCs w:val="22"/>
        </w:rPr>
        <w:t>Locator maps</w:t>
      </w:r>
    </w:p>
    <w:p w:rsidR="00364148" w:rsidRDefault="00B10F5B" w:rsidP="00364148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PUD</w:t>
      </w:r>
      <w:r w:rsidR="00364148" w:rsidRPr="00CB6977">
        <w:rPr>
          <w:rFonts w:ascii="Century Gothic" w:hAnsi="Century Gothic" w:cs="Arial"/>
          <w:sz w:val="22"/>
          <w:szCs w:val="22"/>
        </w:rPr>
        <w:t xml:space="preserve"> development plan</w:t>
      </w:r>
      <w:r w:rsidR="00364148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dated </w:t>
      </w:r>
      <w:r w:rsidR="00E362C5">
        <w:rPr>
          <w:rFonts w:ascii="Century Gothic" w:hAnsi="Century Gothic" w:cs="Arial"/>
          <w:sz w:val="22"/>
          <w:szCs w:val="22"/>
        </w:rPr>
        <w:t>November 10, 2016</w:t>
      </w:r>
    </w:p>
    <w:p w:rsidR="002A540B" w:rsidRDefault="002A540B" w:rsidP="00364148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Sign elevations</w:t>
      </w:r>
    </w:p>
    <w:p w:rsidR="00BC53CE" w:rsidRDefault="00BC53CE" w:rsidP="00BC53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Default="00BC53CE" w:rsidP="00BC53C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HIS</w:t>
      </w:r>
      <w:r w:rsidRPr="00D66F90">
        <w:rPr>
          <w:rFonts w:cs="Arial"/>
          <w:b/>
          <w:sz w:val="22"/>
          <w:szCs w:val="22"/>
        </w:rPr>
        <w:t>TORY</w:t>
      </w:r>
    </w:p>
    <w:p w:rsidR="00BC53CE" w:rsidRPr="00D66F90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1999</w:t>
            </w:r>
          </w:p>
        </w:tc>
      </w:tr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O-P (Planned Office</w:t>
            </w:r>
            <w:r w:rsidRPr="00D36263">
              <w:rPr>
                <w:rFonts w:cs="Arial"/>
                <w:bCs/>
                <w:sz w:val="22"/>
                <w:szCs w:val="22"/>
              </w:rPr>
              <w:t xml:space="preserve"> District)</w:t>
            </w:r>
          </w:p>
        </w:tc>
      </w:tr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Neighborhood District</w:t>
            </w:r>
          </w:p>
        </w:tc>
      </w:tr>
      <w:tr w:rsidR="00BC53CE" w:rsidRPr="006D74E6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Lot 21, Heritage Village Plat 1 – Preliminary Plat</w:t>
            </w:r>
          </w:p>
          <w:p w:rsidR="00BC53CE" w:rsidRPr="00751C5A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Lot 201, Heritage Village Plat 2 – Final Plat </w:t>
            </w:r>
          </w:p>
        </w:tc>
      </w:tr>
    </w:tbl>
    <w:p w:rsidR="00BC53CE" w:rsidRPr="00F80A95" w:rsidRDefault="00BC53CE" w:rsidP="00BC53CE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BC53CE" w:rsidRDefault="00BC53CE" w:rsidP="00BC53CE">
      <w:pPr>
        <w:spacing w:line="260" w:lineRule="exact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SITE CHARACTERISTICS</w:t>
      </w:r>
    </w:p>
    <w:p w:rsidR="00BC53CE" w:rsidRPr="006D74E6" w:rsidRDefault="00BC53CE" w:rsidP="00BC53CE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Area (</w:t>
            </w:r>
            <w:r>
              <w:rPr>
                <w:rFonts w:cs="Arial"/>
                <w:b/>
                <w:bCs/>
                <w:sz w:val="22"/>
                <w:szCs w:val="22"/>
              </w:rPr>
              <w:t>acres</w:t>
            </w:r>
            <w:r w:rsidRPr="00946391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8.21 acres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76B08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C76B08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Generally flat, with slope toward the western, Sinclair frontage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Developed, Turf 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Perche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Creek </w:t>
            </w:r>
          </w:p>
        </w:tc>
      </w:tr>
      <w:tr w:rsidR="00BC53CE" w:rsidRPr="006D74E6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14 structures for CCRC</w:t>
            </w:r>
          </w:p>
        </w:tc>
      </w:tr>
    </w:tbl>
    <w:p w:rsidR="00BC53CE" w:rsidRPr="006D74E6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BC53CE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343D8C">
        <w:rPr>
          <w:rFonts w:ascii="Arial" w:hAnsi="Arial" w:cs="Arial"/>
          <w:b/>
          <w:sz w:val="22"/>
          <w:szCs w:val="22"/>
        </w:rPr>
        <w:t>UTILITIES &amp; SERVICES</w:t>
      </w:r>
    </w:p>
    <w:p w:rsidR="00BC53CE" w:rsidRPr="00343D8C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780"/>
      </w:tblGrid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BC53CE" w:rsidRPr="00343D8C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946391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CE" w:rsidRPr="00946391" w:rsidRDefault="00BC53CE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Boone Electric Cooperative</w:t>
            </w:r>
          </w:p>
        </w:tc>
      </w:tr>
    </w:tbl>
    <w:p w:rsidR="00BC53CE" w:rsidRPr="009477C3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BC53CE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541C34">
        <w:rPr>
          <w:rFonts w:ascii="Arial" w:hAnsi="Arial" w:cs="Arial"/>
          <w:b/>
          <w:sz w:val="22"/>
          <w:szCs w:val="22"/>
        </w:rPr>
        <w:t>ACCESS</w:t>
      </w:r>
    </w:p>
    <w:p w:rsidR="00BC53CE" w:rsidRPr="00541C3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884"/>
      </w:tblGrid>
      <w:tr w:rsidR="00BC53CE" w:rsidRPr="00541C34" w:rsidTr="00D443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Southampton Drive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North edge of subject parcel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Major Arterial</w:t>
            </w:r>
            <w:r w:rsidR="006B4901">
              <w:rPr>
                <w:rFonts w:cs="Arial"/>
                <w:bCs/>
                <w:sz w:val="22"/>
                <w:szCs w:val="22"/>
              </w:rPr>
              <w:t xml:space="preserve"> – existing 60 </w:t>
            </w:r>
            <w:proofErr w:type="spellStart"/>
            <w:r w:rsidR="006B4901"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 w:rsidR="006B4901">
              <w:rPr>
                <w:rFonts w:cs="Arial"/>
                <w:bCs/>
                <w:sz w:val="22"/>
                <w:szCs w:val="22"/>
              </w:rPr>
              <w:t xml:space="preserve"> ROW 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6B4901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 – recently completed adjacent to this site</w:t>
            </w:r>
          </w:p>
        </w:tc>
      </w:tr>
      <w:tr w:rsidR="00BC53CE" w:rsidRPr="00541C34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C80330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C80330">
              <w:rPr>
                <w:rFonts w:cs="Arial"/>
                <w:bCs/>
                <w:sz w:val="22"/>
                <w:szCs w:val="22"/>
              </w:rPr>
              <w:t>Sidewalk</w:t>
            </w:r>
          </w:p>
        </w:tc>
      </w:tr>
    </w:tbl>
    <w:p w:rsidR="00BC53CE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BC53CE" w:rsidRPr="00DD346B" w:rsidTr="00D443CD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9D1EEE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Sinclair Road</w:t>
            </w:r>
          </w:p>
        </w:tc>
      </w:tr>
      <w:tr w:rsidR="00BC53CE" w:rsidRPr="00DD346B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6B4901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Along west</w:t>
            </w:r>
            <w:r w:rsidR="00BC53CE">
              <w:rPr>
                <w:rFonts w:cs="Arial"/>
                <w:bCs/>
                <w:sz w:val="22"/>
                <w:szCs w:val="22"/>
              </w:rPr>
              <w:t>ern edge of property</w:t>
            </w:r>
          </w:p>
        </w:tc>
      </w:tr>
      <w:tr w:rsidR="00BC53CE" w:rsidRPr="00DD346B" w:rsidTr="00D443CD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6B4901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Major Collector –</w:t>
            </w:r>
            <w:r w:rsidR="00BC53CE" w:rsidRPr="00DD346B">
              <w:rPr>
                <w:rFonts w:cs="Arial"/>
                <w:bCs/>
                <w:sz w:val="22"/>
                <w:szCs w:val="22"/>
              </w:rPr>
              <w:t xml:space="preserve"> existing </w:t>
            </w:r>
            <w:r>
              <w:rPr>
                <w:rFonts w:cs="Arial"/>
                <w:bCs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C53CE" w:rsidRPr="00DD346B">
              <w:rPr>
                <w:rFonts w:cs="Arial"/>
                <w:bCs/>
                <w:sz w:val="22"/>
                <w:szCs w:val="22"/>
              </w:rPr>
              <w:t>ROW</w:t>
            </w:r>
          </w:p>
        </w:tc>
      </w:tr>
      <w:tr w:rsidR="00BC53CE" w:rsidRPr="00DD346B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C53CE" w:rsidRPr="00DD346B" w:rsidTr="00D443CD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DD346B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Sidewalks required</w:t>
            </w:r>
          </w:p>
        </w:tc>
      </w:tr>
    </w:tbl>
    <w:p w:rsidR="00BC53CE" w:rsidRDefault="00BC53CE" w:rsidP="00BC53CE">
      <w:pPr>
        <w:pStyle w:val="Level1"/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</w:p>
    <w:p w:rsidR="00BC53CE" w:rsidRPr="009477C3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:rsidR="00BC53CE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541C34">
        <w:rPr>
          <w:rFonts w:ascii="Arial" w:hAnsi="Arial" w:cs="Arial"/>
          <w:b/>
          <w:sz w:val="22"/>
          <w:szCs w:val="22"/>
        </w:rPr>
        <w:t>PARKS &amp; RECREATION</w:t>
      </w:r>
    </w:p>
    <w:p w:rsidR="00BC53CE" w:rsidRPr="00541C3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BC53CE" w:rsidRPr="009477C3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9D1EE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Approximately </w:t>
            </w:r>
            <w:r w:rsidR="009D1EEE">
              <w:rPr>
                <w:rFonts w:cs="Arial"/>
                <w:sz w:val="22"/>
                <w:szCs w:val="22"/>
              </w:rPr>
              <w:t>1.4</w:t>
            </w:r>
            <w:r>
              <w:rPr>
                <w:rFonts w:cs="Arial"/>
                <w:sz w:val="22"/>
                <w:szCs w:val="22"/>
              </w:rPr>
              <w:t xml:space="preserve"> mile</w:t>
            </w:r>
            <w:r w:rsidR="009D1EEE">
              <w:rPr>
                <w:rFonts w:cs="Arial"/>
                <w:sz w:val="22"/>
                <w:szCs w:val="22"/>
              </w:rPr>
              <w:t>s west of Cosmo Bethel</w:t>
            </w:r>
            <w:r>
              <w:rPr>
                <w:rFonts w:cs="Arial"/>
                <w:sz w:val="22"/>
                <w:szCs w:val="22"/>
              </w:rPr>
              <w:t xml:space="preserve"> Park</w:t>
            </w:r>
            <w:r w:rsidRPr="00F6061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C53CE" w:rsidRPr="009477C3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9D1EEE" w:rsidP="00D443C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¼ mile south of proposed Mill Creek Trail</w:t>
            </w:r>
          </w:p>
        </w:tc>
      </w:tr>
      <w:tr w:rsidR="00BC53CE" w:rsidRPr="009477C3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F60614" w:rsidRDefault="009D1EE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Southampton – green route , </w:t>
            </w:r>
            <w:r w:rsidR="00535E2B">
              <w:rPr>
                <w:rFonts w:cs="Arial"/>
                <w:sz w:val="22"/>
                <w:szCs w:val="22"/>
              </w:rPr>
              <w:t>Sinclair – yellow route</w:t>
            </w:r>
          </w:p>
        </w:tc>
      </w:tr>
    </w:tbl>
    <w:p w:rsidR="00BC53CE" w:rsidRDefault="00BC53CE" w:rsidP="00BC53CE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:rsidR="00292ACE" w:rsidRPr="00B10F5B" w:rsidRDefault="00292ACE" w:rsidP="00292A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Default="00364148" w:rsidP="00BC53CE">
      <w:pPr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sz w:val="22"/>
          <w:szCs w:val="22"/>
        </w:rPr>
        <w:t>Report prepared by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B10F5B">
        <w:rPr>
          <w:rFonts w:ascii="Century Gothic" w:hAnsi="Century Gothic" w:cs="Arial"/>
          <w:sz w:val="22"/>
          <w:szCs w:val="22"/>
        </w:rPr>
        <w:t>Rusty Palmer</w:t>
      </w:r>
      <w:r w:rsidR="00292ACE">
        <w:rPr>
          <w:rFonts w:ascii="Century Gothic" w:hAnsi="Century Gothic" w:cs="Arial"/>
          <w:sz w:val="22"/>
          <w:szCs w:val="22"/>
        </w:rPr>
        <w:tab/>
      </w:r>
      <w:r w:rsidR="00292ACE">
        <w:rPr>
          <w:rFonts w:ascii="Century Gothic" w:hAnsi="Century Gothic" w:cs="Arial"/>
          <w:sz w:val="22"/>
          <w:szCs w:val="22"/>
        </w:rPr>
        <w:tab/>
      </w:r>
      <w:r w:rsidR="00292ACE">
        <w:rPr>
          <w:rFonts w:ascii="Century Gothic" w:hAnsi="Century Gothic" w:cs="Arial"/>
          <w:sz w:val="22"/>
          <w:szCs w:val="22"/>
        </w:rPr>
        <w:tab/>
      </w:r>
      <w:r w:rsidR="00292ACE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="00292ACE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C" w:rsidRDefault="003C07BC" w:rsidP="003C07BC">
      <w:r>
        <w:separator/>
      </w:r>
    </w:p>
  </w:endnote>
  <w:endnote w:type="continuationSeparator" w:id="0">
    <w:p w:rsidR="003C07BC" w:rsidRDefault="003C07BC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C" w:rsidRDefault="003C07BC" w:rsidP="003C07BC">
      <w:r>
        <w:separator/>
      </w:r>
    </w:p>
  </w:footnote>
  <w:footnote w:type="continuationSeparator" w:id="0">
    <w:p w:rsidR="003C07BC" w:rsidRDefault="003C07BC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BD1015">
      <w:rPr>
        <w:rFonts w:ascii="Century Gothic" w:hAnsi="Century Gothic"/>
        <w:sz w:val="20"/>
      </w:rPr>
      <w:t>17-32</w:t>
    </w:r>
  </w:p>
  <w:p w:rsidR="003C07BC" w:rsidRDefault="00BD1015" w:rsidP="003C07BC">
    <w:pPr>
      <w:pStyle w:val="Header"/>
      <w:jc w:val="right"/>
      <w:rPr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</w:rPr>
      <w:t>Americare</w:t>
    </w:r>
    <w:proofErr w:type="spellEnd"/>
    <w:r>
      <w:rPr>
        <w:rFonts w:ascii="Century Gothic" w:hAnsi="Century Gothic"/>
        <w:sz w:val="20"/>
      </w:rPr>
      <w:t xml:space="preserve"> at Heritage Village – O-P Plan</w:t>
    </w:r>
  </w:p>
  <w:p w:rsidR="003C07BC" w:rsidRPr="00311A5A" w:rsidRDefault="000F0D92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Major </w:t>
    </w:r>
    <w:r w:rsidR="00BD1015">
      <w:rPr>
        <w:rFonts w:ascii="Century Gothic" w:hAnsi="Century Gothic"/>
        <w:sz w:val="20"/>
      </w:rPr>
      <w:t>Amendment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B0"/>
    <w:multiLevelType w:val="hybridMultilevel"/>
    <w:tmpl w:val="8E4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715E7"/>
    <w:rsid w:val="00091B33"/>
    <w:rsid w:val="000F0D92"/>
    <w:rsid w:val="00117A52"/>
    <w:rsid w:val="00281FEA"/>
    <w:rsid w:val="00292ACE"/>
    <w:rsid w:val="002A540B"/>
    <w:rsid w:val="00327508"/>
    <w:rsid w:val="0035233C"/>
    <w:rsid w:val="00364148"/>
    <w:rsid w:val="003C07BC"/>
    <w:rsid w:val="00440DB4"/>
    <w:rsid w:val="00465A41"/>
    <w:rsid w:val="004675A0"/>
    <w:rsid w:val="00520934"/>
    <w:rsid w:val="00535E2B"/>
    <w:rsid w:val="005B7BDE"/>
    <w:rsid w:val="005E4DE1"/>
    <w:rsid w:val="005E7439"/>
    <w:rsid w:val="006B4901"/>
    <w:rsid w:val="0075742D"/>
    <w:rsid w:val="00767516"/>
    <w:rsid w:val="007F1A64"/>
    <w:rsid w:val="008324FA"/>
    <w:rsid w:val="008F2F22"/>
    <w:rsid w:val="0094704F"/>
    <w:rsid w:val="009C3106"/>
    <w:rsid w:val="009D1EEE"/>
    <w:rsid w:val="00A44C03"/>
    <w:rsid w:val="00AE105F"/>
    <w:rsid w:val="00B10F5B"/>
    <w:rsid w:val="00BA0523"/>
    <w:rsid w:val="00BC53CE"/>
    <w:rsid w:val="00BD1015"/>
    <w:rsid w:val="00BE36EC"/>
    <w:rsid w:val="00C05CC5"/>
    <w:rsid w:val="00C76320"/>
    <w:rsid w:val="00CF0584"/>
    <w:rsid w:val="00E362C5"/>
    <w:rsid w:val="00FC3CD5"/>
    <w:rsid w:val="00FD134C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PRZENNER</cp:lastModifiedBy>
  <cp:revision>6</cp:revision>
  <dcterms:created xsi:type="dcterms:W3CDTF">2016-12-28T21:49:00Z</dcterms:created>
  <dcterms:modified xsi:type="dcterms:W3CDTF">2016-12-30T15:02:00Z</dcterms:modified>
</cp:coreProperties>
</file>