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24DA5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76636">
            <w:rPr>
              <w:rStyle w:val="Style3"/>
            </w:rPr>
            <w:t>August 7,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r w:rsidR="00D76636">
        <w:rPr>
          <w:rStyle w:val="Style3"/>
          <w:rFonts w:eastAsiaTheme="majorEastAsia"/>
        </w:rPr>
        <w:t>A</w:t>
      </w:r>
      <w:r w:rsidR="00D76636" w:rsidRPr="00D76636">
        <w:rPr>
          <w:rStyle w:val="Style3"/>
          <w:rFonts w:eastAsiaTheme="majorEastAsia"/>
        </w:rPr>
        <w:t xml:space="preserve">ppropriating $40,000 from Electric retained earnings to </w:t>
      </w:r>
      <w:r w:rsidR="00D76636">
        <w:rPr>
          <w:rStyle w:val="Style3"/>
          <w:rFonts w:eastAsiaTheme="majorEastAsia"/>
        </w:rPr>
        <w:t>Railroad Capital Improvements</w:t>
      </w:r>
    </w:p>
    <w:p w:rsidR="00322C08" w:rsidRPr="004B6D88" w:rsidRDefault="00322C08" w:rsidP="00D046B2">
      <w:pPr>
        <w:rPr>
          <w:rFonts w:ascii="Century Gothic" w:hAnsi="Century Gothic"/>
          <w:i/>
        </w:rPr>
      </w:pPr>
    </w:p>
    <w:p w:rsidR="002773F7" w:rsidRPr="004B6D88" w:rsidRDefault="00BA374B">
      <w:pPr>
        <w:rPr>
          <w:rFonts w:ascii="Century Gothic" w:hAnsi="Century Gothic"/>
          <w:i/>
        </w:rPr>
      </w:pPr>
      <w:r w:rsidRPr="004B6D88"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0E14" wp14:editId="406DEEE1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90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5006B" w:rsidRDefault="005E4244">
      <w:pPr>
        <w:rPr>
          <w:rFonts w:ascii="Century Gothic" w:hAnsi="Century Gothic"/>
        </w:rPr>
      </w:pPr>
      <w:r w:rsidRPr="005E4244">
        <w:rPr>
          <w:rFonts w:ascii="Century Gothic" w:hAnsi="Century Gothic"/>
        </w:rPr>
        <w:t>Staff has prepared for Council consideration an</w:t>
      </w:r>
      <w:r w:rsidR="00D76636">
        <w:rPr>
          <w:rFonts w:ascii="Century Gothic" w:hAnsi="Century Gothic"/>
        </w:rPr>
        <w:t xml:space="preserve"> o</w:t>
      </w:r>
      <w:r w:rsidR="00D76636" w:rsidRPr="00D76636">
        <w:rPr>
          <w:rFonts w:ascii="Century Gothic" w:hAnsi="Century Gothic"/>
        </w:rPr>
        <w:t>rdinance appropriating $40,000 from Electric retained earnings to Railroad Capital Improvements to reimburse for improvements made t</w:t>
      </w:r>
      <w:r w:rsidR="00D76636">
        <w:rPr>
          <w:rFonts w:ascii="Century Gothic" w:hAnsi="Century Gothic"/>
        </w:rPr>
        <w:t xml:space="preserve">o </w:t>
      </w:r>
      <w:r w:rsidR="0034665F">
        <w:rPr>
          <w:rFonts w:ascii="Century Gothic" w:hAnsi="Century Gothic"/>
        </w:rPr>
        <w:t>the</w:t>
      </w:r>
      <w:r w:rsidR="00D76636">
        <w:rPr>
          <w:rFonts w:ascii="Century Gothic" w:hAnsi="Century Gothic"/>
        </w:rPr>
        <w:t xml:space="preserve"> </w:t>
      </w:r>
      <w:proofErr w:type="spellStart"/>
      <w:r w:rsidR="00D76636">
        <w:rPr>
          <w:rFonts w:ascii="Century Gothic" w:hAnsi="Century Gothic"/>
        </w:rPr>
        <w:t>Transload</w:t>
      </w:r>
      <w:proofErr w:type="spellEnd"/>
      <w:r w:rsidR="00D76636">
        <w:rPr>
          <w:rFonts w:ascii="Century Gothic" w:hAnsi="Century Gothic"/>
        </w:rPr>
        <w:t xml:space="preserve"> facility</w:t>
      </w:r>
      <w:r w:rsidR="00130D5F">
        <w:rPr>
          <w:rFonts w:ascii="Century Gothic" w:hAnsi="Century Gothic"/>
        </w:rPr>
        <w:t>.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714C03" w:rsidRDefault="00F107E9" w:rsidP="00F107E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Pr="00F107E9">
            <w:rPr>
              <w:rFonts w:ascii="Century Gothic" w:hAnsi="Century Gothic"/>
            </w:rPr>
            <w:t>Columbia Terminal</w:t>
          </w:r>
          <w:r w:rsidR="00714C03">
            <w:rPr>
              <w:rFonts w:ascii="Century Gothic" w:hAnsi="Century Gothic"/>
            </w:rPr>
            <w:t xml:space="preserve"> Railroad (COLT) </w:t>
          </w:r>
          <w:r w:rsidRPr="00F107E9">
            <w:rPr>
              <w:rFonts w:ascii="Century Gothic" w:hAnsi="Century Gothic"/>
            </w:rPr>
            <w:t>has</w:t>
          </w:r>
          <w:r w:rsidR="00714C03" w:rsidRPr="00714C03">
            <w:t xml:space="preserve"> </w:t>
          </w:r>
          <w:r w:rsidR="00714C03" w:rsidRPr="00714C03">
            <w:rPr>
              <w:rFonts w:ascii="Century Gothic" w:hAnsi="Century Gothic"/>
            </w:rPr>
            <w:t>purchase</w:t>
          </w:r>
          <w:r w:rsidR="00714C03">
            <w:rPr>
              <w:rFonts w:ascii="Century Gothic" w:hAnsi="Century Gothic"/>
            </w:rPr>
            <w:t>d</w:t>
          </w:r>
          <w:r w:rsidR="00714C03" w:rsidRPr="00714C03">
            <w:rPr>
              <w:rFonts w:ascii="Century Gothic" w:hAnsi="Century Gothic"/>
            </w:rPr>
            <w:t xml:space="preserve"> a new railcar unloading ramp capable of unloading bi and tri level auto rack rail cars</w:t>
          </w:r>
          <w:r w:rsidR="00714C03">
            <w:rPr>
              <w:rFonts w:ascii="Century Gothic" w:hAnsi="Century Gothic"/>
            </w:rPr>
            <w:t xml:space="preserve"> w</w:t>
          </w:r>
          <w:r w:rsidR="00714C03" w:rsidRPr="00714C03">
            <w:rPr>
              <w:rFonts w:ascii="Century Gothic" w:hAnsi="Century Gothic"/>
            </w:rPr>
            <w:t xml:space="preserve">ith Freight Enhancement Funds </w:t>
          </w:r>
          <w:r w:rsidR="00714C03">
            <w:rPr>
              <w:rFonts w:ascii="Century Gothic" w:hAnsi="Century Gothic"/>
            </w:rPr>
            <w:t xml:space="preserve">from </w:t>
          </w:r>
          <w:r w:rsidR="00130D5F">
            <w:rPr>
              <w:rFonts w:ascii="Century Gothic" w:hAnsi="Century Gothic"/>
            </w:rPr>
            <w:t>a</w:t>
          </w:r>
          <w:r w:rsidR="00714C03" w:rsidRPr="00714C03">
            <w:rPr>
              <w:rFonts w:ascii="Century Gothic" w:hAnsi="Century Gothic"/>
            </w:rPr>
            <w:t xml:space="preserve"> Missouri Department of Transportation</w:t>
          </w:r>
          <w:r w:rsidR="00130D5F">
            <w:rPr>
              <w:rFonts w:ascii="Century Gothic" w:hAnsi="Century Gothic"/>
            </w:rPr>
            <w:t xml:space="preserve"> grant</w:t>
          </w:r>
          <w:r w:rsidR="00714C03">
            <w:rPr>
              <w:rFonts w:ascii="Century Gothic" w:hAnsi="Century Gothic"/>
            </w:rPr>
            <w:t xml:space="preserve">.  As part of </w:t>
          </w:r>
          <w:r w:rsidR="00130D5F">
            <w:rPr>
              <w:rFonts w:ascii="Century Gothic" w:hAnsi="Century Gothic"/>
            </w:rPr>
            <w:t>the grant provisions</w:t>
          </w:r>
          <w:r w:rsidR="00714C03">
            <w:rPr>
              <w:rFonts w:ascii="Century Gothic" w:hAnsi="Century Gothic"/>
            </w:rPr>
            <w:t xml:space="preserve">, </w:t>
          </w:r>
          <w:r w:rsidR="00130D5F">
            <w:rPr>
              <w:rFonts w:ascii="Century Gothic" w:hAnsi="Century Gothic"/>
            </w:rPr>
            <w:t>a portion of the</w:t>
          </w:r>
          <w:r w:rsidR="00714C03" w:rsidRPr="00F107E9">
            <w:rPr>
              <w:rFonts w:ascii="Century Gothic" w:hAnsi="Century Gothic"/>
            </w:rPr>
            <w:t xml:space="preserve"> </w:t>
          </w:r>
          <w:proofErr w:type="spellStart"/>
          <w:r w:rsidR="00714C03" w:rsidRPr="00F107E9">
            <w:rPr>
              <w:rFonts w:ascii="Century Gothic" w:hAnsi="Century Gothic"/>
            </w:rPr>
            <w:t>Trans</w:t>
          </w:r>
          <w:r w:rsidR="00130D5F">
            <w:rPr>
              <w:rFonts w:ascii="Century Gothic" w:hAnsi="Century Gothic"/>
            </w:rPr>
            <w:t>load</w:t>
          </w:r>
          <w:proofErr w:type="spellEnd"/>
          <w:r w:rsidR="00130D5F">
            <w:rPr>
              <w:rFonts w:ascii="Century Gothic" w:hAnsi="Century Gothic"/>
            </w:rPr>
            <w:t xml:space="preserve"> site</w:t>
          </w:r>
          <w:r w:rsidR="00714C03">
            <w:rPr>
              <w:rFonts w:ascii="Century Gothic" w:hAnsi="Century Gothic"/>
            </w:rPr>
            <w:t xml:space="preserve"> has been developed </w:t>
          </w:r>
          <w:r w:rsidR="00714C03" w:rsidRPr="00F107E9">
            <w:rPr>
              <w:rFonts w:ascii="Century Gothic" w:hAnsi="Century Gothic"/>
            </w:rPr>
            <w:t xml:space="preserve">into an automotive loading and unloading facility.  In addition to the </w:t>
          </w:r>
          <w:r w:rsidR="00130D5F">
            <w:rPr>
              <w:rFonts w:ascii="Century Gothic" w:hAnsi="Century Gothic"/>
            </w:rPr>
            <w:t xml:space="preserve">purchase of the </w:t>
          </w:r>
          <w:r w:rsidR="00714C03" w:rsidRPr="00F107E9">
            <w:rPr>
              <w:rFonts w:ascii="Century Gothic" w:hAnsi="Century Gothic"/>
            </w:rPr>
            <w:t xml:space="preserve">ramp, the COLT </w:t>
          </w:r>
          <w:r w:rsidR="00130D5F">
            <w:rPr>
              <w:rFonts w:ascii="Century Gothic" w:hAnsi="Century Gothic"/>
            </w:rPr>
            <w:t xml:space="preserve">has </w:t>
          </w:r>
          <w:r w:rsidR="00714C03">
            <w:rPr>
              <w:rFonts w:ascii="Century Gothic" w:hAnsi="Century Gothic"/>
            </w:rPr>
            <w:t>made</w:t>
          </w:r>
          <w:r w:rsidR="00714C03" w:rsidRPr="00F107E9">
            <w:rPr>
              <w:rFonts w:ascii="Century Gothic" w:hAnsi="Century Gothic"/>
            </w:rPr>
            <w:t xml:space="preserve"> security upgrades to this facility to safely and securely store these automobiles.</w:t>
          </w:r>
        </w:p>
        <w:p w:rsidR="00714C03" w:rsidRDefault="00714C03" w:rsidP="00F107E9">
          <w:pPr>
            <w:rPr>
              <w:rFonts w:ascii="Century Gothic" w:hAnsi="Century Gothic"/>
            </w:rPr>
          </w:pPr>
        </w:p>
        <w:p w:rsidR="00BE4529" w:rsidRDefault="00714C03" w:rsidP="00F107E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proofErr w:type="spellStart"/>
          <w:r>
            <w:rPr>
              <w:rFonts w:ascii="Century Gothic" w:hAnsi="Century Gothic"/>
            </w:rPr>
            <w:t>Transload</w:t>
          </w:r>
          <w:proofErr w:type="spellEnd"/>
          <w:r>
            <w:rPr>
              <w:rFonts w:ascii="Century Gothic" w:hAnsi="Century Gothic"/>
            </w:rPr>
            <w:t xml:space="preserve"> facility is actually an Electric Utility asset and the </w:t>
          </w:r>
          <w:r w:rsidR="00BE4529">
            <w:rPr>
              <w:rFonts w:ascii="Century Gothic" w:hAnsi="Century Gothic"/>
            </w:rPr>
            <w:t xml:space="preserve">security upgrades should be accounted for as part of that asset.  The Electric Utility will reimburse the Railroad for the improvements made to the </w:t>
          </w:r>
          <w:proofErr w:type="spellStart"/>
          <w:r w:rsidR="00BE4529">
            <w:rPr>
              <w:rFonts w:ascii="Century Gothic" w:hAnsi="Century Gothic"/>
            </w:rPr>
            <w:t>Transload</w:t>
          </w:r>
          <w:proofErr w:type="spellEnd"/>
          <w:r w:rsidR="00BE4529">
            <w:rPr>
              <w:rFonts w:ascii="Century Gothic" w:hAnsi="Century Gothic"/>
            </w:rPr>
            <w:t xml:space="preserve"> facility</w:t>
          </w:r>
          <w:r w:rsidR="00F107E9" w:rsidRPr="00F107E9">
            <w:rPr>
              <w:rFonts w:ascii="Century Gothic" w:hAnsi="Century Gothic"/>
            </w:rPr>
            <w:t xml:space="preserve"> </w:t>
          </w:r>
          <w:r w:rsidR="00BE4529">
            <w:rPr>
              <w:rFonts w:ascii="Century Gothic" w:hAnsi="Century Gothic"/>
            </w:rPr>
            <w:t>with funds from its retained earnings.</w:t>
          </w:r>
          <w:r w:rsidR="00BE4529" w:rsidRPr="00BE4529">
            <w:rPr>
              <w:rFonts w:ascii="Century Gothic" w:hAnsi="Century Gothic"/>
            </w:rPr>
            <w:t xml:space="preserve"> </w:t>
          </w:r>
        </w:p>
        <w:p w:rsidR="00BE4529" w:rsidRDefault="00BE4529" w:rsidP="00F107E9">
          <w:pPr>
            <w:rPr>
              <w:rFonts w:ascii="Century Gothic" w:hAnsi="Century Gothic"/>
            </w:rPr>
          </w:pPr>
        </w:p>
        <w:p w:rsidR="00CE4274" w:rsidRDefault="00BE4529" w:rsidP="005E424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</w:t>
          </w:r>
          <w:r w:rsidRPr="005E4244">
            <w:rPr>
              <w:rFonts w:ascii="Century Gothic" w:hAnsi="Century Gothic"/>
            </w:rPr>
            <w:t xml:space="preserve">taff </w:t>
          </w:r>
          <w:r>
            <w:rPr>
              <w:rFonts w:ascii="Century Gothic" w:hAnsi="Century Gothic"/>
            </w:rPr>
            <w:t>recommends that Council adopt</w:t>
          </w:r>
          <w:r w:rsidRPr="005E4244">
            <w:rPr>
              <w:rFonts w:ascii="Century Gothic" w:hAnsi="Century Gothic"/>
            </w:rPr>
            <w:t xml:space="preserve"> an ordinance </w:t>
          </w:r>
          <w:r w:rsidRPr="00D76636">
            <w:rPr>
              <w:rFonts w:ascii="Century Gothic" w:hAnsi="Century Gothic"/>
            </w:rPr>
            <w:t>appropriating $40,000 from Electric retained earnings to Railroad Capital Improvements to reimburse for improvements made t</w:t>
          </w:r>
          <w:r>
            <w:rPr>
              <w:rFonts w:ascii="Century Gothic" w:hAnsi="Century Gothic"/>
            </w:rPr>
            <w:t xml:space="preserve">o the </w:t>
          </w:r>
          <w:proofErr w:type="spellStart"/>
          <w:r>
            <w:rPr>
              <w:rFonts w:ascii="Century Gothic" w:hAnsi="Century Gothic"/>
            </w:rPr>
            <w:t>Transload</w:t>
          </w:r>
          <w:proofErr w:type="spellEnd"/>
          <w:r>
            <w:rPr>
              <w:rFonts w:ascii="Century Gothic" w:hAnsi="Century Gothic"/>
            </w:rPr>
            <w:t xml:space="preserve"> facility.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130D5F">
            <w:rPr>
              <w:rFonts w:ascii="Century Gothic" w:hAnsi="Century Gothic"/>
            </w:rPr>
            <w:t>Transfer</w:t>
          </w:r>
          <w:r w:rsidR="00130D5F" w:rsidRPr="00130D5F">
            <w:rPr>
              <w:rFonts w:ascii="Century Gothic" w:hAnsi="Century Gothic"/>
            </w:rPr>
            <w:t xml:space="preserve"> $40,000 from Electric retained earnings to Railroad Capital Improvements.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A3D4C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5A3D4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107E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B145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B145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9C76BA" w:rsidP="0034665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  <w:r w:rsidR="0034665F">
                  <w:rPr>
                    <w:rFonts w:ascii="Century Gothic" w:hAnsi="Century Gothic"/>
                  </w:rPr>
                  <w:t>March 6, 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34665F" w:rsidRPr="0034665F" w:rsidRDefault="0034665F" w:rsidP="0034665F">
            <w:pPr>
              <w:rPr>
                <w:rFonts w:ascii="Century Gothic" w:hAnsi="Century Gothic"/>
              </w:rPr>
            </w:pPr>
            <w:r w:rsidRPr="0034665F">
              <w:rPr>
                <w:rFonts w:ascii="Century Gothic" w:hAnsi="Century Gothic"/>
              </w:rPr>
              <w:t>B52-17 Appropriating funds relating to a Freight Enhancement Program grant</w:t>
            </w:r>
            <w:r>
              <w:rPr>
                <w:rFonts w:ascii="Century Gothic" w:hAnsi="Century Gothic"/>
              </w:rPr>
              <w:t xml:space="preserve"> </w:t>
            </w:r>
            <w:r w:rsidRPr="0034665F">
              <w:rPr>
                <w:rFonts w:ascii="Century Gothic" w:hAnsi="Century Gothic"/>
              </w:rPr>
              <w:t>agreement with the Missouri Highways and Transportation Commission for</w:t>
            </w:r>
            <w:r>
              <w:rPr>
                <w:rFonts w:ascii="Century Gothic" w:hAnsi="Century Gothic"/>
              </w:rPr>
              <w:t xml:space="preserve"> </w:t>
            </w:r>
            <w:r w:rsidRPr="0034665F">
              <w:rPr>
                <w:rFonts w:ascii="Century Gothic" w:hAnsi="Century Gothic"/>
              </w:rPr>
              <w:t>the purchase of a railcar</w:t>
            </w:r>
            <w:r>
              <w:rPr>
                <w:rFonts w:ascii="Century Gothic" w:hAnsi="Century Gothic"/>
              </w:rPr>
              <w:t xml:space="preserve"> </w:t>
            </w:r>
            <w:r w:rsidRPr="0034665F">
              <w:rPr>
                <w:rFonts w:ascii="Century Gothic" w:hAnsi="Century Gothic"/>
              </w:rPr>
              <w:t>unloading ramp and development of an automotive</w:t>
            </w:r>
            <w:r>
              <w:rPr>
                <w:rFonts w:ascii="Century Gothic" w:hAnsi="Century Gothic"/>
              </w:rPr>
              <w:t xml:space="preserve"> </w:t>
            </w:r>
            <w:r w:rsidRPr="0034665F">
              <w:rPr>
                <w:rFonts w:ascii="Century Gothic" w:hAnsi="Century Gothic"/>
              </w:rPr>
              <w:t>loading</w:t>
            </w:r>
            <w:r>
              <w:rPr>
                <w:rFonts w:ascii="Century Gothic" w:hAnsi="Century Gothic"/>
              </w:rPr>
              <w:t xml:space="preserve"> </w:t>
            </w:r>
            <w:r w:rsidRPr="0034665F">
              <w:rPr>
                <w:rFonts w:ascii="Century Gothic" w:hAnsi="Century Gothic"/>
              </w:rPr>
              <w:t>and unloading facility at the Columbia Terminal Railroad (COLT)</w:t>
            </w:r>
          </w:p>
          <w:p w:rsidR="004C26F6" w:rsidRDefault="0034665F" w:rsidP="0034665F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34665F">
              <w:rPr>
                <w:rFonts w:ascii="Century Gothic" w:hAnsi="Century Gothic"/>
              </w:rPr>
              <w:t>transload</w:t>
            </w:r>
            <w:proofErr w:type="spellEnd"/>
            <w:proofErr w:type="gramEnd"/>
            <w:r w:rsidRPr="0034665F">
              <w:rPr>
                <w:rFonts w:ascii="Century Gothic" w:hAnsi="Century Gothic"/>
              </w:rPr>
              <w:t xml:space="preserve"> site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Default="009B145B" w:rsidP="009B145B">
          <w:r w:rsidRPr="005E4244">
            <w:rPr>
              <w:rFonts w:ascii="Century Gothic" w:hAnsi="Century Gothic"/>
            </w:rPr>
            <w:t xml:space="preserve">Staff </w:t>
          </w:r>
          <w:r>
            <w:rPr>
              <w:rFonts w:ascii="Century Gothic" w:hAnsi="Century Gothic"/>
            </w:rPr>
            <w:t>recommends that Council adopt</w:t>
          </w:r>
          <w:r w:rsidRPr="005E4244">
            <w:rPr>
              <w:rFonts w:ascii="Century Gothic" w:hAnsi="Century Gothic"/>
            </w:rPr>
            <w:t xml:space="preserve"> an ordinance </w:t>
          </w:r>
          <w:r w:rsidR="0034665F" w:rsidRPr="00D76636">
            <w:rPr>
              <w:rFonts w:ascii="Century Gothic" w:hAnsi="Century Gothic"/>
            </w:rPr>
            <w:t>appropriating $40,000 from Electric retained earnings to Railroad Capital Improvements to reimburse for improvements made t</w:t>
          </w:r>
          <w:r w:rsidR="0034665F">
            <w:rPr>
              <w:rFonts w:ascii="Century Gothic" w:hAnsi="Century Gothic"/>
            </w:rPr>
            <w:t xml:space="preserve">o the </w:t>
          </w:r>
          <w:proofErr w:type="spellStart"/>
          <w:r w:rsidR="0034665F">
            <w:rPr>
              <w:rFonts w:ascii="Century Gothic" w:hAnsi="Century Gothic"/>
            </w:rPr>
            <w:t>Transload</w:t>
          </w:r>
          <w:proofErr w:type="spellEnd"/>
          <w:r w:rsidR="0034665F">
            <w:rPr>
              <w:rFonts w:ascii="Century Gothic" w:hAnsi="Century Gothic"/>
            </w:rPr>
            <w:t xml:space="preserve"> facility.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4C" w:rsidRDefault="005A3D4C" w:rsidP="004A4C2D">
      <w:r>
        <w:separator/>
      </w:r>
    </w:p>
  </w:endnote>
  <w:endnote w:type="continuationSeparator" w:id="0">
    <w:p w:rsidR="005A3D4C" w:rsidRDefault="005A3D4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4C" w:rsidRDefault="005A3D4C" w:rsidP="004A4C2D">
      <w:r>
        <w:separator/>
      </w:r>
    </w:p>
  </w:footnote>
  <w:footnote w:type="continuationSeparator" w:id="0">
    <w:p w:rsidR="005A3D4C" w:rsidRDefault="005A3D4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50DC"/>
    <w:rsid w:val="00081116"/>
    <w:rsid w:val="00092AD1"/>
    <w:rsid w:val="000E2AA6"/>
    <w:rsid w:val="000E3DAB"/>
    <w:rsid w:val="0011191B"/>
    <w:rsid w:val="00130D5F"/>
    <w:rsid w:val="00160464"/>
    <w:rsid w:val="001B1B28"/>
    <w:rsid w:val="001E142A"/>
    <w:rsid w:val="001F1288"/>
    <w:rsid w:val="0025006B"/>
    <w:rsid w:val="002773F7"/>
    <w:rsid w:val="002C289E"/>
    <w:rsid w:val="002D380E"/>
    <w:rsid w:val="002F3061"/>
    <w:rsid w:val="00322C08"/>
    <w:rsid w:val="00340994"/>
    <w:rsid w:val="00344C59"/>
    <w:rsid w:val="0034665F"/>
    <w:rsid w:val="00381A9D"/>
    <w:rsid w:val="003C57DC"/>
    <w:rsid w:val="0041404F"/>
    <w:rsid w:val="00480AED"/>
    <w:rsid w:val="0048496D"/>
    <w:rsid w:val="004A4C2D"/>
    <w:rsid w:val="004A51CB"/>
    <w:rsid w:val="004B3CAE"/>
    <w:rsid w:val="004B6D88"/>
    <w:rsid w:val="004C26F6"/>
    <w:rsid w:val="004C2DE4"/>
    <w:rsid w:val="004E530E"/>
    <w:rsid w:val="004F48BF"/>
    <w:rsid w:val="00572FBB"/>
    <w:rsid w:val="005831E4"/>
    <w:rsid w:val="00591DC5"/>
    <w:rsid w:val="005A3D4C"/>
    <w:rsid w:val="005B3871"/>
    <w:rsid w:val="005E4244"/>
    <w:rsid w:val="005F6088"/>
    <w:rsid w:val="00625FCB"/>
    <w:rsid w:val="00646D99"/>
    <w:rsid w:val="006D6E9E"/>
    <w:rsid w:val="006F185A"/>
    <w:rsid w:val="00714C03"/>
    <w:rsid w:val="00791D82"/>
    <w:rsid w:val="008078EB"/>
    <w:rsid w:val="008372DA"/>
    <w:rsid w:val="00852D23"/>
    <w:rsid w:val="00852DF7"/>
    <w:rsid w:val="00883565"/>
    <w:rsid w:val="008C6849"/>
    <w:rsid w:val="008F0551"/>
    <w:rsid w:val="00924DA5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145B"/>
    <w:rsid w:val="009B28C7"/>
    <w:rsid w:val="009B5E9C"/>
    <w:rsid w:val="009C76BA"/>
    <w:rsid w:val="009D5168"/>
    <w:rsid w:val="009D78E7"/>
    <w:rsid w:val="00A37B59"/>
    <w:rsid w:val="00A67E22"/>
    <w:rsid w:val="00A85777"/>
    <w:rsid w:val="00B158FC"/>
    <w:rsid w:val="00B37959"/>
    <w:rsid w:val="00B62049"/>
    <w:rsid w:val="00B765B3"/>
    <w:rsid w:val="00B972D7"/>
    <w:rsid w:val="00BA374B"/>
    <w:rsid w:val="00BD7739"/>
    <w:rsid w:val="00BE10D5"/>
    <w:rsid w:val="00BE4529"/>
    <w:rsid w:val="00BE5FE4"/>
    <w:rsid w:val="00BE7C58"/>
    <w:rsid w:val="00C0437C"/>
    <w:rsid w:val="00C26D7E"/>
    <w:rsid w:val="00C34BE7"/>
    <w:rsid w:val="00C379A1"/>
    <w:rsid w:val="00C93513"/>
    <w:rsid w:val="00C93741"/>
    <w:rsid w:val="00CE4274"/>
    <w:rsid w:val="00CE6D2E"/>
    <w:rsid w:val="00D046B2"/>
    <w:rsid w:val="00D102C6"/>
    <w:rsid w:val="00D44CD9"/>
    <w:rsid w:val="00D46473"/>
    <w:rsid w:val="00D76636"/>
    <w:rsid w:val="00D85A25"/>
    <w:rsid w:val="00DC18D1"/>
    <w:rsid w:val="00DE2810"/>
    <w:rsid w:val="00DF4837"/>
    <w:rsid w:val="00E21F4E"/>
    <w:rsid w:val="00E518F5"/>
    <w:rsid w:val="00E52526"/>
    <w:rsid w:val="00E74D19"/>
    <w:rsid w:val="00E82881"/>
    <w:rsid w:val="00EB1A02"/>
    <w:rsid w:val="00EC2404"/>
    <w:rsid w:val="00ED1548"/>
    <w:rsid w:val="00EE317A"/>
    <w:rsid w:val="00F049D6"/>
    <w:rsid w:val="00F107E9"/>
    <w:rsid w:val="00F214E8"/>
    <w:rsid w:val="00F30B5A"/>
    <w:rsid w:val="00F61EE4"/>
    <w:rsid w:val="00F90AB9"/>
    <w:rsid w:val="00FA2504"/>
    <w:rsid w:val="00FA2BBC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4AC790-F568-49B5-93EB-403887B7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26282"/>
    <w:rsid w:val="00331D1F"/>
    <w:rsid w:val="003C79DA"/>
    <w:rsid w:val="00412C43"/>
    <w:rsid w:val="0043257E"/>
    <w:rsid w:val="004C0099"/>
    <w:rsid w:val="004F35AE"/>
    <w:rsid w:val="005F57FE"/>
    <w:rsid w:val="006259E9"/>
    <w:rsid w:val="0066353E"/>
    <w:rsid w:val="006702CB"/>
    <w:rsid w:val="006C0A97"/>
    <w:rsid w:val="006E696C"/>
    <w:rsid w:val="00773276"/>
    <w:rsid w:val="007E4A29"/>
    <w:rsid w:val="008F5C85"/>
    <w:rsid w:val="009B3AA1"/>
    <w:rsid w:val="00B070C6"/>
    <w:rsid w:val="00B54DAB"/>
    <w:rsid w:val="00BB21DC"/>
    <w:rsid w:val="00C22202"/>
    <w:rsid w:val="00D04A5A"/>
    <w:rsid w:val="00D5086B"/>
    <w:rsid w:val="00D626D5"/>
    <w:rsid w:val="00E97020"/>
    <w:rsid w:val="00EF0954"/>
    <w:rsid w:val="00F170DA"/>
    <w:rsid w:val="00FD70A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E4A2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4FBA937D489B93A848B34CE31B99">
    <w:name w:val="75544FBA937D489B93A848B34CE31B99"/>
    <w:rsid w:val="007E4A29"/>
  </w:style>
  <w:style w:type="paragraph" w:customStyle="1" w:styleId="82DE92F758544B1A94389C53D14D641E">
    <w:name w:val="82DE92F758544B1A94389C53D14D641E"/>
    <w:rsid w:val="007E4A29"/>
  </w:style>
  <w:style w:type="paragraph" w:customStyle="1" w:styleId="94CAA3E6AB0145B49FF82A63AEBFD97A">
    <w:name w:val="94CAA3E6AB0145B49FF82A63AEBFD97A"/>
    <w:rsid w:val="007E4A29"/>
  </w:style>
  <w:style w:type="paragraph" w:customStyle="1" w:styleId="8E638CE455D84E3C92CAB72185931567">
    <w:name w:val="8E638CE455D84E3C92CAB72185931567"/>
    <w:rsid w:val="007E4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F796-A398-4662-9A9B-A4B7F0C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25</cp:revision>
  <cp:lastPrinted>2013-11-01T14:38:00Z</cp:lastPrinted>
  <dcterms:created xsi:type="dcterms:W3CDTF">2015-10-23T14:06:00Z</dcterms:created>
  <dcterms:modified xsi:type="dcterms:W3CDTF">2017-07-31T14:16:00Z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