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A71668">
            <w:rPr>
              <w:rStyle w:val="Style3"/>
              <w:rFonts w:eastAsiaTheme="majorEastAsia"/>
            </w:rPr>
            <w:t>City Utilities - Sewer/Stormwater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7-03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C6A39">
            <w:rPr>
              <w:rStyle w:val="Style3"/>
            </w:rPr>
            <w:t>July 3, 2017</w:t>
          </w:r>
        </w:sdtContent>
      </w:sdt>
    </w:p>
    <w:p w:rsidR="00DE2810" w:rsidRPr="00B73E45" w:rsidRDefault="00DE2810">
      <w:pPr>
        <w:rPr>
          <w:rStyle w:val="Style1"/>
        </w:rPr>
      </w:pPr>
      <w:r w:rsidRPr="00B73E45"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AC6A39">
            <w:rPr>
              <w:rStyle w:val="Style3"/>
              <w:rFonts w:eastAsiaTheme="majorEastAsia"/>
            </w:rPr>
            <w:t>Authorizing</w:t>
          </w:r>
          <w:r w:rsidR="00A71668" w:rsidRPr="00B73E45">
            <w:rPr>
              <w:rFonts w:ascii="Century Gothic" w:hAnsi="Century Gothic" w:cs="Century Gothic"/>
            </w:rPr>
            <w:t xml:space="preserve"> Amendment 2 to Engineering Services </w:t>
          </w:r>
          <w:r w:rsidR="00AC6A39">
            <w:rPr>
              <w:rFonts w:ascii="Century Gothic" w:hAnsi="Century Gothic" w:cs="Century Gothic"/>
            </w:rPr>
            <w:t>Agreement</w:t>
          </w:r>
          <w:r w:rsidR="00A71668" w:rsidRPr="00B73E45">
            <w:rPr>
              <w:rFonts w:ascii="Century Gothic" w:hAnsi="Century Gothic" w:cs="Century Gothic"/>
            </w:rPr>
            <w:t xml:space="preserve"> for Upper </w:t>
          </w:r>
          <w:proofErr w:type="spellStart"/>
          <w:r w:rsidR="00A71668" w:rsidRPr="00B73E45">
            <w:rPr>
              <w:rFonts w:ascii="Century Gothic" w:hAnsi="Century Gothic" w:cs="Century Gothic"/>
            </w:rPr>
            <w:t>Hinkson</w:t>
          </w:r>
          <w:proofErr w:type="spellEnd"/>
          <w:r w:rsidR="00A71668" w:rsidRPr="00B73E45">
            <w:rPr>
              <w:rFonts w:ascii="Century Gothic" w:hAnsi="Century Gothic" w:cs="Century Gothic"/>
            </w:rPr>
            <w:t xml:space="preserve"> Creek Outfall Sewer Extension, Phase I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201" w:rsidRPr="00791D82" w:rsidRDefault="00B56201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B56201" w:rsidRPr="00791D82" w:rsidRDefault="00B56201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AC6A39" w:rsidP="00AC6A39">
          <w:pPr>
            <w:autoSpaceDE w:val="0"/>
            <w:autoSpaceDN w:val="0"/>
            <w:adjustRightInd w:val="0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Staff has prepared for Council consideration a resolution authorizing the City Manager to execute Amendment 2 to the Engineering Services Agreement </w:t>
          </w:r>
          <w:r w:rsidR="00915C3D">
            <w:rPr>
              <w:rFonts w:ascii="Century Gothic" w:hAnsi="Century Gothic"/>
            </w:rPr>
            <w:t xml:space="preserve">with Allstate Consultants </w:t>
          </w:r>
          <w:r>
            <w:rPr>
              <w:rFonts w:ascii="Century Gothic" w:hAnsi="Century Gothic"/>
            </w:rPr>
            <w:t xml:space="preserve">for the Upper </w:t>
          </w:r>
          <w:proofErr w:type="spellStart"/>
          <w:r>
            <w:rPr>
              <w:rFonts w:ascii="Century Gothic" w:hAnsi="Century Gothic"/>
            </w:rPr>
            <w:t>Hinkson</w:t>
          </w:r>
          <w:proofErr w:type="spellEnd"/>
          <w:r>
            <w:rPr>
              <w:rFonts w:ascii="Century Gothic" w:hAnsi="Century Gothic"/>
            </w:rPr>
            <w:t xml:space="preserve"> Creek Outfall Sewer Extension, Phase 1. This amendment </w:t>
          </w:r>
          <w:r w:rsidR="00971C58">
            <w:rPr>
              <w:rFonts w:ascii="Century Gothic" w:hAnsi="Century Gothic"/>
            </w:rPr>
            <w:t xml:space="preserve">changes and </w:t>
          </w:r>
          <w:proofErr w:type="gramStart"/>
          <w:r w:rsidR="00971C58">
            <w:rPr>
              <w:rFonts w:ascii="Century Gothic" w:hAnsi="Century Gothic"/>
            </w:rPr>
            <w:t>adds</w:t>
          </w:r>
          <w:proofErr w:type="gramEnd"/>
          <w:r w:rsidR="00971C58">
            <w:rPr>
              <w:rFonts w:ascii="Century Gothic" w:hAnsi="Century Gothic"/>
            </w:rPr>
            <w:t xml:space="preserve"> to</w:t>
          </w:r>
          <w:r>
            <w:rPr>
              <w:rFonts w:ascii="Century Gothic" w:hAnsi="Century Gothic"/>
            </w:rPr>
            <w:t xml:space="preserve"> the scope of services provided to the City and increases the total contract price by a not to exceed amount of $65,000.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201" w:rsidRPr="00791D82" w:rsidRDefault="00B56201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B56201" w:rsidRPr="00791D82" w:rsidRDefault="00B56201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354407" w:rsidRDefault="00AC6A39" w:rsidP="00AC6A39">
          <w:pPr>
            <w:autoSpaceDE w:val="0"/>
            <w:autoSpaceDN w:val="0"/>
            <w:adjustRightInd w:val="0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The scope of services f</w:t>
          </w:r>
          <w:r w:rsidR="00915C3D">
            <w:rPr>
              <w:rFonts w:ascii="Century Gothic" w:hAnsi="Century Gothic"/>
            </w:rPr>
            <w:t xml:space="preserve">or this engineering agreement consists of the </w:t>
          </w:r>
          <w:r>
            <w:rPr>
              <w:rFonts w:ascii="Century Gothic" w:hAnsi="Century Gothic"/>
            </w:rPr>
            <w:t xml:space="preserve">consultant </w:t>
          </w:r>
          <w:r w:rsidR="00915C3D">
            <w:rPr>
              <w:rFonts w:ascii="Century Gothic" w:hAnsi="Century Gothic"/>
            </w:rPr>
            <w:t xml:space="preserve">providing </w:t>
          </w:r>
          <w:r>
            <w:rPr>
              <w:rFonts w:ascii="Century Gothic" w:hAnsi="Century Gothic"/>
            </w:rPr>
            <w:t>final construction plans</w:t>
          </w:r>
          <w:r w:rsidR="00FB0C3E">
            <w:rPr>
              <w:rFonts w:ascii="Century Gothic" w:hAnsi="Century Gothic"/>
            </w:rPr>
            <w:t>,</w:t>
          </w:r>
          <w:r>
            <w:rPr>
              <w:rFonts w:ascii="Century Gothic" w:hAnsi="Century Gothic"/>
            </w:rPr>
            <w:t xml:space="preserve"> specifications</w:t>
          </w:r>
          <w:r w:rsidR="00FB0C3E">
            <w:rPr>
              <w:rFonts w:ascii="Century Gothic" w:hAnsi="Century Gothic"/>
            </w:rPr>
            <w:t xml:space="preserve">, easement descriptions and construction phase services necessary to construct the </w:t>
          </w:r>
          <w:r>
            <w:rPr>
              <w:rFonts w:ascii="Century Gothic" w:hAnsi="Century Gothic"/>
            </w:rPr>
            <w:t xml:space="preserve">Upper </w:t>
          </w:r>
          <w:proofErr w:type="spellStart"/>
          <w:r>
            <w:rPr>
              <w:rFonts w:ascii="Century Gothic" w:hAnsi="Century Gothic"/>
            </w:rPr>
            <w:t>Hinkson</w:t>
          </w:r>
          <w:proofErr w:type="spellEnd"/>
          <w:r>
            <w:rPr>
              <w:rFonts w:ascii="Century Gothic" w:hAnsi="Century Gothic"/>
            </w:rPr>
            <w:t xml:space="preserve"> Creek Outfall Sewer Extension Phase I project as shown on the attached diagram. </w:t>
          </w:r>
          <w:r w:rsidR="00B56201">
            <w:rPr>
              <w:rFonts w:ascii="Century Gothic" w:hAnsi="Century Gothic"/>
            </w:rPr>
            <w:t xml:space="preserve">The project was </w:t>
          </w:r>
          <w:r w:rsidR="00FB0C3E">
            <w:rPr>
              <w:rFonts w:ascii="Century Gothic" w:hAnsi="Century Gothic"/>
            </w:rPr>
            <w:t xml:space="preserve">originally </w:t>
          </w:r>
          <w:r w:rsidR="00B56201">
            <w:rPr>
              <w:rFonts w:ascii="Century Gothic" w:hAnsi="Century Gothic"/>
            </w:rPr>
            <w:t>bid in Ma</w:t>
          </w:r>
          <w:r w:rsidR="00354407">
            <w:rPr>
              <w:rFonts w:ascii="Century Gothic" w:hAnsi="Century Gothic"/>
            </w:rPr>
            <w:t>y 2016 and the bid totals were</w:t>
          </w:r>
          <w:r w:rsidR="00B56201">
            <w:rPr>
              <w:rFonts w:ascii="Century Gothic" w:hAnsi="Century Gothic"/>
            </w:rPr>
            <w:t xml:space="preserve"> </w:t>
          </w:r>
          <w:r w:rsidR="00354407">
            <w:rPr>
              <w:rFonts w:ascii="Century Gothic" w:hAnsi="Century Gothic"/>
            </w:rPr>
            <w:t xml:space="preserve">more than $1 million </w:t>
          </w:r>
          <w:r w:rsidR="00B56201">
            <w:rPr>
              <w:rFonts w:ascii="Century Gothic" w:hAnsi="Century Gothic"/>
            </w:rPr>
            <w:t>greater than the project budget</w:t>
          </w:r>
          <w:r w:rsidR="00354407">
            <w:rPr>
              <w:rFonts w:ascii="Century Gothic" w:hAnsi="Century Gothic"/>
            </w:rPr>
            <w:t>, all bids were rejected at that time</w:t>
          </w:r>
          <w:r w:rsidR="00B56201">
            <w:rPr>
              <w:rFonts w:ascii="Century Gothic" w:hAnsi="Century Gothic"/>
            </w:rPr>
            <w:t>. Plan revisions</w:t>
          </w:r>
          <w:r w:rsidR="00354407">
            <w:rPr>
              <w:rFonts w:ascii="Century Gothic" w:hAnsi="Century Gothic"/>
            </w:rPr>
            <w:t xml:space="preserve"> and modifications were necessary to </w:t>
          </w:r>
          <w:r w:rsidR="00B56201">
            <w:rPr>
              <w:rFonts w:ascii="Century Gothic" w:hAnsi="Century Gothic"/>
            </w:rPr>
            <w:t xml:space="preserve">reduce </w:t>
          </w:r>
          <w:r w:rsidR="00354407">
            <w:rPr>
              <w:rFonts w:ascii="Century Gothic" w:hAnsi="Century Gothic"/>
            </w:rPr>
            <w:t>construction costs to be more in line with the existing budget.</w:t>
          </w:r>
        </w:p>
        <w:p w:rsidR="00354407" w:rsidRDefault="00354407" w:rsidP="00AC6A39">
          <w:pPr>
            <w:autoSpaceDE w:val="0"/>
            <w:autoSpaceDN w:val="0"/>
            <w:adjustRightInd w:val="0"/>
            <w:rPr>
              <w:rFonts w:ascii="Century Gothic" w:hAnsi="Century Gothic"/>
            </w:rPr>
          </w:pPr>
        </w:p>
        <w:p w:rsidR="00AC6A39" w:rsidRDefault="00915C3D" w:rsidP="00AC6A39">
          <w:pPr>
            <w:autoSpaceDE w:val="0"/>
            <w:autoSpaceDN w:val="0"/>
            <w:adjustRightInd w:val="0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These </w:t>
          </w:r>
          <w:r w:rsidR="00354407">
            <w:rPr>
              <w:rFonts w:ascii="Century Gothic" w:hAnsi="Century Gothic"/>
            </w:rPr>
            <w:t>plan revisions and modifications were in addition to the original scope of services in the engineering agreement.</w:t>
          </w:r>
          <w:r w:rsidR="00B56201">
            <w:rPr>
              <w:rFonts w:ascii="Century Gothic" w:hAnsi="Century Gothic"/>
            </w:rPr>
            <w:t xml:space="preserve"> </w:t>
          </w:r>
          <w:r w:rsidR="00AC6A39">
            <w:rPr>
              <w:rFonts w:ascii="Century Gothic" w:hAnsi="Century Gothic"/>
            </w:rPr>
            <w:t>The following is a list of items added to the scope that were not included in the original agreement for this project</w:t>
          </w:r>
          <w:r w:rsidR="00B56201">
            <w:rPr>
              <w:rFonts w:ascii="Century Gothic" w:hAnsi="Century Gothic"/>
            </w:rPr>
            <w:t>,</w:t>
          </w:r>
          <w:r w:rsidR="00354407">
            <w:rPr>
              <w:rFonts w:ascii="Century Gothic" w:hAnsi="Century Gothic"/>
            </w:rPr>
            <w:t xml:space="preserve"> it is anticipated that</w:t>
          </w:r>
          <w:r w:rsidR="00B56201">
            <w:rPr>
              <w:rFonts w:ascii="Century Gothic" w:hAnsi="Century Gothic"/>
            </w:rPr>
            <w:t xml:space="preserve"> some of the plan revisions and re-bidding work </w:t>
          </w:r>
          <w:r w:rsidR="00354407">
            <w:rPr>
              <w:rFonts w:ascii="Century Gothic" w:hAnsi="Century Gothic"/>
            </w:rPr>
            <w:t xml:space="preserve">will reduce the </w:t>
          </w:r>
          <w:r w:rsidR="00B56201">
            <w:rPr>
              <w:rFonts w:ascii="Century Gothic" w:hAnsi="Century Gothic"/>
            </w:rPr>
            <w:t xml:space="preserve">construction </w:t>
          </w:r>
          <w:r w:rsidR="00354407">
            <w:rPr>
              <w:rFonts w:ascii="Century Gothic" w:hAnsi="Century Gothic"/>
            </w:rPr>
            <w:t>bid totals</w:t>
          </w:r>
          <w:r w:rsidR="00B56201">
            <w:rPr>
              <w:rFonts w:ascii="Century Gothic" w:hAnsi="Century Gothic"/>
            </w:rPr>
            <w:t>.</w:t>
          </w:r>
        </w:p>
        <w:p w:rsidR="00AC6A39" w:rsidRDefault="00AC6A39" w:rsidP="00AC6A39">
          <w:pPr>
            <w:autoSpaceDE w:val="0"/>
            <w:autoSpaceDN w:val="0"/>
            <w:adjustRightInd w:val="0"/>
            <w:rPr>
              <w:rFonts w:ascii="Century Gothic" w:hAnsi="Century Gothic"/>
            </w:rPr>
          </w:pPr>
        </w:p>
        <w:p w:rsidR="002E54D5" w:rsidRDefault="002E54D5" w:rsidP="00AC6A39">
          <w:pPr>
            <w:autoSpaceDE w:val="0"/>
            <w:autoSpaceDN w:val="0"/>
            <w:adjustRightInd w:val="0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Additional work:</w:t>
          </w:r>
        </w:p>
        <w:p w:rsidR="002E54D5" w:rsidRDefault="00DA050C" w:rsidP="002E54D5">
          <w:pPr>
            <w:pStyle w:val="ListParagraph"/>
            <w:numPr>
              <w:ilvl w:val="0"/>
              <w:numId w:val="1"/>
            </w:numPr>
            <w:autoSpaceDE w:val="0"/>
            <w:autoSpaceDN w:val="0"/>
            <w:adjustRightInd w:val="0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Environmental p</w:t>
          </w:r>
          <w:r w:rsidR="002E54D5">
            <w:rPr>
              <w:rFonts w:ascii="Century Gothic" w:hAnsi="Century Gothic"/>
            </w:rPr>
            <w:t>ermitting requirements were more complex</w:t>
          </w:r>
          <w:r>
            <w:rPr>
              <w:rFonts w:ascii="Century Gothic" w:hAnsi="Century Gothic"/>
            </w:rPr>
            <w:t xml:space="preserve"> than typical.</w:t>
          </w:r>
        </w:p>
        <w:p w:rsidR="00DA050C" w:rsidRDefault="00DA050C" w:rsidP="002E54D5">
          <w:pPr>
            <w:pStyle w:val="ListParagraph"/>
            <w:numPr>
              <w:ilvl w:val="0"/>
              <w:numId w:val="1"/>
            </w:numPr>
            <w:autoSpaceDE w:val="0"/>
            <w:autoSpaceDN w:val="0"/>
            <w:adjustRightInd w:val="0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Field staking to accommodate brush clearing to comply with environmental permits.</w:t>
          </w:r>
        </w:p>
        <w:p w:rsidR="00DA050C" w:rsidRPr="002E54D5" w:rsidRDefault="00DA050C" w:rsidP="002E54D5">
          <w:pPr>
            <w:pStyle w:val="ListParagraph"/>
            <w:numPr>
              <w:ilvl w:val="0"/>
              <w:numId w:val="1"/>
            </w:numPr>
            <w:autoSpaceDE w:val="0"/>
            <w:autoSpaceDN w:val="0"/>
            <w:adjustRightInd w:val="0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Engineering services to re-bid the project</w:t>
          </w:r>
        </w:p>
        <w:p w:rsidR="002E54D5" w:rsidRDefault="002E54D5" w:rsidP="00AC6A39">
          <w:pPr>
            <w:autoSpaceDE w:val="0"/>
            <w:autoSpaceDN w:val="0"/>
            <w:adjustRightInd w:val="0"/>
            <w:rPr>
              <w:rFonts w:ascii="Century Gothic" w:hAnsi="Century Gothic"/>
            </w:rPr>
          </w:pPr>
        </w:p>
        <w:p w:rsidR="002E54D5" w:rsidRDefault="002E54D5" w:rsidP="00AC6A39">
          <w:pPr>
            <w:autoSpaceDE w:val="0"/>
            <w:autoSpaceDN w:val="0"/>
            <w:adjustRightInd w:val="0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Plan changes:</w:t>
          </w:r>
        </w:p>
        <w:p w:rsidR="00DA050C" w:rsidRDefault="00DA050C" w:rsidP="00DA050C">
          <w:pPr>
            <w:pStyle w:val="ListParagraph"/>
            <w:numPr>
              <w:ilvl w:val="0"/>
              <w:numId w:val="2"/>
            </w:numPr>
            <w:autoSpaceDE w:val="0"/>
            <w:autoSpaceDN w:val="0"/>
            <w:adjustRightInd w:val="0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Evaluation of multiple scenarios, resulting in multiple revisions to the </w:t>
          </w:r>
          <w:r w:rsidR="00354407">
            <w:rPr>
              <w:rFonts w:ascii="Century Gothic" w:hAnsi="Century Gothic"/>
            </w:rPr>
            <w:t xml:space="preserve">sewer </w:t>
          </w:r>
          <w:r>
            <w:rPr>
              <w:rFonts w:ascii="Century Gothic" w:hAnsi="Century Gothic"/>
            </w:rPr>
            <w:t>main that will serve the City of Columbia Landfill and remove the existing pump station from service.</w:t>
          </w:r>
        </w:p>
        <w:p w:rsidR="00DA050C" w:rsidRDefault="00DA050C" w:rsidP="00DA050C">
          <w:pPr>
            <w:pStyle w:val="ListParagraph"/>
            <w:numPr>
              <w:ilvl w:val="0"/>
              <w:numId w:val="2"/>
            </w:numPr>
            <w:autoSpaceDE w:val="0"/>
            <w:autoSpaceDN w:val="0"/>
            <w:adjustRightInd w:val="0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Plan revisions due to environmental permitting requirements.</w:t>
          </w:r>
        </w:p>
        <w:p w:rsidR="00DA050C" w:rsidRDefault="00DA050C" w:rsidP="00DA050C">
          <w:pPr>
            <w:pStyle w:val="ListParagraph"/>
            <w:numPr>
              <w:ilvl w:val="0"/>
              <w:numId w:val="2"/>
            </w:numPr>
            <w:autoSpaceDE w:val="0"/>
            <w:autoSpaceDN w:val="0"/>
            <w:adjustRightInd w:val="0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Multiple plan revisions to address service to Waco Road and Aurora Dairy.</w:t>
          </w:r>
        </w:p>
        <w:p w:rsidR="00DA050C" w:rsidRDefault="00DA050C" w:rsidP="00DA050C">
          <w:pPr>
            <w:pStyle w:val="ListParagraph"/>
            <w:numPr>
              <w:ilvl w:val="0"/>
              <w:numId w:val="2"/>
            </w:numPr>
            <w:autoSpaceDE w:val="0"/>
            <w:autoSpaceDN w:val="0"/>
            <w:adjustRightInd w:val="0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Plan revision to </w:t>
          </w:r>
          <w:r w:rsidR="00971C58">
            <w:rPr>
              <w:rFonts w:ascii="Century Gothic" w:hAnsi="Century Gothic"/>
            </w:rPr>
            <w:t>change</w:t>
          </w:r>
          <w:r w:rsidR="00B56201">
            <w:rPr>
              <w:rFonts w:ascii="Century Gothic" w:hAnsi="Century Gothic"/>
            </w:rPr>
            <w:t xml:space="preserve"> a portion of pipe </w:t>
          </w:r>
          <w:r w:rsidR="00971C58">
            <w:rPr>
              <w:rFonts w:ascii="Century Gothic" w:hAnsi="Century Gothic"/>
            </w:rPr>
            <w:t xml:space="preserve">from </w:t>
          </w:r>
          <w:r w:rsidR="00B56201">
            <w:rPr>
              <w:rFonts w:ascii="Century Gothic" w:hAnsi="Century Gothic"/>
            </w:rPr>
            <w:t>boring</w:t>
          </w:r>
          <w:r w:rsidR="00971C58">
            <w:rPr>
              <w:rFonts w:ascii="Century Gothic" w:hAnsi="Century Gothic"/>
            </w:rPr>
            <w:t xml:space="preserve"> to open cut</w:t>
          </w:r>
          <w:r w:rsidR="00B56201">
            <w:rPr>
              <w:rFonts w:ascii="Century Gothic" w:hAnsi="Century Gothic"/>
            </w:rPr>
            <w:t xml:space="preserve"> and </w:t>
          </w:r>
          <w:r>
            <w:rPr>
              <w:rFonts w:ascii="Century Gothic" w:hAnsi="Century Gothic"/>
            </w:rPr>
            <w:t>reduce construction costs at Mexico Gravel Road.</w:t>
          </w:r>
        </w:p>
        <w:p w:rsidR="003667D6" w:rsidRDefault="00DA050C" w:rsidP="00DA050C">
          <w:pPr>
            <w:pStyle w:val="ListParagraph"/>
            <w:numPr>
              <w:ilvl w:val="0"/>
              <w:numId w:val="2"/>
            </w:numPr>
            <w:autoSpaceDE w:val="0"/>
            <w:autoSpaceDN w:val="0"/>
            <w:adjustRightInd w:val="0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Revise final quantities to prepare for re-bidding.</w:t>
          </w:r>
        </w:p>
        <w:p w:rsidR="00DA050C" w:rsidRDefault="00DA050C" w:rsidP="00DA050C">
          <w:pPr>
            <w:autoSpaceDE w:val="0"/>
            <w:autoSpaceDN w:val="0"/>
            <w:adjustRightInd w:val="0"/>
            <w:rPr>
              <w:rFonts w:ascii="Century Gothic" w:hAnsi="Century Gothic"/>
            </w:rPr>
          </w:pPr>
        </w:p>
        <w:p w:rsidR="00CE4274" w:rsidRDefault="00DA050C" w:rsidP="00B56201">
          <w:pPr>
            <w:autoSpaceDE w:val="0"/>
            <w:autoSpaceDN w:val="0"/>
            <w:adjustRightInd w:val="0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lastRenderedPageBreak/>
            <w:t>The additional cost for these services is for a not to exceed amount of $65,000. It is anticipated that reduc</w:t>
          </w:r>
          <w:r w:rsidR="00915C3D">
            <w:rPr>
              <w:rFonts w:ascii="Century Gothic" w:hAnsi="Century Gothic"/>
            </w:rPr>
            <w:t>tion in</w:t>
          </w:r>
          <w:r>
            <w:rPr>
              <w:rFonts w:ascii="Century Gothic" w:hAnsi="Century Gothic"/>
            </w:rPr>
            <w:t xml:space="preserve"> construction costs </w:t>
          </w:r>
          <w:r w:rsidR="00915C3D">
            <w:rPr>
              <w:rFonts w:ascii="Century Gothic" w:hAnsi="Century Gothic"/>
            </w:rPr>
            <w:t xml:space="preserve">associated with the plan revisions will keep the total project cost below the </w:t>
          </w:r>
          <w:r>
            <w:rPr>
              <w:rFonts w:ascii="Century Gothic" w:hAnsi="Century Gothic"/>
            </w:rPr>
            <w:t xml:space="preserve">project budget of </w:t>
          </w:r>
          <w:r w:rsidR="00B56201">
            <w:rPr>
              <w:rFonts w:ascii="Century Gothic" w:hAnsi="Century Gothic"/>
            </w:rPr>
            <w:t>$7,668,205.</w:t>
          </w:r>
        </w:p>
      </w:sdtContent>
    </w:sdt>
    <w:p w:rsidR="002773F7" w:rsidRDefault="00D44CD9" w:rsidP="00D44CD9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201" w:rsidRPr="00791D82" w:rsidRDefault="00B56201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B56201" w:rsidRPr="00791D82" w:rsidRDefault="00B56201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04295">
            <w:rPr>
              <w:rStyle w:val="Style3"/>
            </w:rPr>
            <w:t>$65,000</w:t>
          </w:r>
          <w:r w:rsidR="00B56201">
            <w:rPr>
              <w:rStyle w:val="Style3"/>
            </w:rPr>
            <w:t xml:space="preserve"> </w:t>
          </w:r>
          <w:r w:rsidR="00C77317">
            <w:rPr>
              <w:rStyle w:val="Style3"/>
            </w:rPr>
            <w:t>additional Engineering cost</w:t>
          </w:r>
          <w:r w:rsidR="00834201">
            <w:rPr>
              <w:rStyle w:val="Style3"/>
            </w:rPr>
            <w:t>.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34201">
            <w:rPr>
              <w:rStyle w:val="Style3"/>
            </w:rPr>
            <w:t>No long-term fiscal impact is anticipated due to this amendment.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201" w:rsidRPr="00791D82" w:rsidRDefault="00B56201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B56201" w:rsidRPr="00791D82" w:rsidRDefault="00B56201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C40D85">
      <w:pPr>
        <w:rPr>
          <w:rFonts w:ascii="Century Gothic" w:hAnsi="Century Gothic"/>
        </w:rPr>
      </w:pPr>
      <w:hyperlink r:id="rId8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143BB">
            <w:rPr>
              <w:rStyle w:val="Style3"/>
            </w:rPr>
            <w:t>Economic Development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143BB">
            <w:rPr>
              <w:rStyle w:val="Style3"/>
            </w:rPr>
            <w:t>Environment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143BB">
            <w:rPr>
              <w:rStyle w:val="Style3"/>
            </w:rPr>
            <w:t>Not Applicable</w:t>
          </w:r>
        </w:sdtContent>
      </w:sdt>
    </w:p>
    <w:p w:rsidR="004F48BF" w:rsidRDefault="004F48BF"/>
    <w:p w:rsidR="000E3DAB" w:rsidRDefault="00C40D85">
      <w:pPr>
        <w:rPr>
          <w:rFonts w:ascii="Century Gothic" w:hAnsi="Century Gothic"/>
        </w:rPr>
      </w:pPr>
      <w:hyperlink r:id="rId9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A143BB">
            <w:rPr>
              <w:rStyle w:val="Style3"/>
            </w:rPr>
            <w:t>Infrastructure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143BB">
            <w:rPr>
              <w:rStyle w:val="Style3"/>
            </w:rPr>
            <w:t>Economy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143BB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143BB">
            <w:rPr>
              <w:rStyle w:val="Style3"/>
            </w:rPr>
            <w:t>Infrastructure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143BB">
            <w:rPr>
              <w:rStyle w:val="Style3"/>
            </w:rPr>
            <w:t>Environmental Management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143BB">
            <w:rPr>
              <w:rStyle w:val="Style3"/>
            </w:rPr>
            <w:t>Land Use &amp; Growth Management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201" w:rsidRPr="00791D82" w:rsidRDefault="00B56201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Legislative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B56201" w:rsidRPr="00791D82" w:rsidRDefault="00B56201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Legislative 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 w:cs="Arial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834201" w:rsidRDefault="00DA050C" w:rsidP="00AA62DE">
                <w:pPr>
                  <w:rPr>
                    <w:rFonts w:ascii="Century Gothic" w:hAnsi="Century Gothic" w:cs="Arial"/>
                  </w:rPr>
                </w:pPr>
                <w:r>
                  <w:rPr>
                    <w:rFonts w:ascii="Century Gothic" w:hAnsi="Century Gothic" w:cs="Arial"/>
                  </w:rPr>
                  <w:t>11/16</w:t>
                </w:r>
                <w:r w:rsidR="002E54D5" w:rsidRPr="002E54D5">
                  <w:rPr>
                    <w:rFonts w:ascii="Century Gothic" w:hAnsi="Century Gothic" w:cs="Arial"/>
                  </w:rPr>
                  <w:t xml:space="preserve">/2015  </w:t>
                </w:r>
              </w:p>
              <w:p w:rsidR="002E54D5" w:rsidRPr="002E54D5" w:rsidRDefault="002E54D5" w:rsidP="00AA62DE">
                <w:pPr>
                  <w:rPr>
                    <w:rFonts w:ascii="Century Gothic" w:hAnsi="Century Gothic" w:cs="Arial"/>
                  </w:rPr>
                </w:pPr>
              </w:p>
              <w:p w:rsidR="00F43AF3" w:rsidRPr="002E54D5" w:rsidRDefault="00F43AF3" w:rsidP="00AA62DE">
                <w:pPr>
                  <w:rPr>
                    <w:rFonts w:ascii="Century Gothic" w:hAnsi="Century Gothic" w:cs="Arial"/>
                  </w:rPr>
                </w:pPr>
              </w:p>
              <w:p w:rsidR="00F43AF3" w:rsidRPr="002E54D5" w:rsidRDefault="00F43AF3" w:rsidP="00AA62DE">
                <w:pPr>
                  <w:rPr>
                    <w:rFonts w:ascii="Century Gothic" w:hAnsi="Century Gothic" w:cs="Arial"/>
                  </w:rPr>
                </w:pPr>
                <w:r w:rsidRPr="002E54D5">
                  <w:rPr>
                    <w:rFonts w:ascii="Century Gothic" w:hAnsi="Century Gothic" w:cs="Arial"/>
                  </w:rPr>
                  <w:t>09/03/2014</w:t>
                </w:r>
                <w:r w:rsidR="00C77317" w:rsidRPr="002E54D5">
                  <w:rPr>
                    <w:rFonts w:ascii="Century Gothic" w:hAnsi="Century Gothic" w:cs="Arial"/>
                  </w:rPr>
                  <w:t xml:space="preserve">  </w:t>
                </w:r>
              </w:p>
              <w:p w:rsidR="00F43AF3" w:rsidRPr="002E54D5" w:rsidRDefault="00F43AF3" w:rsidP="00AA62DE">
                <w:pPr>
                  <w:rPr>
                    <w:rFonts w:ascii="Century Gothic" w:hAnsi="Century Gothic" w:cs="Arial"/>
                  </w:rPr>
                </w:pPr>
              </w:p>
              <w:p w:rsidR="00F43AF3" w:rsidRPr="002E54D5" w:rsidRDefault="00F43AF3" w:rsidP="00AA62DE">
                <w:pPr>
                  <w:rPr>
                    <w:rFonts w:ascii="Century Gothic" w:hAnsi="Century Gothic" w:cs="Arial"/>
                  </w:rPr>
                </w:pPr>
              </w:p>
              <w:p w:rsidR="00F43AF3" w:rsidRPr="002E54D5" w:rsidRDefault="00F43AF3" w:rsidP="00AA62DE">
                <w:pPr>
                  <w:rPr>
                    <w:rFonts w:ascii="Century Gothic" w:hAnsi="Century Gothic" w:cs="Arial"/>
                  </w:rPr>
                </w:pPr>
              </w:p>
              <w:p w:rsidR="002E54D5" w:rsidRDefault="002E54D5" w:rsidP="00AA62DE">
                <w:pPr>
                  <w:rPr>
                    <w:rFonts w:ascii="Century Gothic" w:hAnsi="Century Gothic" w:cs="Arial"/>
                  </w:rPr>
                </w:pPr>
              </w:p>
              <w:p w:rsidR="002E54D5" w:rsidRDefault="002E54D5" w:rsidP="00AA62DE">
                <w:pPr>
                  <w:rPr>
                    <w:rFonts w:ascii="Century Gothic" w:hAnsi="Century Gothic" w:cs="Arial"/>
                  </w:rPr>
                </w:pPr>
                <w:r w:rsidRPr="002E54D5">
                  <w:rPr>
                    <w:rFonts w:ascii="Century Gothic" w:hAnsi="Century Gothic" w:cs="Arial"/>
                  </w:rPr>
                  <w:t>05/06/2014</w:t>
                </w:r>
              </w:p>
              <w:p w:rsidR="002E54D5" w:rsidRDefault="002E54D5" w:rsidP="00AA62DE">
                <w:pPr>
                  <w:rPr>
                    <w:rFonts w:ascii="Century Gothic" w:hAnsi="Century Gothic" w:cs="Arial"/>
                  </w:rPr>
                </w:pPr>
              </w:p>
              <w:p w:rsidR="002E54D5" w:rsidRDefault="002E54D5" w:rsidP="00AA62DE">
                <w:pPr>
                  <w:rPr>
                    <w:rFonts w:ascii="Century Gothic" w:hAnsi="Century Gothic" w:cs="Arial"/>
                  </w:rPr>
                </w:pPr>
              </w:p>
              <w:p w:rsidR="002E54D5" w:rsidRDefault="002E54D5" w:rsidP="00AA62DE">
                <w:pPr>
                  <w:rPr>
                    <w:rFonts w:ascii="Century Gothic" w:hAnsi="Century Gothic" w:cs="Arial"/>
                  </w:rPr>
                </w:pPr>
              </w:p>
              <w:p w:rsidR="002E54D5" w:rsidRDefault="002E54D5" w:rsidP="00AA62DE">
                <w:pPr>
                  <w:rPr>
                    <w:rFonts w:ascii="Century Gothic" w:hAnsi="Century Gothic" w:cs="Arial"/>
                  </w:rPr>
                </w:pPr>
              </w:p>
              <w:p w:rsidR="002E54D5" w:rsidRPr="002E54D5" w:rsidRDefault="002E54D5" w:rsidP="00AA62DE">
                <w:pPr>
                  <w:rPr>
                    <w:rFonts w:ascii="Century Gothic" w:hAnsi="Century Gothic" w:cs="Arial"/>
                  </w:rPr>
                </w:pPr>
                <w:r w:rsidRPr="002E54D5">
                  <w:rPr>
                    <w:rFonts w:ascii="Century Gothic" w:hAnsi="Century Gothic" w:cs="Arial"/>
                  </w:rPr>
                  <w:t xml:space="preserve">02/21/2012  </w:t>
                </w:r>
              </w:p>
              <w:p w:rsidR="00834201" w:rsidRPr="002E54D5" w:rsidRDefault="00834201" w:rsidP="00AA62DE">
                <w:pPr>
                  <w:rPr>
                    <w:rFonts w:ascii="Century Gothic" w:hAnsi="Century Gothic" w:cs="Arial"/>
                  </w:rPr>
                </w:pPr>
              </w:p>
              <w:p w:rsidR="002E54D5" w:rsidRDefault="002E54D5" w:rsidP="00AA62DE">
                <w:pPr>
                  <w:rPr>
                    <w:rFonts w:ascii="Century Gothic" w:hAnsi="Century Gothic"/>
                  </w:rPr>
                </w:pPr>
              </w:p>
              <w:p w:rsidR="002E54D5" w:rsidRDefault="002E54D5" w:rsidP="00AA62DE">
                <w:pPr>
                  <w:rPr>
                    <w:rFonts w:ascii="Century Gothic" w:hAnsi="Century Gothic"/>
                  </w:rPr>
                </w:pPr>
              </w:p>
              <w:p w:rsidR="002E54D5" w:rsidRDefault="002E54D5" w:rsidP="00AA62DE">
                <w:pPr>
                  <w:rPr>
                    <w:rFonts w:ascii="Century Gothic" w:hAnsi="Century Gothic"/>
                  </w:rPr>
                </w:pPr>
              </w:p>
              <w:p w:rsidR="00834201" w:rsidRPr="002E54D5" w:rsidRDefault="002E54D5" w:rsidP="00AA62DE">
                <w:pPr>
                  <w:rPr>
                    <w:rFonts w:ascii="Century Gothic" w:hAnsi="Century Gothic"/>
                  </w:rPr>
                </w:pPr>
                <w:r w:rsidRPr="002E54D5">
                  <w:rPr>
                    <w:rFonts w:ascii="Century Gothic" w:hAnsi="Century Gothic"/>
                  </w:rPr>
                  <w:lastRenderedPageBreak/>
                  <w:t>02/22/2011</w:t>
                </w:r>
              </w:p>
              <w:p w:rsidR="002E54D5" w:rsidRDefault="002E54D5" w:rsidP="00AA62DE">
                <w:pPr>
                  <w:rPr>
                    <w:rFonts w:ascii="Century Gothic" w:hAnsi="Century Gothic"/>
                  </w:rPr>
                </w:pPr>
              </w:p>
              <w:p w:rsidR="002E54D5" w:rsidRDefault="002E54D5" w:rsidP="00AA62DE">
                <w:pPr>
                  <w:rPr>
                    <w:rFonts w:ascii="Century Gothic" w:hAnsi="Century Gothic"/>
                  </w:rPr>
                </w:pPr>
              </w:p>
              <w:p w:rsidR="002E54D5" w:rsidRDefault="002E54D5" w:rsidP="00AA62DE">
                <w:pPr>
                  <w:rPr>
                    <w:rFonts w:ascii="Century Gothic" w:hAnsi="Century Gothic"/>
                  </w:rPr>
                </w:pPr>
              </w:p>
              <w:p w:rsidR="002E54D5" w:rsidRPr="002E54D5" w:rsidRDefault="002E54D5" w:rsidP="00AA62DE">
                <w:pPr>
                  <w:rPr>
                    <w:rFonts w:ascii="Century Gothic" w:hAnsi="Century Gothic"/>
                  </w:rPr>
                </w:pPr>
                <w:r w:rsidRPr="002E54D5">
                  <w:rPr>
                    <w:rFonts w:ascii="Century Gothic" w:hAnsi="Century Gothic"/>
                  </w:rPr>
                  <w:t>09/07/2010</w:t>
                </w:r>
              </w:p>
              <w:p w:rsidR="002E54D5" w:rsidRPr="002E54D5" w:rsidRDefault="002E54D5" w:rsidP="00AA62DE">
                <w:pPr>
                  <w:rPr>
                    <w:rFonts w:ascii="Century Gothic" w:hAnsi="Century Gothic"/>
                  </w:rPr>
                </w:pPr>
              </w:p>
              <w:p w:rsidR="002E54D5" w:rsidRDefault="002E54D5" w:rsidP="00AA62DE">
                <w:pPr>
                  <w:rPr>
                    <w:rFonts w:ascii="Century Gothic" w:hAnsi="Century Gothic"/>
                  </w:rPr>
                </w:pPr>
              </w:p>
              <w:p w:rsidR="00834201" w:rsidRPr="002E54D5" w:rsidRDefault="00834201" w:rsidP="00AA62DE">
                <w:pPr>
                  <w:rPr>
                    <w:rFonts w:ascii="Century Gothic" w:hAnsi="Century Gothic"/>
                  </w:rPr>
                </w:pPr>
                <w:r w:rsidRPr="002E54D5">
                  <w:rPr>
                    <w:rFonts w:ascii="Century Gothic" w:hAnsi="Century Gothic"/>
                  </w:rPr>
                  <w:t xml:space="preserve">08/02/2010  </w:t>
                </w:r>
              </w:p>
              <w:p w:rsidR="00834201" w:rsidRPr="002E54D5" w:rsidRDefault="00834201" w:rsidP="00AA62DE">
                <w:pPr>
                  <w:rPr>
                    <w:rFonts w:ascii="Century Gothic" w:hAnsi="Century Gothic"/>
                  </w:rPr>
                </w:pPr>
              </w:p>
              <w:p w:rsidR="00834201" w:rsidRPr="002E54D5" w:rsidRDefault="00834201" w:rsidP="00AA62DE">
                <w:pPr>
                  <w:rPr>
                    <w:rFonts w:ascii="Century Gothic" w:hAnsi="Century Gothic"/>
                  </w:rPr>
                </w:pPr>
              </w:p>
              <w:p w:rsidR="00834201" w:rsidRPr="002E54D5" w:rsidRDefault="00834201" w:rsidP="00AA62DE">
                <w:pPr>
                  <w:rPr>
                    <w:rFonts w:ascii="Century Gothic" w:hAnsi="Century Gothic"/>
                  </w:rPr>
                </w:pPr>
              </w:p>
              <w:p w:rsidR="00834201" w:rsidRPr="002E54D5" w:rsidRDefault="00834201" w:rsidP="00AA62DE">
                <w:pPr>
                  <w:rPr>
                    <w:rFonts w:ascii="Century Gothic" w:hAnsi="Century Gothic"/>
                  </w:rPr>
                </w:pPr>
              </w:p>
              <w:p w:rsidR="004C26F6" w:rsidRPr="002E54D5" w:rsidRDefault="00834201" w:rsidP="00AA62DE">
                <w:pPr>
                  <w:rPr>
                    <w:rFonts w:ascii="Century Gothic" w:hAnsi="Century Gothic"/>
                  </w:rPr>
                </w:pPr>
                <w:r w:rsidRPr="002E54D5">
                  <w:rPr>
                    <w:rFonts w:ascii="Century Gothic" w:hAnsi="Century Gothic"/>
                  </w:rPr>
                  <w:t xml:space="preserve">04/07/2009   </w:t>
                </w:r>
              </w:p>
            </w:tc>
          </w:sdtContent>
        </w:sdt>
        <w:tc>
          <w:tcPr>
            <w:tcW w:w="7830" w:type="dxa"/>
            <w:shd w:val="clear" w:color="auto" w:fill="auto"/>
          </w:tcPr>
          <w:p w:rsidR="00F43AF3" w:rsidRPr="002E54D5" w:rsidRDefault="002E54D5" w:rsidP="00F43AF3">
            <w:pPr>
              <w:rPr>
                <w:rFonts w:ascii="Century Gothic" w:hAnsi="Century Gothic" w:cs="Arial"/>
                <w:lang w:val="en"/>
              </w:rPr>
            </w:pPr>
            <w:r w:rsidRPr="002E54D5">
              <w:rPr>
                <w:rFonts w:ascii="Century Gothic" w:hAnsi="Century Gothic" w:cs="Arial"/>
              </w:rPr>
              <w:lastRenderedPageBreak/>
              <w:t>Ord. 22644</w:t>
            </w:r>
            <w:r>
              <w:rPr>
                <w:rFonts w:ascii="Century Gothic" w:hAnsi="Century Gothic" w:cs="Arial"/>
              </w:rPr>
              <w:t xml:space="preserve"> </w:t>
            </w:r>
            <w:r w:rsidR="00F43AF3" w:rsidRPr="002E54D5">
              <w:rPr>
                <w:rFonts w:ascii="Century Gothic" w:hAnsi="Century Gothic" w:cs="Arial"/>
                <w:lang w:val="en"/>
              </w:rPr>
              <w:t xml:space="preserve">Determining it is in the public interest to construct the Upper </w:t>
            </w:r>
            <w:proofErr w:type="spellStart"/>
            <w:r w:rsidR="00F43AF3" w:rsidRPr="002E54D5">
              <w:rPr>
                <w:rFonts w:ascii="Century Gothic" w:hAnsi="Century Gothic" w:cs="Arial"/>
                <w:lang w:val="en"/>
              </w:rPr>
              <w:t>Hinkson</w:t>
            </w:r>
            <w:proofErr w:type="spellEnd"/>
            <w:r w:rsidR="00F43AF3" w:rsidRPr="002E54D5">
              <w:rPr>
                <w:rFonts w:ascii="Century Gothic" w:hAnsi="Century Gothic" w:cs="Arial"/>
                <w:lang w:val="en"/>
              </w:rPr>
              <w:t xml:space="preserve"> Creek Outfall Sewer Extension Phase I Project</w:t>
            </w:r>
          </w:p>
          <w:p w:rsidR="002E54D5" w:rsidRDefault="002E54D5" w:rsidP="002E54D5">
            <w:pPr>
              <w:rPr>
                <w:rFonts w:ascii="Century Gothic" w:hAnsi="Century Gothic" w:cs="Arial"/>
                <w:lang w:val="en"/>
              </w:rPr>
            </w:pPr>
          </w:p>
          <w:p w:rsidR="002E54D5" w:rsidRPr="002E54D5" w:rsidRDefault="002E54D5" w:rsidP="002E54D5">
            <w:pPr>
              <w:rPr>
                <w:rFonts w:ascii="Century Gothic" w:hAnsi="Century Gothic" w:cs="Arial"/>
                <w:lang w:val="en"/>
              </w:rPr>
            </w:pPr>
            <w:r w:rsidRPr="002E54D5">
              <w:rPr>
                <w:rFonts w:ascii="Century Gothic" w:hAnsi="Century Gothic" w:cs="Arial"/>
              </w:rPr>
              <w:t>Ord 22197</w:t>
            </w:r>
            <w:r w:rsidRPr="002E54D5">
              <w:rPr>
                <w:rFonts w:ascii="Century Gothic" w:hAnsi="Century Gothic" w:cs="Arial"/>
                <w:lang w:val="en"/>
              </w:rPr>
              <w:t xml:space="preserve">Authorizing an agreement with John W. and Carol Ann </w:t>
            </w:r>
            <w:proofErr w:type="spellStart"/>
            <w:r w:rsidRPr="002E54D5">
              <w:rPr>
                <w:rFonts w:ascii="Century Gothic" w:hAnsi="Century Gothic" w:cs="Arial"/>
                <w:lang w:val="en"/>
              </w:rPr>
              <w:t>Alspaugh</w:t>
            </w:r>
            <w:proofErr w:type="spellEnd"/>
            <w:r w:rsidRPr="002E54D5">
              <w:rPr>
                <w:rFonts w:ascii="Century Gothic" w:hAnsi="Century Gothic" w:cs="Arial"/>
                <w:lang w:val="en"/>
              </w:rPr>
              <w:t xml:space="preserve"> for the grant of easement for sewer purposes relating to the construction of the Upper </w:t>
            </w:r>
            <w:proofErr w:type="spellStart"/>
            <w:r w:rsidRPr="002E54D5">
              <w:rPr>
                <w:rFonts w:ascii="Century Gothic" w:hAnsi="Century Gothic" w:cs="Arial"/>
                <w:lang w:val="en"/>
              </w:rPr>
              <w:t>Hinkson</w:t>
            </w:r>
            <w:proofErr w:type="spellEnd"/>
            <w:r w:rsidRPr="002E54D5">
              <w:rPr>
                <w:rFonts w:ascii="Century Gothic" w:hAnsi="Century Gothic" w:cs="Arial"/>
                <w:lang w:val="en"/>
              </w:rPr>
              <w:t xml:space="preserve"> Creek Outfall Sewer Extension Phase 1 project</w:t>
            </w:r>
          </w:p>
          <w:p w:rsidR="002E54D5" w:rsidRPr="002E54D5" w:rsidRDefault="002E54D5" w:rsidP="00F43AF3">
            <w:pPr>
              <w:rPr>
                <w:rFonts w:ascii="Century Gothic" w:hAnsi="Century Gothic" w:cs="Arial"/>
                <w:lang w:val="en"/>
              </w:rPr>
            </w:pPr>
          </w:p>
          <w:p w:rsidR="002E54D5" w:rsidRPr="002E54D5" w:rsidRDefault="002E54D5" w:rsidP="002E54D5">
            <w:pPr>
              <w:rPr>
                <w:rFonts w:ascii="Century Gothic" w:hAnsi="Century Gothic" w:cs="Arial"/>
                <w:lang w:val="en"/>
              </w:rPr>
            </w:pPr>
            <w:r w:rsidRPr="002E54D5">
              <w:rPr>
                <w:rFonts w:ascii="Century Gothic" w:hAnsi="Century Gothic" w:cs="Arial"/>
              </w:rPr>
              <w:t>Res. 89-14</w:t>
            </w:r>
            <w:r>
              <w:rPr>
                <w:rFonts w:ascii="Century Gothic" w:hAnsi="Century Gothic" w:cs="Arial"/>
              </w:rPr>
              <w:t xml:space="preserve"> </w:t>
            </w:r>
            <w:r w:rsidRPr="002E54D5">
              <w:rPr>
                <w:rFonts w:ascii="Century Gothic" w:hAnsi="Century Gothic" w:cs="Arial"/>
                <w:lang w:val="en"/>
              </w:rPr>
              <w:t xml:space="preserve">Authorizing Amendment No. 1 to the agreement with Allstate Consultants, LLC for engineering services relating to the design and construction of the Upper </w:t>
            </w:r>
            <w:proofErr w:type="spellStart"/>
            <w:r w:rsidRPr="002E54D5">
              <w:rPr>
                <w:rFonts w:ascii="Century Gothic" w:hAnsi="Century Gothic" w:cs="Arial"/>
                <w:lang w:val="en"/>
              </w:rPr>
              <w:t>Hinkson</w:t>
            </w:r>
            <w:proofErr w:type="spellEnd"/>
            <w:r w:rsidRPr="002E54D5">
              <w:rPr>
                <w:rFonts w:ascii="Century Gothic" w:hAnsi="Century Gothic" w:cs="Arial"/>
                <w:lang w:val="en"/>
              </w:rPr>
              <w:t xml:space="preserve"> Creek Outfall Sewer Extension Phase I Project</w:t>
            </w:r>
          </w:p>
          <w:p w:rsidR="002E54D5" w:rsidRDefault="002E54D5" w:rsidP="00F43AF3">
            <w:pPr>
              <w:rPr>
                <w:rFonts w:ascii="Century Gothic" w:hAnsi="Century Gothic" w:cs="Arial"/>
                <w:lang w:val="en"/>
              </w:rPr>
            </w:pPr>
          </w:p>
          <w:p w:rsidR="002E54D5" w:rsidRPr="002E54D5" w:rsidRDefault="002E54D5" w:rsidP="00F43AF3">
            <w:pPr>
              <w:rPr>
                <w:rFonts w:ascii="Century Gothic" w:hAnsi="Century Gothic" w:cs="Arial"/>
                <w:lang w:val="en"/>
              </w:rPr>
            </w:pPr>
            <w:r w:rsidRPr="002E54D5">
              <w:rPr>
                <w:rFonts w:ascii="Century Gothic" w:hAnsi="Century Gothic" w:cs="Arial"/>
                <w:lang w:val="en"/>
              </w:rPr>
              <w:t>Ord. 21239</w:t>
            </w:r>
            <w:r>
              <w:rPr>
                <w:rFonts w:ascii="Century Gothic" w:hAnsi="Century Gothic" w:cs="Arial"/>
                <w:lang w:val="en"/>
              </w:rPr>
              <w:t xml:space="preserve"> </w:t>
            </w:r>
            <w:r w:rsidRPr="002E54D5">
              <w:rPr>
                <w:rFonts w:ascii="Century Gothic" w:hAnsi="Century Gothic" w:cs="Arial"/>
                <w:lang w:val="en"/>
              </w:rPr>
              <w:t xml:space="preserve">Authorizing the City Manager to execute a contract for sale of real estate with Anthony Lopez, Successor Trustee of the Lopez Living Trust, for the Upper </w:t>
            </w:r>
            <w:proofErr w:type="spellStart"/>
            <w:r w:rsidRPr="002E54D5">
              <w:rPr>
                <w:rFonts w:ascii="Century Gothic" w:hAnsi="Century Gothic" w:cs="Arial"/>
                <w:lang w:val="en"/>
              </w:rPr>
              <w:t>Hinkson</w:t>
            </w:r>
            <w:proofErr w:type="spellEnd"/>
            <w:r w:rsidRPr="002E54D5">
              <w:rPr>
                <w:rFonts w:ascii="Century Gothic" w:hAnsi="Century Gothic" w:cs="Arial"/>
                <w:lang w:val="en"/>
              </w:rPr>
              <w:t xml:space="preserve"> Creek Outfall Sewer Extension Phase I Project</w:t>
            </w:r>
          </w:p>
          <w:p w:rsidR="002E54D5" w:rsidRDefault="002E54D5" w:rsidP="00F43AF3">
            <w:pPr>
              <w:rPr>
                <w:rFonts w:ascii="Century Gothic" w:hAnsi="Century Gothic" w:cs="Arial"/>
                <w:lang w:val="en"/>
              </w:rPr>
            </w:pPr>
          </w:p>
          <w:p w:rsidR="00834201" w:rsidRPr="002E54D5" w:rsidRDefault="002E54D5" w:rsidP="00F43AF3">
            <w:pPr>
              <w:rPr>
                <w:rFonts w:ascii="Century Gothic" w:hAnsi="Century Gothic" w:cs="Arial"/>
                <w:lang w:val="en"/>
              </w:rPr>
            </w:pPr>
            <w:r w:rsidRPr="002E54D5">
              <w:rPr>
                <w:rFonts w:ascii="Century Gothic" w:hAnsi="Century Gothic" w:cs="Arial"/>
                <w:lang w:val="en"/>
              </w:rPr>
              <w:lastRenderedPageBreak/>
              <w:t xml:space="preserve">Ord. 20884 Declaring the need to acquire easements necessary to construct the Upper </w:t>
            </w:r>
            <w:proofErr w:type="spellStart"/>
            <w:r w:rsidRPr="002E54D5">
              <w:rPr>
                <w:rFonts w:ascii="Century Gothic" w:hAnsi="Century Gothic" w:cs="Arial"/>
                <w:lang w:val="en"/>
              </w:rPr>
              <w:t>Hinkson</w:t>
            </w:r>
            <w:proofErr w:type="spellEnd"/>
            <w:r w:rsidRPr="002E54D5">
              <w:rPr>
                <w:rFonts w:ascii="Century Gothic" w:hAnsi="Century Gothic" w:cs="Arial"/>
                <w:lang w:val="en"/>
              </w:rPr>
              <w:t xml:space="preserve"> Creek Outfall Sewer Extension Phase I Project</w:t>
            </w:r>
          </w:p>
          <w:p w:rsidR="002E54D5" w:rsidRDefault="002E54D5" w:rsidP="00F43AF3">
            <w:pPr>
              <w:rPr>
                <w:rFonts w:ascii="Century Gothic" w:hAnsi="Century Gothic"/>
              </w:rPr>
            </w:pPr>
          </w:p>
          <w:p w:rsidR="002E54D5" w:rsidRPr="002E54D5" w:rsidRDefault="002E54D5" w:rsidP="00F43AF3">
            <w:pPr>
              <w:rPr>
                <w:rFonts w:ascii="Century Gothic" w:hAnsi="Century Gothic"/>
              </w:rPr>
            </w:pPr>
            <w:r w:rsidRPr="002E54D5">
              <w:rPr>
                <w:rFonts w:ascii="Century Gothic" w:hAnsi="Century Gothic"/>
              </w:rPr>
              <w:t xml:space="preserve">Public Hearing for Upper </w:t>
            </w:r>
            <w:proofErr w:type="spellStart"/>
            <w:r w:rsidRPr="002E54D5">
              <w:rPr>
                <w:rFonts w:ascii="Century Gothic" w:hAnsi="Century Gothic"/>
              </w:rPr>
              <w:t>Hinkson</w:t>
            </w:r>
            <w:proofErr w:type="spellEnd"/>
            <w:r w:rsidRPr="002E54D5">
              <w:rPr>
                <w:rFonts w:ascii="Century Gothic" w:hAnsi="Century Gothic"/>
              </w:rPr>
              <w:t xml:space="preserve"> Creek Outfall Sewer Extension Phase 1 Project</w:t>
            </w:r>
          </w:p>
          <w:p w:rsidR="002E54D5" w:rsidRPr="002E54D5" w:rsidRDefault="002E54D5" w:rsidP="00F43AF3">
            <w:pPr>
              <w:rPr>
                <w:rFonts w:ascii="Century Gothic" w:hAnsi="Century Gothic"/>
              </w:rPr>
            </w:pPr>
          </w:p>
          <w:p w:rsidR="00834201" w:rsidRPr="002E54D5" w:rsidRDefault="00834201" w:rsidP="00F43AF3">
            <w:pPr>
              <w:rPr>
                <w:rFonts w:ascii="Century Gothic" w:hAnsi="Century Gothic"/>
              </w:rPr>
            </w:pPr>
            <w:r w:rsidRPr="002E54D5">
              <w:rPr>
                <w:rFonts w:ascii="Century Gothic" w:hAnsi="Century Gothic"/>
              </w:rPr>
              <w:t xml:space="preserve">Res. 144-10 Declaring the necessity for construction of sanitary sewer improvements, more specifically described as the Upper </w:t>
            </w:r>
            <w:proofErr w:type="spellStart"/>
            <w:r w:rsidRPr="002E54D5">
              <w:rPr>
                <w:rFonts w:ascii="Century Gothic" w:hAnsi="Century Gothic"/>
              </w:rPr>
              <w:t>Hinkson</w:t>
            </w:r>
            <w:proofErr w:type="spellEnd"/>
            <w:r w:rsidRPr="002E54D5">
              <w:rPr>
                <w:rFonts w:ascii="Century Gothic" w:hAnsi="Century Gothic"/>
              </w:rPr>
              <w:t xml:space="preserve"> Creek Outfall Sewer Extension Phase I Project; setting a public hearing</w:t>
            </w:r>
          </w:p>
          <w:p w:rsidR="00834201" w:rsidRPr="002E54D5" w:rsidRDefault="00834201" w:rsidP="00F43AF3">
            <w:pPr>
              <w:rPr>
                <w:rFonts w:ascii="Century Gothic" w:hAnsi="Century Gothic"/>
              </w:rPr>
            </w:pPr>
          </w:p>
          <w:p w:rsidR="00834201" w:rsidRPr="002E54D5" w:rsidRDefault="00834201" w:rsidP="00F43AF3">
            <w:pPr>
              <w:rPr>
                <w:rFonts w:ascii="Century Gothic" w:hAnsi="Century Gothic"/>
              </w:rPr>
            </w:pPr>
            <w:r w:rsidRPr="002E54D5">
              <w:rPr>
                <w:rFonts w:ascii="Century Gothic" w:hAnsi="Century Gothic"/>
              </w:rPr>
              <w:t xml:space="preserve">Res. 74-09 Authorizing an agreement with Allstate Consultants LLC for engineering services relating to the design and construction of the Upper </w:t>
            </w:r>
            <w:proofErr w:type="spellStart"/>
            <w:r w:rsidRPr="002E54D5">
              <w:rPr>
                <w:rFonts w:ascii="Century Gothic" w:hAnsi="Century Gothic"/>
              </w:rPr>
              <w:t>Hinkson</w:t>
            </w:r>
            <w:proofErr w:type="spellEnd"/>
            <w:r w:rsidRPr="002E54D5">
              <w:rPr>
                <w:rFonts w:ascii="Century Gothic" w:hAnsi="Century Gothic"/>
              </w:rPr>
              <w:t xml:space="preserve"> Creek Outfall Sewer Extension Phase I Project</w:t>
            </w:r>
          </w:p>
        </w:tc>
      </w:tr>
    </w:tbl>
    <w:p w:rsidR="00D85A25" w:rsidRDefault="00D85A25">
      <w:pPr>
        <w:rPr>
          <w:rFonts w:ascii="Century Gothic" w:hAnsi="Century Gothic"/>
        </w:rPr>
      </w:pPr>
    </w:p>
    <w:p w:rsidR="00D85A25" w:rsidRDefault="00D85A25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201" w:rsidRPr="00791D82" w:rsidRDefault="00B56201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B56201" w:rsidRPr="00791D82" w:rsidRDefault="00B56201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834201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</w:t>
          </w:r>
          <w:r w:rsidR="002D0A42">
            <w:rPr>
              <w:rFonts w:ascii="Century Gothic" w:hAnsi="Century Gothic"/>
            </w:rPr>
            <w:t xml:space="preserve">dopt </w:t>
          </w:r>
          <w:bookmarkStart w:id="0" w:name="_GoBack"/>
          <w:bookmarkEnd w:id="0"/>
          <w:r>
            <w:rPr>
              <w:rFonts w:ascii="Century Gothic" w:hAnsi="Century Gothic"/>
            </w:rPr>
            <w:t xml:space="preserve">the resolution authorizing the City Manager to execute Amendment 2 to the Engineering Services Agreement for Upper </w:t>
          </w:r>
          <w:proofErr w:type="spellStart"/>
          <w:r>
            <w:rPr>
              <w:rFonts w:ascii="Century Gothic" w:hAnsi="Century Gothic"/>
            </w:rPr>
            <w:t>Hinkson</w:t>
          </w:r>
          <w:proofErr w:type="spellEnd"/>
          <w:r>
            <w:rPr>
              <w:rFonts w:ascii="Century Gothic" w:hAnsi="Century Gothic"/>
            </w:rPr>
            <w:t xml:space="preserve"> Creek Outfall Sewer Extension Phase 1 Project.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D85" w:rsidRDefault="00C40D85" w:rsidP="004A4C2D">
      <w:r>
        <w:separator/>
      </w:r>
    </w:p>
  </w:endnote>
  <w:endnote w:type="continuationSeparator" w:id="0">
    <w:p w:rsidR="00C40D85" w:rsidRDefault="00C40D85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D85" w:rsidRDefault="00C40D85" w:rsidP="004A4C2D">
      <w:r>
        <w:separator/>
      </w:r>
    </w:p>
  </w:footnote>
  <w:footnote w:type="continuationSeparator" w:id="0">
    <w:p w:rsidR="00C40D85" w:rsidRDefault="00C40D85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201" w:rsidRPr="00FA2BBC" w:rsidRDefault="00B56201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B56201" w:rsidRPr="00FA2BBC" w:rsidRDefault="00B56201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B56201" w:rsidRDefault="00B562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0155D"/>
    <w:multiLevelType w:val="hybridMultilevel"/>
    <w:tmpl w:val="6C240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4672F"/>
    <w:multiLevelType w:val="hybridMultilevel"/>
    <w:tmpl w:val="294A8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81116"/>
    <w:rsid w:val="00092AD1"/>
    <w:rsid w:val="000E2AA6"/>
    <w:rsid w:val="000E3DAB"/>
    <w:rsid w:val="0011191B"/>
    <w:rsid w:val="00160464"/>
    <w:rsid w:val="001E142A"/>
    <w:rsid w:val="001F1288"/>
    <w:rsid w:val="002773F7"/>
    <w:rsid w:val="002C289E"/>
    <w:rsid w:val="002D0A42"/>
    <w:rsid w:val="002D380E"/>
    <w:rsid w:val="002E54D5"/>
    <w:rsid w:val="002F3061"/>
    <w:rsid w:val="00340994"/>
    <w:rsid w:val="00344C59"/>
    <w:rsid w:val="00354407"/>
    <w:rsid w:val="003667D6"/>
    <w:rsid w:val="00381A9D"/>
    <w:rsid w:val="003C57DC"/>
    <w:rsid w:val="0041404F"/>
    <w:rsid w:val="00435143"/>
    <w:rsid w:val="00480AED"/>
    <w:rsid w:val="0048496D"/>
    <w:rsid w:val="004A4C2D"/>
    <w:rsid w:val="004A51CB"/>
    <w:rsid w:val="004C26F6"/>
    <w:rsid w:val="004C2DE4"/>
    <w:rsid w:val="004F48BF"/>
    <w:rsid w:val="00572FBB"/>
    <w:rsid w:val="005831E4"/>
    <w:rsid w:val="00591DC5"/>
    <w:rsid w:val="005B3871"/>
    <w:rsid w:val="005E31D9"/>
    <w:rsid w:val="005F6088"/>
    <w:rsid w:val="00604295"/>
    <w:rsid w:val="00625FCB"/>
    <w:rsid w:val="00646D99"/>
    <w:rsid w:val="006D6E9E"/>
    <w:rsid w:val="006F185A"/>
    <w:rsid w:val="00732030"/>
    <w:rsid w:val="00791D82"/>
    <w:rsid w:val="008078EB"/>
    <w:rsid w:val="00831454"/>
    <w:rsid w:val="00834201"/>
    <w:rsid w:val="008372DA"/>
    <w:rsid w:val="00852DF7"/>
    <w:rsid w:val="00883565"/>
    <w:rsid w:val="008C6849"/>
    <w:rsid w:val="008F0551"/>
    <w:rsid w:val="00915C3D"/>
    <w:rsid w:val="00942001"/>
    <w:rsid w:val="00945C5D"/>
    <w:rsid w:val="00952E34"/>
    <w:rsid w:val="00970DAF"/>
    <w:rsid w:val="00971C58"/>
    <w:rsid w:val="00974B88"/>
    <w:rsid w:val="009851C2"/>
    <w:rsid w:val="00992DCF"/>
    <w:rsid w:val="00995129"/>
    <w:rsid w:val="009B0B65"/>
    <w:rsid w:val="009B5E9C"/>
    <w:rsid w:val="009D5168"/>
    <w:rsid w:val="00A143BB"/>
    <w:rsid w:val="00A37B59"/>
    <w:rsid w:val="00A67E22"/>
    <w:rsid w:val="00A71668"/>
    <w:rsid w:val="00A85777"/>
    <w:rsid w:val="00AA62DE"/>
    <w:rsid w:val="00AC6A39"/>
    <w:rsid w:val="00B158FC"/>
    <w:rsid w:val="00B56201"/>
    <w:rsid w:val="00B62049"/>
    <w:rsid w:val="00B73E45"/>
    <w:rsid w:val="00B972D7"/>
    <w:rsid w:val="00BA374B"/>
    <w:rsid w:val="00BD7739"/>
    <w:rsid w:val="00BE10D5"/>
    <w:rsid w:val="00BE5FE4"/>
    <w:rsid w:val="00C26D7E"/>
    <w:rsid w:val="00C34BE7"/>
    <w:rsid w:val="00C379A1"/>
    <w:rsid w:val="00C40D85"/>
    <w:rsid w:val="00C77317"/>
    <w:rsid w:val="00C93741"/>
    <w:rsid w:val="00CE4274"/>
    <w:rsid w:val="00D046B2"/>
    <w:rsid w:val="00D102C6"/>
    <w:rsid w:val="00D44CD9"/>
    <w:rsid w:val="00D85A25"/>
    <w:rsid w:val="00DA050C"/>
    <w:rsid w:val="00DC18D1"/>
    <w:rsid w:val="00DE2810"/>
    <w:rsid w:val="00DF4837"/>
    <w:rsid w:val="00E21F4E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43AF3"/>
    <w:rsid w:val="00F61EE4"/>
    <w:rsid w:val="00F90AB9"/>
    <w:rsid w:val="00FA2504"/>
    <w:rsid w:val="00FA2BBC"/>
    <w:rsid w:val="00FB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8810F48-7894-4A9F-88F5-DEB840C16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MS/vision/reports/visiongoals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ity-mana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6259E9" w:rsidP="006259E9">
          <w:pPr>
            <w:pStyle w:val="3D61DDC5E9144BA393D7C0A55E52697D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6259E9" w:rsidP="006259E9">
          <w:pPr>
            <w:pStyle w:val="EB84462E53CE493D89DA88CD2AF780F7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6259E9" w:rsidP="006259E9">
          <w:pPr>
            <w:pStyle w:val="6A332A8A412040719171C93622048431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6259E9" w:rsidP="006259E9">
          <w:pPr>
            <w:pStyle w:val="7A27971EEC15446AB165DD00CA68CFE0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6259E9" w:rsidP="006259E9">
          <w:pPr>
            <w:pStyle w:val="EBD500C93F3A455BAC6AF8E11E83A37A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6259E9" w:rsidP="006259E9">
          <w:pPr>
            <w:pStyle w:val="CC84BBFA8A334B4BB4CF9A60EE97394B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6259E9" w:rsidP="006259E9">
          <w:pPr>
            <w:pStyle w:val="8A5109573AFD4F8FAC6184482260D869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6259E9" w:rsidP="006259E9">
          <w:pPr>
            <w:pStyle w:val="2B8EC473C8864512A109230FB884D0581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6259E9" w:rsidP="006259E9">
          <w:pPr>
            <w:pStyle w:val="BFEEBCF83B7E4378BC3F23566F2744811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6259E9" w:rsidP="006259E9">
          <w:pPr>
            <w:pStyle w:val="D2C6008C4725428581840BA3F24E6DB12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6259E9" w:rsidP="006259E9">
          <w:pPr>
            <w:pStyle w:val="AACEFEF4204444CC8A17346A92831BCD2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05199F"/>
    <w:rsid w:val="0013015F"/>
    <w:rsid w:val="001E1DFB"/>
    <w:rsid w:val="0024399D"/>
    <w:rsid w:val="002A0E3C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EFD4-3711-4E81-8956-C2B8FC44F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4</cp:revision>
  <cp:lastPrinted>2013-11-01T14:38:00Z</cp:lastPrinted>
  <dcterms:created xsi:type="dcterms:W3CDTF">2017-06-22T19:40:00Z</dcterms:created>
  <dcterms:modified xsi:type="dcterms:W3CDTF">2017-06-23T15:37:00Z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