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A5185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C45CF">
            <w:rPr>
              <w:rStyle w:val="Style3"/>
            </w:rPr>
            <w:t>July 3,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486022">
        <w:rPr>
          <w:rStyle w:val="Style3"/>
          <w:rFonts w:eastAsiaTheme="majorEastAsia"/>
        </w:rPr>
        <w:t xml:space="preserve">Public Hearing </w:t>
      </w:r>
      <w:r w:rsidR="005522DB">
        <w:rPr>
          <w:rStyle w:val="Style3"/>
          <w:rFonts w:eastAsiaTheme="majorEastAsia"/>
        </w:rPr>
        <w:t xml:space="preserve">- </w:t>
      </w:r>
      <w:r w:rsidR="004A2668">
        <w:rPr>
          <w:rStyle w:val="Style3"/>
          <w:rFonts w:eastAsiaTheme="majorEastAsia"/>
        </w:rPr>
        <w:t>Landfill</w:t>
      </w:r>
      <w:r w:rsidR="00486022">
        <w:rPr>
          <w:rStyle w:val="Style3"/>
          <w:rFonts w:eastAsiaTheme="majorEastAsia"/>
        </w:rPr>
        <w:t xml:space="preserve"> </w:t>
      </w:r>
      <w:r w:rsidR="00457580">
        <w:rPr>
          <w:rStyle w:val="Style3"/>
          <w:rFonts w:eastAsiaTheme="majorEastAsia"/>
        </w:rPr>
        <w:t>Leachate Handling and Storage Project</w:t>
      </w:r>
    </w:p>
    <w:p w:rsidR="00B74428" w:rsidRDefault="00B74428" w:rsidP="00D046B2">
      <w:pPr>
        <w:rPr>
          <w:rFonts w:ascii="Century Gothic" w:hAnsi="Century Gothic"/>
        </w:rPr>
      </w:pPr>
      <w:bookmarkStart w:id="0" w:name="_GoBack"/>
      <w:bookmarkEnd w:id="0"/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6C7DD4" w:rsidRDefault="008C45CF" w:rsidP="006C7DD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Public Hearing </w:t>
          </w:r>
          <w:r w:rsidR="00486022">
            <w:rPr>
              <w:rFonts w:ascii="Century Gothic" w:hAnsi="Century Gothic"/>
            </w:rPr>
            <w:t xml:space="preserve">for the construction of </w:t>
          </w:r>
          <w:r w:rsidR="00B060B2">
            <w:rPr>
              <w:rFonts w:ascii="Century Gothic" w:hAnsi="Century Gothic"/>
            </w:rPr>
            <w:t xml:space="preserve">the </w:t>
          </w:r>
          <w:r w:rsidR="00D66E19">
            <w:rPr>
              <w:rFonts w:ascii="Century Gothic" w:hAnsi="Century Gothic"/>
            </w:rPr>
            <w:t xml:space="preserve">Leachate </w:t>
          </w:r>
          <w:r w:rsidR="00457580">
            <w:rPr>
              <w:rFonts w:ascii="Century Gothic" w:hAnsi="Century Gothic"/>
            </w:rPr>
            <w:t>Handling and Storage Project</w:t>
          </w:r>
          <w:r>
            <w:rPr>
              <w:rFonts w:ascii="Century Gothic" w:hAnsi="Century Gothic"/>
            </w:rPr>
            <w:t xml:space="preserve"> at the Columbia Landfill</w:t>
          </w:r>
          <w:r w:rsidR="00486022">
            <w:rPr>
              <w:rFonts w:ascii="Century Gothic" w:hAnsi="Century Gothic"/>
            </w:rPr>
            <w:t>.</w:t>
          </w:r>
          <w:r w:rsidR="006C7DD4">
            <w:rPr>
              <w:rFonts w:ascii="Century Gothic" w:hAnsi="Century Gothic"/>
            </w:rPr>
            <w:t xml:space="preserve"> The </w:t>
          </w:r>
          <w:r w:rsidR="00D66E19">
            <w:rPr>
              <w:rFonts w:ascii="Century Gothic" w:hAnsi="Century Gothic"/>
            </w:rPr>
            <w:t xml:space="preserve">Leachate </w:t>
          </w:r>
          <w:r w:rsidR="00457580">
            <w:rPr>
              <w:rFonts w:ascii="Century Gothic" w:hAnsi="Century Gothic"/>
            </w:rPr>
            <w:t>Handling and Storage P</w:t>
          </w:r>
          <w:r w:rsidR="005D4367">
            <w:rPr>
              <w:rFonts w:ascii="Century Gothic" w:hAnsi="Century Gothic"/>
            </w:rPr>
            <w:t>roject in</w:t>
          </w:r>
          <w:r w:rsidR="008058C5">
            <w:rPr>
              <w:rFonts w:ascii="Century Gothic" w:hAnsi="Century Gothic"/>
            </w:rPr>
            <w:t>cludes</w:t>
          </w:r>
          <w:r w:rsidR="00DB06D9">
            <w:rPr>
              <w:rFonts w:ascii="Century Gothic" w:hAnsi="Century Gothic"/>
            </w:rPr>
            <w:t xml:space="preserve"> </w:t>
          </w:r>
          <w:r w:rsidR="005D4367">
            <w:rPr>
              <w:rFonts w:ascii="Century Gothic" w:hAnsi="Century Gothic"/>
            </w:rPr>
            <w:t>improvements</w:t>
          </w:r>
          <w:r w:rsidR="00B060B2">
            <w:rPr>
              <w:rFonts w:ascii="Century Gothic" w:hAnsi="Century Gothic"/>
            </w:rPr>
            <w:t>, repairs and upgrades</w:t>
          </w:r>
          <w:r w:rsidR="005D4367">
            <w:rPr>
              <w:rFonts w:ascii="Century Gothic" w:hAnsi="Century Gothic"/>
            </w:rPr>
            <w:t xml:space="preserve"> to the existing leachate collection and storage facilities at the Columbia Landfill.</w:t>
          </w:r>
          <w:r>
            <w:rPr>
              <w:rFonts w:ascii="Century Gothic" w:hAnsi="Century Gothic"/>
            </w:rPr>
            <w:t xml:space="preserve">  The construction cost is estimated to be $560,000 and is funded by Solid Waste Enterprise Funds. </w:t>
          </w:r>
        </w:p>
        <w:p w:rsidR="00EB1A02" w:rsidRDefault="00C464E0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93684" w:rsidRDefault="00393684" w:rsidP="004034A6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proposed </w:t>
          </w:r>
          <w:r w:rsidR="005D4367">
            <w:rPr>
              <w:rFonts w:ascii="Century Gothic" w:hAnsi="Century Gothic"/>
            </w:rPr>
            <w:t xml:space="preserve">Leachate Handling and Storage </w:t>
          </w:r>
          <w:r>
            <w:rPr>
              <w:rFonts w:ascii="Century Gothic" w:hAnsi="Century Gothic"/>
            </w:rPr>
            <w:t>project involves</w:t>
          </w:r>
          <w:r w:rsidR="00B060B2">
            <w:rPr>
              <w:rFonts w:ascii="Century Gothic" w:hAnsi="Century Gothic"/>
            </w:rPr>
            <w:t>;</w:t>
          </w:r>
          <w:r>
            <w:rPr>
              <w:rFonts w:ascii="Century Gothic" w:hAnsi="Century Gothic"/>
            </w:rPr>
            <w:t xml:space="preserve"> </w:t>
          </w:r>
          <w:r w:rsidR="00DB06D9">
            <w:rPr>
              <w:rFonts w:ascii="Century Gothic" w:hAnsi="Century Gothic"/>
            </w:rPr>
            <w:t>dewatering</w:t>
          </w:r>
          <w:r w:rsidR="00B060B2">
            <w:rPr>
              <w:rFonts w:ascii="Century Gothic" w:hAnsi="Century Gothic"/>
            </w:rPr>
            <w:t xml:space="preserve"> existing leachate storage ponds</w:t>
          </w:r>
          <w:r w:rsidR="00DB06D9">
            <w:rPr>
              <w:rFonts w:ascii="Century Gothic" w:hAnsi="Century Gothic"/>
            </w:rPr>
            <w:t>, removing and disposing of solids within the existing leachate storage basins, testing and repairing existing HDPE basin liners, installing new recirculation pumps, piping</w:t>
          </w:r>
          <w:r w:rsidR="008A757B">
            <w:rPr>
              <w:rFonts w:ascii="Century Gothic" w:hAnsi="Century Gothic"/>
            </w:rPr>
            <w:t xml:space="preserve"> and aeration equipment</w:t>
          </w:r>
          <w:r w:rsidR="00DB06D9">
            <w:rPr>
              <w:rFonts w:ascii="Century Gothic" w:hAnsi="Century Gothic"/>
            </w:rPr>
            <w:t xml:space="preserve">. </w:t>
          </w:r>
          <w:r w:rsidR="007D2DA8">
            <w:rPr>
              <w:rFonts w:ascii="Century Gothic" w:hAnsi="Century Gothic"/>
            </w:rPr>
            <w:t xml:space="preserve">This project is being designed by Burns and McDonnell.  The estimated construction cost for this project is </w:t>
          </w:r>
          <w:r w:rsidR="008C45CF">
            <w:rPr>
              <w:rFonts w:ascii="Century Gothic" w:hAnsi="Century Gothic"/>
            </w:rPr>
            <w:t>$</w:t>
          </w:r>
          <w:r w:rsidR="00D82721">
            <w:rPr>
              <w:rFonts w:ascii="Century Gothic" w:hAnsi="Century Gothic"/>
            </w:rPr>
            <w:t>5</w:t>
          </w:r>
          <w:r w:rsidR="00DB06D9">
            <w:rPr>
              <w:rFonts w:ascii="Century Gothic" w:hAnsi="Century Gothic"/>
            </w:rPr>
            <w:t>60</w:t>
          </w:r>
          <w:r w:rsidR="007D2DA8">
            <w:rPr>
              <w:rFonts w:ascii="Century Gothic" w:hAnsi="Century Gothic"/>
            </w:rPr>
            <w:t>,</w:t>
          </w:r>
          <w:r w:rsidR="00DB06D9">
            <w:rPr>
              <w:rFonts w:ascii="Century Gothic" w:hAnsi="Century Gothic"/>
            </w:rPr>
            <w:t>000</w:t>
          </w:r>
          <w:r w:rsidR="007D2DA8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393684" w:rsidRDefault="00393684" w:rsidP="004034A6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0F23B0" w:rsidRDefault="006D4A59" w:rsidP="008058C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The</w:t>
          </w:r>
          <w:r w:rsidR="004034A6">
            <w:rPr>
              <w:rFonts w:ascii="Century Gothic" w:hAnsi="Century Gothic" w:cs="Arial"/>
              <w:color w:val="000000"/>
            </w:rPr>
            <w:t xml:space="preserve"> landfill </w:t>
          </w:r>
          <w:r>
            <w:rPr>
              <w:rFonts w:ascii="Century Gothic" w:hAnsi="Century Gothic" w:cs="Arial"/>
              <w:color w:val="000000"/>
            </w:rPr>
            <w:t xml:space="preserve">leachate </w:t>
          </w:r>
          <w:r w:rsidR="004034A6">
            <w:rPr>
              <w:rFonts w:ascii="Century Gothic" w:hAnsi="Century Gothic" w:cs="Arial"/>
              <w:color w:val="000000"/>
            </w:rPr>
            <w:t xml:space="preserve">collection and storage </w:t>
          </w:r>
          <w:r>
            <w:rPr>
              <w:rFonts w:ascii="Century Gothic" w:hAnsi="Century Gothic" w:cs="Arial"/>
              <w:color w:val="000000"/>
            </w:rPr>
            <w:t>system currently collects leachate from Cells #1-5, has the ability to inject leachate into Cells #4</w:t>
          </w:r>
          <w:r w:rsidR="008058C5">
            <w:rPr>
              <w:rFonts w:ascii="Century Gothic" w:hAnsi="Century Gothic" w:cs="Arial"/>
              <w:color w:val="000000"/>
            </w:rPr>
            <w:t xml:space="preserve"> and #</w:t>
          </w:r>
          <w:r>
            <w:rPr>
              <w:rFonts w:ascii="Century Gothic" w:hAnsi="Century Gothic" w:cs="Arial"/>
              <w:color w:val="000000"/>
            </w:rPr>
            <w:t xml:space="preserve">5 and can </w:t>
          </w:r>
          <w:r w:rsidR="00B060B2">
            <w:rPr>
              <w:rFonts w:ascii="Century Gothic" w:hAnsi="Century Gothic" w:cs="Arial"/>
              <w:color w:val="000000"/>
            </w:rPr>
            <w:t>discharge</w:t>
          </w:r>
          <w:r>
            <w:rPr>
              <w:rFonts w:ascii="Century Gothic" w:hAnsi="Century Gothic" w:cs="Arial"/>
              <w:color w:val="000000"/>
            </w:rPr>
            <w:t xml:space="preserve"> leachate to the s</w:t>
          </w:r>
          <w:r w:rsidR="000F23B0">
            <w:rPr>
              <w:rFonts w:ascii="Century Gothic" w:hAnsi="Century Gothic" w:cs="Arial"/>
              <w:color w:val="000000"/>
            </w:rPr>
            <w:t xml:space="preserve">anitary sewer system as needed. Discharging the landfill leachate to the sanitary sewer system is the most cost effective disposal option for the Solid Waste Utility. </w:t>
          </w:r>
          <w:r w:rsidR="004034A6">
            <w:rPr>
              <w:rFonts w:ascii="Century Gothic" w:hAnsi="Century Gothic" w:cs="Arial"/>
              <w:color w:val="000000"/>
            </w:rPr>
            <w:t xml:space="preserve">In order to comply with state and federal regulations, the </w:t>
          </w:r>
          <w:r w:rsidR="000F23B0">
            <w:rPr>
              <w:rFonts w:ascii="Century Gothic" w:hAnsi="Century Gothic" w:cs="Arial"/>
              <w:color w:val="000000"/>
            </w:rPr>
            <w:t>S</w:t>
          </w:r>
          <w:r w:rsidR="004034A6">
            <w:rPr>
              <w:rFonts w:ascii="Century Gothic" w:hAnsi="Century Gothic" w:cs="Arial"/>
              <w:color w:val="000000"/>
            </w:rPr>
            <w:t xml:space="preserve">ewer </w:t>
          </w:r>
          <w:r w:rsidR="000F23B0">
            <w:rPr>
              <w:rFonts w:ascii="Century Gothic" w:hAnsi="Century Gothic" w:cs="Arial"/>
              <w:color w:val="000000"/>
            </w:rPr>
            <w:t>U</w:t>
          </w:r>
          <w:r w:rsidR="004034A6">
            <w:rPr>
              <w:rFonts w:ascii="Century Gothic" w:hAnsi="Century Gothic" w:cs="Arial"/>
              <w:color w:val="000000"/>
            </w:rPr>
            <w:t>tility issue</w:t>
          </w:r>
          <w:r w:rsidR="000F23B0">
            <w:rPr>
              <w:rFonts w:ascii="Century Gothic" w:hAnsi="Century Gothic" w:cs="Arial"/>
              <w:color w:val="000000"/>
            </w:rPr>
            <w:t>d</w:t>
          </w:r>
          <w:r w:rsidR="004034A6">
            <w:rPr>
              <w:rFonts w:ascii="Century Gothic" w:hAnsi="Century Gothic" w:cs="Arial"/>
              <w:color w:val="000000"/>
            </w:rPr>
            <w:t xml:space="preserve"> an industrial pre-treatment permit to the landfill</w:t>
          </w:r>
          <w:r w:rsidR="00684172">
            <w:rPr>
              <w:rFonts w:ascii="Century Gothic" w:hAnsi="Century Gothic" w:cs="Arial"/>
              <w:color w:val="000000"/>
            </w:rPr>
            <w:t xml:space="preserve"> as a condition of accepting landfill</w:t>
          </w:r>
          <w:r w:rsidR="004034A6">
            <w:rPr>
              <w:rFonts w:ascii="Century Gothic" w:hAnsi="Century Gothic" w:cs="Arial"/>
              <w:color w:val="000000"/>
            </w:rPr>
            <w:t xml:space="preserve"> leachate into </w:t>
          </w:r>
          <w:r w:rsidR="00684172">
            <w:rPr>
              <w:rFonts w:ascii="Century Gothic" w:hAnsi="Century Gothic" w:cs="Arial"/>
              <w:color w:val="000000"/>
            </w:rPr>
            <w:t xml:space="preserve">the </w:t>
          </w:r>
          <w:r w:rsidR="004034A6">
            <w:rPr>
              <w:rFonts w:ascii="Century Gothic" w:hAnsi="Century Gothic" w:cs="Arial"/>
              <w:color w:val="000000"/>
            </w:rPr>
            <w:t xml:space="preserve">sanitary sewer </w:t>
          </w:r>
          <w:r w:rsidR="000F23B0">
            <w:rPr>
              <w:rFonts w:ascii="Century Gothic" w:hAnsi="Century Gothic" w:cs="Arial"/>
              <w:color w:val="000000"/>
            </w:rPr>
            <w:t xml:space="preserve">collection </w:t>
          </w:r>
          <w:r w:rsidR="004034A6">
            <w:rPr>
              <w:rFonts w:ascii="Century Gothic" w:hAnsi="Century Gothic" w:cs="Arial"/>
              <w:color w:val="000000"/>
            </w:rPr>
            <w:t>system.</w:t>
          </w:r>
          <w:r w:rsidR="008A757B">
            <w:rPr>
              <w:rFonts w:ascii="Century Gothic" w:hAnsi="Century Gothic" w:cs="Arial"/>
              <w:color w:val="000000"/>
            </w:rPr>
            <w:t xml:space="preserve"> The pre-treatment permit limits the ammonia concentrations</w:t>
          </w:r>
          <w:r w:rsidR="00684172">
            <w:rPr>
              <w:rFonts w:ascii="Century Gothic" w:hAnsi="Century Gothic" w:cs="Arial"/>
              <w:color w:val="000000"/>
            </w:rPr>
            <w:t xml:space="preserve"> that are </w:t>
          </w:r>
          <w:r w:rsidR="008A757B">
            <w:rPr>
              <w:rFonts w:ascii="Century Gothic" w:hAnsi="Century Gothic" w:cs="Arial"/>
              <w:color w:val="000000"/>
            </w:rPr>
            <w:t xml:space="preserve">allowed in the leachate. </w:t>
          </w:r>
          <w:r w:rsidR="004034A6" w:rsidRPr="004034A6">
            <w:rPr>
              <w:rFonts w:ascii="Century Gothic" w:hAnsi="Century Gothic"/>
            </w:rPr>
            <w:t>Th</w:t>
          </w:r>
          <w:r w:rsidR="00684172">
            <w:rPr>
              <w:rFonts w:ascii="Century Gothic" w:hAnsi="Century Gothic"/>
            </w:rPr>
            <w:t>e</w:t>
          </w:r>
          <w:r w:rsidR="004034A6" w:rsidRPr="004034A6">
            <w:rPr>
              <w:rFonts w:ascii="Century Gothic" w:hAnsi="Century Gothic"/>
            </w:rPr>
            <w:t xml:space="preserve"> </w:t>
          </w:r>
          <w:r w:rsidR="004034A6">
            <w:rPr>
              <w:rFonts w:ascii="Century Gothic" w:hAnsi="Century Gothic"/>
            </w:rPr>
            <w:t xml:space="preserve">proposed </w:t>
          </w:r>
          <w:r w:rsidR="004034A6" w:rsidRPr="004034A6">
            <w:rPr>
              <w:rFonts w:ascii="Century Gothic" w:hAnsi="Century Gothic"/>
            </w:rPr>
            <w:t>leachate</w:t>
          </w:r>
          <w:r w:rsidR="004034A6">
            <w:rPr>
              <w:rFonts w:ascii="Century Gothic" w:hAnsi="Century Gothic"/>
            </w:rPr>
            <w:t xml:space="preserve"> </w:t>
          </w:r>
          <w:r w:rsidR="00684172">
            <w:rPr>
              <w:rFonts w:ascii="Century Gothic" w:hAnsi="Century Gothic"/>
            </w:rPr>
            <w:t xml:space="preserve">handling and storage improvement </w:t>
          </w:r>
          <w:r w:rsidR="004034A6">
            <w:rPr>
              <w:rFonts w:ascii="Century Gothic" w:hAnsi="Century Gothic"/>
            </w:rPr>
            <w:t xml:space="preserve">project </w:t>
          </w:r>
          <w:r w:rsidR="000F23B0">
            <w:rPr>
              <w:rFonts w:ascii="Century Gothic" w:hAnsi="Century Gothic"/>
            </w:rPr>
            <w:t xml:space="preserve">provides leachate treatment </w:t>
          </w:r>
          <w:r w:rsidR="008A757B">
            <w:rPr>
              <w:rFonts w:ascii="Century Gothic" w:hAnsi="Century Gothic"/>
            </w:rPr>
            <w:t>to reduce ammonia</w:t>
          </w:r>
          <w:r w:rsidR="004034A6" w:rsidRPr="004034A6">
            <w:rPr>
              <w:rFonts w:ascii="Century Gothic" w:hAnsi="Century Gothic"/>
            </w:rPr>
            <w:t xml:space="preserve"> concentrations</w:t>
          </w:r>
          <w:r w:rsidR="008A757B">
            <w:rPr>
              <w:rFonts w:ascii="Century Gothic" w:hAnsi="Century Gothic"/>
            </w:rPr>
            <w:t xml:space="preserve">. </w:t>
          </w:r>
          <w:r w:rsidR="00684172">
            <w:rPr>
              <w:rFonts w:ascii="Century Gothic" w:hAnsi="Century Gothic"/>
            </w:rPr>
            <w:t xml:space="preserve"> </w:t>
          </w:r>
          <w:r w:rsidR="004034A6" w:rsidRPr="004034A6">
            <w:rPr>
              <w:rFonts w:ascii="Century Gothic" w:hAnsi="Century Gothic"/>
            </w:rPr>
            <w:t>This proactive measure will help</w:t>
          </w:r>
          <w:r w:rsidR="000F23B0">
            <w:rPr>
              <w:rFonts w:ascii="Century Gothic" w:hAnsi="Century Gothic"/>
            </w:rPr>
            <w:t xml:space="preserve"> ensure the landfill remains in compliance with the pre-treatment permit</w:t>
          </w:r>
          <w:r w:rsidR="00684172">
            <w:rPr>
              <w:rFonts w:ascii="Century Gothic" w:hAnsi="Century Gothic"/>
            </w:rPr>
            <w:t>.</w:t>
          </w:r>
        </w:p>
        <w:p w:rsidR="00684172" w:rsidRDefault="00684172" w:rsidP="004034A6">
          <w:pPr>
            <w:tabs>
              <w:tab w:val="right" w:pos="1440"/>
              <w:tab w:val="left" w:pos="1800"/>
            </w:tabs>
            <w:rPr>
              <w:rFonts w:ascii="Century Gothic" w:hAnsi="Century Gothic"/>
            </w:rPr>
          </w:pPr>
        </w:p>
        <w:p w:rsidR="00CE4274" w:rsidRPr="000615CC" w:rsidRDefault="00B060B2" w:rsidP="004034A6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Leachate collection piping and leachate injection improvements for the</w:t>
          </w:r>
          <w:r w:rsidR="00684172">
            <w:rPr>
              <w:rFonts w:ascii="Century Gothic" w:hAnsi="Century Gothic" w:cs="Arial"/>
              <w:color w:val="000000"/>
            </w:rPr>
            <w:t xml:space="preserve"> Bioreactor </w:t>
          </w:r>
          <w:r>
            <w:rPr>
              <w:rFonts w:ascii="Century Gothic" w:hAnsi="Century Gothic" w:cs="Arial"/>
              <w:color w:val="000000"/>
            </w:rPr>
            <w:t xml:space="preserve">Cell #6 </w:t>
          </w:r>
          <w:r w:rsidR="008D1053">
            <w:rPr>
              <w:rFonts w:ascii="Century Gothic" w:hAnsi="Century Gothic" w:cs="Arial"/>
              <w:color w:val="000000"/>
            </w:rPr>
            <w:t xml:space="preserve">are included in the scope of work of the Bioreactor Landfill Cell #6 project.  The </w:t>
          </w:r>
          <w:r w:rsidR="008D1053">
            <w:rPr>
              <w:rStyle w:val="Style3"/>
              <w:rFonts w:eastAsiaTheme="majorEastAsia"/>
            </w:rPr>
            <w:t xml:space="preserve">Leachate Handling and Storage Project and </w:t>
          </w:r>
          <w:r w:rsidR="00684172">
            <w:rPr>
              <w:rStyle w:val="Style3"/>
              <w:rFonts w:eastAsiaTheme="majorEastAsia"/>
            </w:rPr>
            <w:t>the Bioreactor Landfill Cell #6 project will be bid and constructed together as a single project.</w:t>
          </w:r>
          <w:r w:rsidR="008D1053">
            <w:rPr>
              <w:rFonts w:ascii="Century Gothic" w:hAnsi="Century Gothic" w:cs="Arial"/>
              <w:color w:val="000000"/>
            </w:rPr>
            <w:t xml:space="preserve"> </w:t>
          </w:r>
          <w:r w:rsidR="00393684">
            <w:rPr>
              <w:rFonts w:ascii="Century Gothic" w:hAnsi="Century Gothic" w:cs="Arial"/>
              <w:color w:val="000000"/>
            </w:rPr>
            <w:t xml:space="preserve">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614D5D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614D5D" w:rsidRPr="00614D5D">
        <w:rPr>
          <w:rFonts w:ascii="Century Gothic" w:hAnsi="Century Gothic"/>
        </w:rPr>
        <w:t xml:space="preserve">The estimated </w:t>
      </w:r>
      <w:r w:rsidR="00614D5D">
        <w:rPr>
          <w:rFonts w:ascii="Century Gothic" w:hAnsi="Century Gothic"/>
        </w:rPr>
        <w:t xml:space="preserve">construction </w:t>
      </w:r>
      <w:r w:rsidR="00614D5D" w:rsidRPr="00614D5D">
        <w:rPr>
          <w:rFonts w:ascii="Century Gothic" w:hAnsi="Century Gothic"/>
        </w:rPr>
        <w:t>cost for this project is $</w:t>
      </w:r>
      <w:r w:rsidR="00726B99">
        <w:rPr>
          <w:rFonts w:ascii="Century Gothic" w:hAnsi="Century Gothic"/>
        </w:rPr>
        <w:t>5</w:t>
      </w:r>
      <w:r w:rsidR="006D4A59">
        <w:rPr>
          <w:rFonts w:ascii="Century Gothic" w:hAnsi="Century Gothic"/>
        </w:rPr>
        <w:t>60</w:t>
      </w:r>
      <w:r w:rsidR="00726B99">
        <w:rPr>
          <w:rFonts w:ascii="Century Gothic" w:hAnsi="Century Gothic"/>
        </w:rPr>
        <w:t>,</w:t>
      </w:r>
      <w:r w:rsidR="006D4A59">
        <w:rPr>
          <w:rFonts w:ascii="Century Gothic" w:hAnsi="Century Gothic"/>
        </w:rPr>
        <w:t>000</w:t>
      </w:r>
      <w:r w:rsidR="00726B99">
        <w:rPr>
          <w:rFonts w:ascii="Century Gothic" w:hAnsi="Century Gothic"/>
        </w:rPr>
        <w:t xml:space="preserve"> </w:t>
      </w:r>
      <w:r w:rsidR="00614D5D" w:rsidRPr="00614D5D">
        <w:rPr>
          <w:rFonts w:ascii="Century Gothic" w:hAnsi="Century Gothic"/>
        </w:rPr>
        <w:t xml:space="preserve">and will be funded with </w:t>
      </w:r>
      <w:r w:rsidR="00614D5D">
        <w:rPr>
          <w:rFonts w:ascii="Century Gothic" w:hAnsi="Century Gothic"/>
        </w:rPr>
        <w:t xml:space="preserve">Solid Waste Utility Enterprise Funds. </w:t>
      </w:r>
    </w:p>
    <w:p w:rsidR="008058C5" w:rsidRDefault="008058C5">
      <w:pPr>
        <w:rPr>
          <w:rFonts w:ascii="Century Gothic" w:hAnsi="Century Gothic"/>
        </w:rPr>
      </w:pPr>
    </w:p>
    <w:p w:rsidR="00D314CD" w:rsidRPr="00D314CD" w:rsidRDefault="00614D5D" w:rsidP="00614D5D">
      <w:pPr>
        <w:rPr>
          <w:rFonts w:ascii="Century Gothic" w:eastAsia="Arial" w:hAnsi="Century Gothic" w:cs="Arial"/>
          <w:color w:val="000000"/>
        </w:rPr>
      </w:pPr>
      <w:r w:rsidRPr="00614D5D">
        <w:rPr>
          <w:rFonts w:ascii="Century Gothic" w:hAnsi="Century Gothic"/>
        </w:rPr>
        <w:lastRenderedPageBreak/>
        <w:t xml:space="preserve">Long-Term Impact: </w:t>
      </w:r>
      <w:r w:rsidR="008058C5">
        <w:rPr>
          <w:rFonts w:ascii="Century Gothic" w:hAnsi="Century Gothic"/>
        </w:rPr>
        <w:t xml:space="preserve"> The costs to operate the landfill are included in the annual operations budget.  The addition of this cell is not anticipated to result in a significant change to the annual landfill operating budget of approximately $4 million. 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464E0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058C5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058C5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464E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058C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058C5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058C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058C5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C45CF" w:rsidRDefault="008C45CF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06/05/2017</w:t>
                </w:r>
              </w:p>
              <w:p w:rsidR="008C45CF" w:rsidRDefault="008C45CF" w:rsidP="002A773D">
                <w:pPr>
                  <w:rPr>
                    <w:rFonts w:ascii="Century Gothic" w:hAnsi="Century Gothic"/>
                  </w:rPr>
                </w:pPr>
              </w:p>
              <w:p w:rsidR="008C45CF" w:rsidRDefault="008C45CF" w:rsidP="002A773D">
                <w:pPr>
                  <w:rPr>
                    <w:rFonts w:ascii="Century Gothic" w:hAnsi="Century Gothic"/>
                  </w:rPr>
                </w:pPr>
              </w:p>
              <w:p w:rsidR="008C45CF" w:rsidRDefault="008C45CF" w:rsidP="002A773D">
                <w:pPr>
                  <w:rPr>
                    <w:rFonts w:ascii="Century Gothic" w:hAnsi="Century Gothic"/>
                  </w:rPr>
                </w:pPr>
              </w:p>
              <w:p w:rsidR="004C26F6" w:rsidRDefault="002A773D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06/06/2016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8C45CF" w:rsidRPr="008C45CF" w:rsidRDefault="008C45CF" w:rsidP="008C45C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C45CF">
              <w:rPr>
                <w:rFonts w:ascii="Century Gothic" w:hAnsi="Century Gothic" w:cs="Arial"/>
              </w:rPr>
              <w:t>R69-17 Setting a public hearing: proposed construction of improvements, repairs</w:t>
            </w:r>
            <w:r>
              <w:rPr>
                <w:rFonts w:ascii="Century Gothic" w:hAnsi="Century Gothic" w:cs="Arial"/>
              </w:rPr>
              <w:t xml:space="preserve"> </w:t>
            </w:r>
            <w:r w:rsidRPr="008C45CF">
              <w:rPr>
                <w:rFonts w:ascii="Century Gothic" w:hAnsi="Century Gothic" w:cs="Arial"/>
              </w:rPr>
              <w:t>and upgrades to the leachate collection and storage facilities at the</w:t>
            </w:r>
            <w:r>
              <w:rPr>
                <w:rFonts w:ascii="Century Gothic" w:hAnsi="Century Gothic" w:cs="Arial"/>
              </w:rPr>
              <w:t xml:space="preserve"> </w:t>
            </w:r>
            <w:r w:rsidRPr="008C45CF">
              <w:rPr>
                <w:rFonts w:ascii="Century Gothic" w:hAnsi="Century Gothic" w:cs="Arial"/>
              </w:rPr>
              <w:t>Columbia Sanitary Landfill.</w:t>
            </w:r>
          </w:p>
          <w:p w:rsidR="008C45CF" w:rsidRDefault="008C45CF" w:rsidP="007D2DA8">
            <w:pPr>
              <w:rPr>
                <w:rFonts w:ascii="Century Gothic" w:hAnsi="Century Gothic"/>
              </w:rPr>
            </w:pPr>
          </w:p>
          <w:p w:rsidR="004C26F6" w:rsidRDefault="002A773D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Agreement with Burns &amp; McDonnell Engineering Company, Inc. for Bioreactor Landfill Cell #6 Construction Documents and Leachate Study &amp; Design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1" w:rsidRPr="00791D82" w:rsidRDefault="007E77E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7E77E1" w:rsidRPr="00791D82" w:rsidRDefault="007E77E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8058C5" w:rsidRPr="00974B88" w:rsidRDefault="00C464E0" w:rsidP="008058C5">
          <w:pPr>
            <w:tabs>
              <w:tab w:val="left" w:pos="4530"/>
            </w:tabs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2052569684"/>
              <w:placeholder>
                <w:docPart w:val="5FCAC93CD9F444B3BCA00CDD63560175"/>
              </w:placeholder>
            </w:sdtPr>
            <w:sdtEndPr/>
            <w:sdtContent>
              <w:r w:rsidR="008058C5">
                <w:rPr>
                  <w:rFonts w:ascii="Century Gothic" w:hAnsi="Century Gothic"/>
                </w:rPr>
                <w:t xml:space="preserve">Council should </w:t>
              </w:r>
              <w:r w:rsidR="008C45CF">
                <w:rPr>
                  <w:rFonts w:ascii="Century Gothic" w:hAnsi="Century Gothic"/>
                </w:rPr>
                <w:t xml:space="preserve">direct staff to proceed with the </w:t>
              </w:r>
              <w:r w:rsidR="008C45CF">
                <w:rPr>
                  <w:rStyle w:val="Style3"/>
                  <w:rFonts w:eastAsiaTheme="majorEastAsia"/>
                </w:rPr>
                <w:t>Landfill Leachate Handling and Storage Project</w:t>
              </w:r>
              <w:r w:rsidR="008C45CF">
                <w:rPr>
                  <w:rFonts w:ascii="Century Gothic" w:hAnsi="Century Gothic"/>
                </w:rPr>
                <w:t xml:space="preserve"> following public input and Council discussion.</w:t>
              </w:r>
            </w:sdtContent>
          </w:sdt>
        </w:p>
        <w:p w:rsidR="00344C59" w:rsidRDefault="00C464E0" w:rsidP="00C379A1">
          <w:pPr>
            <w:tabs>
              <w:tab w:val="left" w:pos="4530"/>
            </w:tabs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E0" w:rsidRDefault="00C464E0" w:rsidP="004A4C2D">
      <w:r>
        <w:separator/>
      </w:r>
    </w:p>
  </w:endnote>
  <w:endnote w:type="continuationSeparator" w:id="0">
    <w:p w:rsidR="00C464E0" w:rsidRDefault="00C464E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E0" w:rsidRDefault="00C464E0" w:rsidP="004A4C2D">
      <w:r>
        <w:separator/>
      </w:r>
    </w:p>
  </w:footnote>
  <w:footnote w:type="continuationSeparator" w:id="0">
    <w:p w:rsidR="00C464E0" w:rsidRDefault="00C464E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E1" w:rsidRPr="00FA2BBC" w:rsidRDefault="007E77E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7E77E1" w:rsidRPr="00FA2BBC" w:rsidRDefault="007E77E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7E77E1" w:rsidRDefault="007E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15CC"/>
    <w:rsid w:val="00081116"/>
    <w:rsid w:val="00092AD1"/>
    <w:rsid w:val="000E2AA6"/>
    <w:rsid w:val="000E3DAB"/>
    <w:rsid w:val="000F23B0"/>
    <w:rsid w:val="0011191B"/>
    <w:rsid w:val="00154633"/>
    <w:rsid w:val="00160464"/>
    <w:rsid w:val="001E142A"/>
    <w:rsid w:val="001F1288"/>
    <w:rsid w:val="00215281"/>
    <w:rsid w:val="002773F7"/>
    <w:rsid w:val="00297E5C"/>
    <w:rsid w:val="002A773D"/>
    <w:rsid w:val="002C289E"/>
    <w:rsid w:val="002D218A"/>
    <w:rsid w:val="002D380E"/>
    <w:rsid w:val="002F3061"/>
    <w:rsid w:val="00312258"/>
    <w:rsid w:val="00340994"/>
    <w:rsid w:val="00344C59"/>
    <w:rsid w:val="00381A9D"/>
    <w:rsid w:val="00393684"/>
    <w:rsid w:val="003C57DC"/>
    <w:rsid w:val="003F5F76"/>
    <w:rsid w:val="004034A6"/>
    <w:rsid w:val="0041404F"/>
    <w:rsid w:val="00457580"/>
    <w:rsid w:val="00480AED"/>
    <w:rsid w:val="0048496D"/>
    <w:rsid w:val="00486022"/>
    <w:rsid w:val="004A2668"/>
    <w:rsid w:val="004A4C2D"/>
    <w:rsid w:val="004A51CB"/>
    <w:rsid w:val="004C26F6"/>
    <w:rsid w:val="004C2DE4"/>
    <w:rsid w:val="004F48BF"/>
    <w:rsid w:val="00514E5F"/>
    <w:rsid w:val="00546005"/>
    <w:rsid w:val="005522DB"/>
    <w:rsid w:val="00572FBB"/>
    <w:rsid w:val="005831E4"/>
    <w:rsid w:val="00591DC5"/>
    <w:rsid w:val="005B3871"/>
    <w:rsid w:val="005D4367"/>
    <w:rsid w:val="005F6088"/>
    <w:rsid w:val="00614D5D"/>
    <w:rsid w:val="00625FCB"/>
    <w:rsid w:val="00646D99"/>
    <w:rsid w:val="00684172"/>
    <w:rsid w:val="006A6F3E"/>
    <w:rsid w:val="006B3983"/>
    <w:rsid w:val="006C7DD4"/>
    <w:rsid w:val="006D4A59"/>
    <w:rsid w:val="006D6E9E"/>
    <w:rsid w:val="006D72E3"/>
    <w:rsid w:val="006F185A"/>
    <w:rsid w:val="00726B99"/>
    <w:rsid w:val="0074019B"/>
    <w:rsid w:val="0074785D"/>
    <w:rsid w:val="00787C43"/>
    <w:rsid w:val="00791D82"/>
    <w:rsid w:val="007A5185"/>
    <w:rsid w:val="007C38B4"/>
    <w:rsid w:val="007D192D"/>
    <w:rsid w:val="007D2DA8"/>
    <w:rsid w:val="007E77E1"/>
    <w:rsid w:val="008058C5"/>
    <w:rsid w:val="008078EB"/>
    <w:rsid w:val="008372DA"/>
    <w:rsid w:val="00852DF7"/>
    <w:rsid w:val="00883565"/>
    <w:rsid w:val="008A757B"/>
    <w:rsid w:val="008A7D3E"/>
    <w:rsid w:val="008C45CF"/>
    <w:rsid w:val="008C6849"/>
    <w:rsid w:val="008D1053"/>
    <w:rsid w:val="008F0551"/>
    <w:rsid w:val="00904BCF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3089"/>
    <w:rsid w:val="00A37B59"/>
    <w:rsid w:val="00A67E22"/>
    <w:rsid w:val="00A85777"/>
    <w:rsid w:val="00B060B2"/>
    <w:rsid w:val="00B158FC"/>
    <w:rsid w:val="00B62049"/>
    <w:rsid w:val="00B74428"/>
    <w:rsid w:val="00B972D7"/>
    <w:rsid w:val="00BA374B"/>
    <w:rsid w:val="00BD652A"/>
    <w:rsid w:val="00BD7739"/>
    <w:rsid w:val="00BE10D5"/>
    <w:rsid w:val="00BE5FE4"/>
    <w:rsid w:val="00C26D7E"/>
    <w:rsid w:val="00C34BE7"/>
    <w:rsid w:val="00C379A1"/>
    <w:rsid w:val="00C464E0"/>
    <w:rsid w:val="00C93741"/>
    <w:rsid w:val="00CD783F"/>
    <w:rsid w:val="00CE4274"/>
    <w:rsid w:val="00D046B2"/>
    <w:rsid w:val="00D102C6"/>
    <w:rsid w:val="00D314CD"/>
    <w:rsid w:val="00D44CD9"/>
    <w:rsid w:val="00D66E19"/>
    <w:rsid w:val="00D82721"/>
    <w:rsid w:val="00D85A25"/>
    <w:rsid w:val="00DB06D9"/>
    <w:rsid w:val="00DC18D1"/>
    <w:rsid w:val="00DE2810"/>
    <w:rsid w:val="00DF4837"/>
    <w:rsid w:val="00E21F4E"/>
    <w:rsid w:val="00E518F5"/>
    <w:rsid w:val="00E52526"/>
    <w:rsid w:val="00E721E2"/>
    <w:rsid w:val="00E74D19"/>
    <w:rsid w:val="00EB1A02"/>
    <w:rsid w:val="00EC2404"/>
    <w:rsid w:val="00ED1548"/>
    <w:rsid w:val="00EE317A"/>
    <w:rsid w:val="00F214E8"/>
    <w:rsid w:val="00F26C0D"/>
    <w:rsid w:val="00F30B5A"/>
    <w:rsid w:val="00F61EE4"/>
    <w:rsid w:val="00F714A5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D5FE82-AE7C-4D3E-98B0-CB98A3B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6D72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FCAC93CD9F444B3BCA00CDD6356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754C-D355-477D-8F3A-4658CC8CCD17}"/>
      </w:docPartPr>
      <w:docPartBody>
        <w:p w:rsidR="0069576D" w:rsidRDefault="00505DF4" w:rsidP="00505DF4">
          <w:pPr>
            <w:pStyle w:val="5FCAC93CD9F444B3BCA00CDD6356017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4604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05DF4"/>
    <w:rsid w:val="005F57FE"/>
    <w:rsid w:val="006259E9"/>
    <w:rsid w:val="006702CB"/>
    <w:rsid w:val="0069576D"/>
    <w:rsid w:val="006C0A97"/>
    <w:rsid w:val="006E696C"/>
    <w:rsid w:val="00773276"/>
    <w:rsid w:val="0078301A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05DF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AC93CD9F444B3BCA00CDD63560175">
    <w:name w:val="5FCAC93CD9F444B3BCA00CDD63560175"/>
    <w:rsid w:val="00505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4E42-9AD0-4D57-95A4-D5A7DD0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8</cp:revision>
  <cp:lastPrinted>2016-10-20T18:59:00Z</cp:lastPrinted>
  <dcterms:created xsi:type="dcterms:W3CDTF">2017-03-20T14:27:00Z</dcterms:created>
  <dcterms:modified xsi:type="dcterms:W3CDTF">2017-06-22T15:59:00Z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