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r w:rsidR="00D766C2">
        <w:rPr>
          <w:rStyle w:val="Style3"/>
          <w:rFonts w:eastAsiaTheme="majorEastAsia"/>
        </w:rPr>
        <w:t>Office of</w:t>
      </w:r>
      <w:r w:rsidR="004316F5">
        <w:rPr>
          <w:rStyle w:val="Style3"/>
          <w:rFonts w:eastAsiaTheme="majorEastAsia"/>
        </w:rPr>
        <w:t xml:space="preserve"> Sustainability</w:t>
      </w:r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6-06-1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316F5">
            <w:rPr>
              <w:rStyle w:val="Style3"/>
            </w:rPr>
            <w:t>June 19, 2016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4316F5">
            <w:rPr>
              <w:rStyle w:val="Style3"/>
              <w:rFonts w:eastAsiaTheme="majorEastAsia"/>
            </w:rPr>
            <w:t>Resolution re-affirming commitment to reduce climate pollution and requesting the development of a Climate Action Plan.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1B3519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Staff has prepared for Council’s consideration a resolution re-affirming Columbia’s commitment to reduce climate pollution. </w:t>
          </w:r>
          <w:r w:rsidR="00227B65">
            <w:rPr>
              <w:rFonts w:ascii="Century Gothic" w:hAnsi="Century Gothic"/>
            </w:rPr>
            <w:t xml:space="preserve">The </w:t>
          </w:r>
          <w:r w:rsidR="00D766C2">
            <w:rPr>
              <w:rFonts w:ascii="Century Gothic" w:hAnsi="Century Gothic"/>
            </w:rPr>
            <w:t>attached resolution is based on examples of other cities’ resolutions</w:t>
          </w:r>
          <w:r w:rsidR="00F46027">
            <w:rPr>
              <w:rFonts w:ascii="Century Gothic" w:hAnsi="Century Gothic"/>
            </w:rPr>
            <w:t xml:space="preserve">. The resolution calls for </w:t>
          </w:r>
          <w:r w:rsidR="00F46027" w:rsidRPr="00F46027">
            <w:rPr>
              <w:rFonts w:ascii="Century Gothic" w:hAnsi="Century Gothic"/>
            </w:rPr>
            <w:t>creating a Climate Action Plan, meeting carbon reduction goals set forth in the Climate Action Plan and enhancing coordination with our peers</w:t>
          </w:r>
          <w:r w:rsidR="00D766C2">
            <w:rPr>
              <w:rFonts w:ascii="Century Gothic" w:hAnsi="Century Gothic"/>
            </w:rPr>
            <w:t xml:space="preserve"> and local partners on the</w:t>
          </w:r>
          <w:r w:rsidR="00F46027" w:rsidRPr="00F46027">
            <w:rPr>
              <w:rFonts w:ascii="Century Gothic" w:hAnsi="Century Gothic"/>
            </w:rPr>
            <w:t xml:space="preserve"> plan to meet these goals.</w:t>
          </w:r>
          <w:r w:rsidR="00F46027">
            <w:rPr>
              <w:rFonts w:ascii="Century Gothic" w:hAnsi="Century Gothic"/>
            </w:rPr>
            <w:t xml:space="preserve"> </w:t>
          </w:r>
          <w:r w:rsidR="00A030B9">
            <w:rPr>
              <w:rFonts w:ascii="Century Gothic" w:hAnsi="Century Gothic"/>
            </w:rPr>
            <w:t>In addition to the attached resolution, Columbia also has the opportunity to sign on to the Global Covenant of Mayors for Climate &amp; Energy.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D766C2" w:rsidRDefault="00D766C2" w:rsidP="00227B65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On Friday, June 2 City of Columbia Mayor Brian </w:t>
          </w:r>
          <w:proofErr w:type="spellStart"/>
          <w:r>
            <w:rPr>
              <w:rFonts w:ascii="Century Gothic" w:hAnsi="Century Gothic"/>
            </w:rPr>
            <w:t>Treece</w:t>
          </w:r>
          <w:proofErr w:type="spellEnd"/>
          <w:r>
            <w:rPr>
              <w:rFonts w:ascii="Century Gothic" w:hAnsi="Century Gothic"/>
            </w:rPr>
            <w:t xml:space="preserve"> joined other U.S. mayors to </w:t>
          </w:r>
          <w:r w:rsidR="00427C10">
            <w:rPr>
              <w:rFonts w:ascii="Century Gothic" w:hAnsi="Century Gothic"/>
            </w:rPr>
            <w:t>show support for</w:t>
          </w:r>
          <w:r>
            <w:rPr>
              <w:rFonts w:ascii="Century Gothic" w:hAnsi="Century Gothic"/>
            </w:rPr>
            <w:t xml:space="preserve"> local efforts to reduce greenhouse gas emissions and combat climate change. By signing on to Climate Mayors, a coalition of U.S. mayors working together</w:t>
          </w:r>
          <w:r w:rsidR="00427C10">
            <w:rPr>
              <w:rFonts w:ascii="Century Gothic" w:hAnsi="Century Gothic"/>
            </w:rPr>
            <w:t xml:space="preserve">, </w:t>
          </w:r>
          <w:r w:rsidR="00427C10" w:rsidRPr="00427C10">
            <w:rPr>
              <w:rFonts w:ascii="Century Gothic" w:hAnsi="Century Gothic"/>
            </w:rPr>
            <w:t>Columbia is committing to adopting, honoring and upholding the commitments to the goals enshrined in the Paris Agreement.</w:t>
          </w:r>
        </w:p>
        <w:p w:rsidR="00427C10" w:rsidRDefault="00427C10" w:rsidP="00227B65">
          <w:pPr>
            <w:rPr>
              <w:rFonts w:ascii="Century Gothic" w:hAnsi="Century Gothic"/>
            </w:rPr>
          </w:pPr>
        </w:p>
        <w:p w:rsidR="00427C10" w:rsidRDefault="00427C10" w:rsidP="00227B65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Columbia City Council requested at their June 5, 2017 meeting that staff prepare a resolution re-affirming Columbia’s commitment to reduce climate pollution and requesting the development of a Climate Action Plan. The attached resolution includes these commitments.</w:t>
          </w:r>
        </w:p>
        <w:p w:rsidR="00427C10" w:rsidRDefault="00427C10" w:rsidP="00227B65">
          <w:pPr>
            <w:rPr>
              <w:rFonts w:ascii="Century Gothic" w:hAnsi="Century Gothic"/>
            </w:rPr>
          </w:pPr>
        </w:p>
        <w:p w:rsidR="00427C10" w:rsidRDefault="00427C10" w:rsidP="00227B65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In addition to Climate Mayors, Columbia also has the opportunity to sign on to the Global Covenant of Mayors for Climate &amp; Energy. The Global Covenant of Mayors for Climate &amp; Energy</w:t>
          </w:r>
          <w:r w:rsidR="00227B65" w:rsidRPr="00227B65">
            <w:rPr>
              <w:rFonts w:ascii="Century Gothic" w:hAnsi="Century Gothic"/>
            </w:rPr>
            <w:t xml:space="preserve"> is an agreement by city networks</w:t>
          </w:r>
          <w:r w:rsidR="00A030B9">
            <w:rPr>
              <w:rFonts w:ascii="Century Gothic" w:hAnsi="Century Gothic"/>
            </w:rPr>
            <w:t xml:space="preserve"> </w:t>
          </w:r>
          <w:r w:rsidR="00227B65" w:rsidRPr="00227B65">
            <w:rPr>
              <w:rFonts w:ascii="Century Gothic" w:hAnsi="Century Gothic"/>
            </w:rPr>
            <w:t>to undertake a transparent and supportive approach</w:t>
          </w:r>
          <w:r w:rsidR="00227B65">
            <w:rPr>
              <w:rFonts w:ascii="Century Gothic" w:hAnsi="Century Gothic"/>
            </w:rPr>
            <w:t xml:space="preserve"> </w:t>
          </w:r>
          <w:r w:rsidR="00227B65" w:rsidRPr="00227B65">
            <w:rPr>
              <w:rFonts w:ascii="Century Gothic" w:hAnsi="Century Gothic"/>
            </w:rPr>
            <w:t xml:space="preserve">to reduce city-level emissions, to reduce vulnerability and to enhance resilience to climate change, in a consistent and </w:t>
          </w:r>
          <w:r w:rsidR="00227B65">
            <w:rPr>
              <w:rFonts w:ascii="Century Gothic" w:hAnsi="Century Gothic"/>
            </w:rPr>
            <w:t>c</w:t>
          </w:r>
          <w:r w:rsidR="00227B65" w:rsidRPr="00227B65">
            <w:rPr>
              <w:rFonts w:ascii="Century Gothic" w:hAnsi="Century Gothic"/>
            </w:rPr>
            <w:t>omplimentary manner to</w:t>
          </w:r>
          <w:r w:rsidR="00227B65">
            <w:rPr>
              <w:rFonts w:ascii="Century Gothic" w:hAnsi="Century Gothic"/>
            </w:rPr>
            <w:t xml:space="preserve"> </w:t>
          </w:r>
          <w:r w:rsidR="00227B65" w:rsidRPr="00227B65">
            <w:rPr>
              <w:rFonts w:ascii="Century Gothic" w:hAnsi="Century Gothic"/>
            </w:rPr>
            <w:t xml:space="preserve">national level climate protection efforts. </w:t>
          </w:r>
          <w:r>
            <w:rPr>
              <w:rFonts w:ascii="Century Gothic" w:hAnsi="Century Gothic"/>
            </w:rPr>
            <w:t>This covenant</w:t>
          </w:r>
          <w:r w:rsidR="00227B65" w:rsidRPr="00227B65">
            <w:rPr>
              <w:rFonts w:ascii="Century Gothic" w:hAnsi="Century Gothic"/>
            </w:rPr>
            <w:t xml:space="preserve"> builds on the ongoing efforts of Mayors that increasingly set ambitious, voluntary</w:t>
          </w:r>
          <w:r w:rsidR="00227B65">
            <w:rPr>
              <w:rFonts w:ascii="Century Gothic" w:hAnsi="Century Gothic"/>
            </w:rPr>
            <w:t xml:space="preserve"> </w:t>
          </w:r>
          <w:r w:rsidR="00227B65" w:rsidRPr="00227B65">
            <w:rPr>
              <w:rFonts w:ascii="Century Gothic" w:hAnsi="Century Gothic"/>
            </w:rPr>
            <w:t>city climate commitments or targets for greenhouse gas (GHG) emissions reduction and to address climate risk; report on progress towards</w:t>
          </w:r>
          <w:r w:rsidR="00227B65">
            <w:rPr>
              <w:rFonts w:ascii="Century Gothic" w:hAnsi="Century Gothic"/>
            </w:rPr>
            <w:t xml:space="preserve"> </w:t>
          </w:r>
          <w:r w:rsidR="00227B65" w:rsidRPr="00227B65">
            <w:rPr>
              <w:rFonts w:ascii="Century Gothic" w:hAnsi="Century Gothic"/>
            </w:rPr>
            <w:t>achieving those targets by meeting robust, rigorous and consistent reporting standards and make that</w:t>
          </w:r>
          <w:r w:rsidR="00227B65">
            <w:rPr>
              <w:rFonts w:ascii="Century Gothic" w:hAnsi="Century Gothic"/>
            </w:rPr>
            <w:t xml:space="preserve"> </w:t>
          </w:r>
          <w:r w:rsidR="00227B65" w:rsidRPr="00227B65">
            <w:rPr>
              <w:rFonts w:ascii="Century Gothic" w:hAnsi="Century Gothic"/>
            </w:rPr>
            <w:t>information publically available by reporting thro</w:t>
          </w:r>
          <w:r w:rsidR="00D766C2">
            <w:rPr>
              <w:rFonts w:ascii="Century Gothic" w:hAnsi="Century Gothic"/>
            </w:rPr>
            <w:t>ugh a recognized city platform.</w:t>
          </w:r>
          <w:r>
            <w:rPr>
              <w:rFonts w:ascii="Century Gothic" w:hAnsi="Century Gothic"/>
            </w:rPr>
            <w:t xml:space="preserve"> </w:t>
          </w:r>
        </w:p>
        <w:p w:rsidR="001808DE" w:rsidRDefault="001808DE" w:rsidP="00227B65">
          <w:pPr>
            <w:rPr>
              <w:rFonts w:ascii="Century Gothic" w:hAnsi="Century Gothic"/>
            </w:rPr>
          </w:pPr>
        </w:p>
        <w:p w:rsidR="00A030B9" w:rsidRDefault="00A030B9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br w:type="page"/>
          </w:r>
        </w:p>
        <w:p w:rsidR="00A030B9" w:rsidRDefault="00A030B9" w:rsidP="00227B65">
          <w:pPr>
            <w:rPr>
              <w:rFonts w:ascii="Century Gothic" w:hAnsi="Century Gothic"/>
            </w:rPr>
          </w:pPr>
        </w:p>
        <w:p w:rsidR="00A030B9" w:rsidRDefault="001808DE" w:rsidP="00227B65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In order to commit to the </w:t>
          </w:r>
          <w:r w:rsidR="00A030B9">
            <w:rPr>
              <w:rFonts w:ascii="Century Gothic" w:hAnsi="Century Gothic"/>
            </w:rPr>
            <w:t>Global Covenant of Mayors for Climate &amp; Energy</w:t>
          </w:r>
          <w:r>
            <w:rPr>
              <w:rFonts w:ascii="Century Gothic" w:hAnsi="Century Gothic"/>
            </w:rPr>
            <w:t>, a city must:</w:t>
          </w:r>
        </w:p>
        <w:p w:rsidR="00A030B9" w:rsidRDefault="00A030B9" w:rsidP="00227B65">
          <w:pPr>
            <w:rPr>
              <w:rFonts w:ascii="Century Gothic" w:hAnsi="Century Gothic"/>
            </w:rPr>
          </w:pPr>
        </w:p>
        <w:p w:rsidR="00A030B9" w:rsidRDefault="00A030B9" w:rsidP="00A030B9">
          <w:pPr>
            <w:rPr>
              <w:rFonts w:ascii="Century Gothic" w:hAnsi="Century Gothic"/>
              <w:noProof/>
            </w:rPr>
          </w:pPr>
          <w:r w:rsidRPr="00A030B9">
            <w:rPr>
              <w:rFonts w:ascii="Century Gothic" w:hAnsi="Century Gothic"/>
              <w:noProof/>
            </w:rPr>
            <w:t xml:space="preserve"> </w:t>
          </w:r>
        </w:p>
        <w:p w:rsidR="001808DE" w:rsidRDefault="00A030B9" w:rsidP="00A030B9">
          <w:pPr>
            <w:rPr>
              <w:rFonts w:ascii="Century Gothic" w:hAnsi="Century Gothic"/>
              <w:noProof/>
            </w:rPr>
          </w:pPr>
          <w:r>
            <w:rPr>
              <w:rFonts w:ascii="Century Gothic" w:hAnsi="Century Gothic"/>
              <w:noProof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178560" cy="1188720"/>
                <wp:effectExtent l="0" t="0" r="2540" b="0"/>
                <wp:wrapTight wrapText="bothSides">
                  <wp:wrapPolygon edited="0">
                    <wp:start x="0" y="0"/>
                    <wp:lineTo x="0" y="21115"/>
                    <wp:lineTo x="21297" y="21115"/>
                    <wp:lineTo x="21297" y="0"/>
                    <wp:lineTo x="0" y="0"/>
                  </wp:wrapPolygon>
                </wp:wrapTight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Steps of Covenant.JPG"/>
                        <pic:cNvPicPr/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757" r="81667" b="1"/>
                        <a:stretch/>
                      </pic:blipFill>
                      <pic:spPr bwMode="auto">
                        <a:xfrm>
                          <a:off x="0" y="0"/>
                          <a:ext cx="1178560" cy="1188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rPr>
              <w:rFonts w:ascii="Century Gothic" w:hAnsi="Century Gothic"/>
              <w:noProof/>
            </w:rPr>
            <w:t xml:space="preserve">REGISTER COMMITMENT - </w:t>
          </w:r>
          <w:r w:rsidRPr="00A030B9">
            <w:rPr>
              <w:rFonts w:ascii="Century Gothic" w:hAnsi="Century Gothic"/>
              <w:noProof/>
            </w:rPr>
            <w:t>A mayor</w:t>
          </w:r>
          <w:r w:rsidR="00800044">
            <w:rPr>
              <w:rFonts w:ascii="Century Gothic" w:hAnsi="Century Gothic"/>
              <w:noProof/>
            </w:rPr>
            <w:t>, or city manager designee,</w:t>
          </w:r>
          <w:r w:rsidRPr="00A030B9">
            <w:rPr>
              <w:rFonts w:ascii="Century Gothic" w:hAnsi="Century Gothic"/>
              <w:noProof/>
            </w:rPr>
            <w:t xml:space="preserve"> may register on either</w:t>
          </w:r>
          <w:r>
            <w:rPr>
              <w:rFonts w:ascii="Century Gothic" w:hAnsi="Century Gothic"/>
              <w:noProof/>
            </w:rPr>
            <w:t xml:space="preserve"> </w:t>
          </w:r>
          <w:r w:rsidRPr="00A030B9">
            <w:rPr>
              <w:rFonts w:ascii="Century Gothic" w:hAnsi="Century Gothic"/>
              <w:noProof/>
            </w:rPr>
            <w:t xml:space="preserve">of the </w:t>
          </w:r>
          <w:r w:rsidR="00800044">
            <w:rPr>
              <w:rFonts w:ascii="Century Gothic" w:hAnsi="Century Gothic"/>
              <w:noProof/>
            </w:rPr>
            <w:t>Covenant’s</w:t>
          </w:r>
          <w:r w:rsidRPr="00A030B9">
            <w:rPr>
              <w:rFonts w:ascii="Century Gothic" w:hAnsi="Century Gothic"/>
              <w:noProof/>
            </w:rPr>
            <w:t xml:space="preserve"> standard</w:t>
          </w:r>
          <w:r>
            <w:rPr>
              <w:rFonts w:ascii="Century Gothic" w:hAnsi="Century Gothic"/>
              <w:noProof/>
            </w:rPr>
            <w:t xml:space="preserve"> </w:t>
          </w:r>
          <w:r w:rsidRPr="00A030B9">
            <w:rPr>
              <w:rFonts w:ascii="Century Gothic" w:hAnsi="Century Gothic"/>
              <w:noProof/>
            </w:rPr>
            <w:t>reporting platforms—carbonn</w:t>
          </w:r>
          <w:r>
            <w:rPr>
              <w:rFonts w:ascii="Century Gothic" w:hAnsi="Century Gothic"/>
              <w:noProof/>
            </w:rPr>
            <w:t xml:space="preserve"> </w:t>
          </w:r>
          <w:r w:rsidRPr="00A030B9">
            <w:rPr>
              <w:rFonts w:ascii="Century Gothic" w:hAnsi="Century Gothic"/>
              <w:noProof/>
            </w:rPr>
            <w:t>Climate Registry or CDP—or</w:t>
          </w:r>
          <w:r>
            <w:rPr>
              <w:rFonts w:ascii="Century Gothic" w:hAnsi="Century Gothic"/>
              <w:noProof/>
            </w:rPr>
            <w:t xml:space="preserve"> </w:t>
          </w:r>
          <w:r w:rsidRPr="00A030B9">
            <w:rPr>
              <w:rFonts w:ascii="Century Gothic" w:hAnsi="Century Gothic"/>
              <w:noProof/>
            </w:rPr>
            <w:t>email a letter of intent to info@compactofmayors.org. Following</w:t>
          </w:r>
          <w:r>
            <w:rPr>
              <w:rFonts w:ascii="Century Gothic" w:hAnsi="Century Gothic"/>
              <w:noProof/>
            </w:rPr>
            <w:t xml:space="preserve"> </w:t>
          </w:r>
          <w:r w:rsidRPr="00A030B9">
            <w:rPr>
              <w:rFonts w:ascii="Century Gothic" w:hAnsi="Century Gothic"/>
              <w:noProof/>
            </w:rPr>
            <w:t>its submission, a city will be</w:t>
          </w:r>
          <w:r>
            <w:rPr>
              <w:rFonts w:ascii="Century Gothic" w:hAnsi="Century Gothic"/>
              <w:noProof/>
            </w:rPr>
            <w:t xml:space="preserve"> </w:t>
          </w:r>
          <w:r w:rsidRPr="00A030B9">
            <w:rPr>
              <w:rFonts w:ascii="Century Gothic" w:hAnsi="Century Gothic"/>
              <w:noProof/>
            </w:rPr>
            <w:t>contacted by the</w:t>
          </w:r>
          <w:r>
            <w:rPr>
              <w:rFonts w:ascii="Century Gothic" w:hAnsi="Century Gothic"/>
              <w:noProof/>
            </w:rPr>
            <w:t xml:space="preserve"> </w:t>
          </w:r>
          <w:r w:rsidRPr="00A030B9">
            <w:rPr>
              <w:rFonts w:ascii="Century Gothic" w:hAnsi="Century Gothic"/>
              <w:noProof/>
            </w:rPr>
            <w:t>Compact</w:t>
          </w:r>
          <w:r>
            <w:rPr>
              <w:rFonts w:ascii="Century Gothic" w:hAnsi="Century Gothic"/>
              <w:noProof/>
            </w:rPr>
            <w:t xml:space="preserve"> </w:t>
          </w:r>
          <w:r w:rsidRPr="00A030B9">
            <w:rPr>
              <w:rFonts w:ascii="Century Gothic" w:hAnsi="Century Gothic"/>
              <w:noProof/>
            </w:rPr>
            <w:t>support team.</w:t>
          </w:r>
        </w:p>
        <w:p w:rsidR="00A030B9" w:rsidRDefault="00A030B9" w:rsidP="00A030B9">
          <w:pPr>
            <w:rPr>
              <w:rFonts w:ascii="Century Gothic" w:hAnsi="Century Gothic"/>
            </w:rPr>
          </w:pPr>
        </w:p>
        <w:p w:rsidR="00A030B9" w:rsidRDefault="00A030B9" w:rsidP="00A030B9">
          <w:pPr>
            <w:rPr>
              <w:rFonts w:ascii="Century Gothic" w:hAnsi="Century Gothic"/>
            </w:rPr>
          </w:pPr>
        </w:p>
        <w:p w:rsidR="00A030B9" w:rsidRDefault="00A030B9" w:rsidP="00A030B9">
          <w:pPr>
            <w:rPr>
              <w:rFonts w:ascii="Century Gothic" w:hAnsi="Century Gothic"/>
            </w:rPr>
          </w:pPr>
        </w:p>
        <w:p w:rsidR="00A030B9" w:rsidRDefault="00A030B9" w:rsidP="00A030B9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178601" cy="1188720"/>
                <wp:effectExtent l="0" t="0" r="2540" b="0"/>
                <wp:wrapTight wrapText="bothSides">
                  <wp:wrapPolygon edited="0">
                    <wp:start x="0" y="0"/>
                    <wp:lineTo x="0" y="21115"/>
                    <wp:lineTo x="21297" y="21115"/>
                    <wp:lineTo x="21297" y="0"/>
                    <wp:lineTo x="0" y="0"/>
                  </wp:wrapPolygon>
                </wp:wrapTight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Steps of Covenant.JPG"/>
                        <pic:cNvPicPr/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485" t="1" r="52182" b="-755"/>
                        <a:stretch/>
                      </pic:blipFill>
                      <pic:spPr bwMode="auto">
                        <a:xfrm>
                          <a:off x="0" y="0"/>
                          <a:ext cx="1178601" cy="1188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</w:rPr>
            <w:t xml:space="preserve">TAKE INVENTORY - </w:t>
          </w:r>
          <w:r w:rsidRPr="00A030B9">
            <w:rPr>
              <w:rFonts w:ascii="Century Gothic" w:hAnsi="Century Gothic"/>
            </w:rPr>
            <w:t>Within one year, a mayor</w:t>
          </w:r>
          <w:r w:rsidR="00800044">
            <w:rPr>
              <w:rFonts w:ascii="Century Gothic" w:hAnsi="Century Gothic"/>
            </w:rPr>
            <w:t>, or city manager designee,</w:t>
          </w:r>
          <w:r w:rsidRPr="00A030B9">
            <w:rPr>
              <w:rFonts w:ascii="Century Gothic" w:hAnsi="Century Gothic"/>
            </w:rPr>
            <w:t xml:space="preserve"> must</w:t>
          </w:r>
          <w:r>
            <w:rPr>
              <w:rFonts w:ascii="Century Gothic" w:hAnsi="Century Gothic"/>
            </w:rPr>
            <w:t xml:space="preserve"> </w:t>
          </w:r>
          <w:r w:rsidRPr="00A030B9">
            <w:rPr>
              <w:rFonts w:ascii="Century Gothic" w:hAnsi="Century Gothic"/>
            </w:rPr>
            <w:t>assess the current impacts of</w:t>
          </w:r>
          <w:r>
            <w:rPr>
              <w:rFonts w:ascii="Century Gothic" w:hAnsi="Century Gothic"/>
            </w:rPr>
            <w:t xml:space="preserve"> </w:t>
          </w:r>
          <w:r w:rsidRPr="00A030B9">
            <w:rPr>
              <w:rFonts w:ascii="Century Gothic" w:hAnsi="Century Gothic"/>
            </w:rPr>
            <w:t>climate change in his/her city.</w:t>
          </w:r>
          <w:r>
            <w:rPr>
              <w:rFonts w:ascii="Century Gothic" w:hAnsi="Century Gothic"/>
            </w:rPr>
            <w:t xml:space="preserve"> </w:t>
          </w:r>
          <w:r w:rsidRPr="00A030B9">
            <w:rPr>
              <w:rFonts w:ascii="Century Gothic" w:hAnsi="Century Gothic"/>
            </w:rPr>
            <w:t>To do so, the city must 1) Build</w:t>
          </w:r>
          <w:r>
            <w:rPr>
              <w:rFonts w:ascii="Century Gothic" w:hAnsi="Century Gothic"/>
            </w:rPr>
            <w:t xml:space="preserve"> </w:t>
          </w:r>
          <w:r w:rsidRPr="00A030B9">
            <w:rPr>
              <w:rFonts w:ascii="Century Gothic" w:hAnsi="Century Gothic"/>
            </w:rPr>
            <w:t>and complete a community-wide</w:t>
          </w:r>
          <w:r>
            <w:rPr>
              <w:rFonts w:ascii="Century Gothic" w:hAnsi="Century Gothic"/>
            </w:rPr>
            <w:t xml:space="preserve"> </w:t>
          </w:r>
          <w:r w:rsidRPr="00A030B9">
            <w:rPr>
              <w:rFonts w:ascii="Century Gothic" w:hAnsi="Century Gothic"/>
            </w:rPr>
            <w:t>GHG inventory with a breakdown</w:t>
          </w:r>
          <w:r>
            <w:rPr>
              <w:rFonts w:ascii="Century Gothic" w:hAnsi="Century Gothic"/>
            </w:rPr>
            <w:t xml:space="preserve"> </w:t>
          </w:r>
          <w:r w:rsidRPr="00A030B9">
            <w:rPr>
              <w:rFonts w:ascii="Century Gothic" w:hAnsi="Century Gothic"/>
            </w:rPr>
            <w:t>of emissions for buildings and</w:t>
          </w:r>
          <w:r>
            <w:rPr>
              <w:rFonts w:ascii="Century Gothic" w:hAnsi="Century Gothic"/>
            </w:rPr>
            <w:t xml:space="preserve"> </w:t>
          </w:r>
          <w:r w:rsidRPr="00A030B9">
            <w:rPr>
              <w:rFonts w:ascii="Century Gothic" w:hAnsi="Century Gothic"/>
            </w:rPr>
            <w:t>transport sectors, using the GPC</w:t>
          </w:r>
          <w:r>
            <w:rPr>
              <w:rFonts w:ascii="Century Gothic" w:hAnsi="Century Gothic"/>
            </w:rPr>
            <w:t xml:space="preserve"> </w:t>
          </w:r>
          <w:r w:rsidRPr="00A030B9">
            <w:rPr>
              <w:rFonts w:ascii="Century Gothic" w:hAnsi="Century Gothic"/>
            </w:rPr>
            <w:t>standard; (2) Identify climate</w:t>
          </w:r>
          <w:r>
            <w:rPr>
              <w:rFonts w:ascii="Century Gothic" w:hAnsi="Century Gothic"/>
            </w:rPr>
            <w:t xml:space="preserve"> </w:t>
          </w:r>
          <w:r w:rsidRPr="00A030B9">
            <w:rPr>
              <w:rFonts w:ascii="Century Gothic" w:hAnsi="Century Gothic"/>
            </w:rPr>
            <w:t>hazards; and (3) Report on both</w:t>
          </w:r>
          <w:r>
            <w:rPr>
              <w:rFonts w:ascii="Century Gothic" w:hAnsi="Century Gothic"/>
            </w:rPr>
            <w:t xml:space="preserve"> </w:t>
          </w:r>
          <w:r w:rsidRPr="00A030B9">
            <w:rPr>
              <w:rFonts w:ascii="Century Gothic" w:hAnsi="Century Gothic"/>
            </w:rPr>
            <w:t xml:space="preserve">via the CDP or </w:t>
          </w:r>
          <w:proofErr w:type="spellStart"/>
          <w:r w:rsidRPr="00A030B9">
            <w:rPr>
              <w:rFonts w:ascii="Century Gothic" w:hAnsi="Century Gothic"/>
            </w:rPr>
            <w:t>carbonn</w:t>
          </w:r>
          <w:proofErr w:type="spellEnd"/>
          <w:r w:rsidRPr="00A030B9">
            <w:rPr>
              <w:rFonts w:ascii="Century Gothic" w:hAnsi="Century Gothic"/>
            </w:rPr>
            <w:t xml:space="preserve"> Climate</w:t>
          </w:r>
          <w:r>
            <w:rPr>
              <w:rFonts w:ascii="Century Gothic" w:hAnsi="Century Gothic"/>
            </w:rPr>
            <w:t xml:space="preserve"> </w:t>
          </w:r>
          <w:r w:rsidRPr="00A030B9">
            <w:rPr>
              <w:rFonts w:ascii="Century Gothic" w:hAnsi="Century Gothic"/>
            </w:rPr>
            <w:t>Registry questionnaires.</w:t>
          </w:r>
        </w:p>
        <w:p w:rsidR="00A030B9" w:rsidRDefault="00A030B9" w:rsidP="00A030B9">
          <w:pPr>
            <w:rPr>
              <w:rFonts w:ascii="Century Gothic" w:hAnsi="Century Gothic"/>
            </w:rPr>
          </w:pPr>
        </w:p>
        <w:p w:rsidR="00A030B9" w:rsidRDefault="00A030B9" w:rsidP="00A030B9">
          <w:pPr>
            <w:rPr>
              <w:rFonts w:ascii="Century Gothic" w:hAnsi="Century Gothic"/>
            </w:rPr>
          </w:pPr>
        </w:p>
        <w:p w:rsidR="00A030B9" w:rsidRPr="00A030B9" w:rsidRDefault="00A030B9" w:rsidP="00A030B9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anchor distT="0" distB="0" distL="114300" distR="114300" simplePos="0" relativeHeight="251660288" behindDoc="1" locked="0" layoutInCell="1" allowOverlap="1" wp14:anchorId="6AF32D16" wp14:editId="0E158E32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1178560" cy="1188720"/>
                <wp:effectExtent l="0" t="0" r="2540" b="0"/>
                <wp:wrapTight wrapText="bothSides">
                  <wp:wrapPolygon edited="0">
                    <wp:start x="0" y="0"/>
                    <wp:lineTo x="0" y="21115"/>
                    <wp:lineTo x="21297" y="21115"/>
                    <wp:lineTo x="21297" y="0"/>
                    <wp:lineTo x="0" y="0"/>
                  </wp:wrapPolygon>
                </wp:wrapTight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Steps of Covenant.JPG"/>
                        <pic:cNvPicPr/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266" r="26401" b="-754"/>
                        <a:stretch/>
                      </pic:blipFill>
                      <pic:spPr bwMode="auto">
                        <a:xfrm>
                          <a:off x="0" y="0"/>
                          <a:ext cx="1178560" cy="1188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0B9">
            <w:rPr>
              <w:rFonts w:ascii="Century Gothic" w:hAnsi="Century Gothic"/>
            </w:rPr>
            <w:t>CREATE REDUCTION</w:t>
          </w:r>
          <w:r>
            <w:rPr>
              <w:rFonts w:ascii="Century Gothic" w:hAnsi="Century Gothic"/>
            </w:rPr>
            <w:t xml:space="preserve"> </w:t>
          </w:r>
          <w:r w:rsidRPr="00A030B9">
            <w:rPr>
              <w:rFonts w:ascii="Century Gothic" w:hAnsi="Century Gothic"/>
            </w:rPr>
            <w:t>TARGETS AND ESTABLISH A</w:t>
          </w:r>
          <w:r>
            <w:rPr>
              <w:rFonts w:ascii="Century Gothic" w:hAnsi="Century Gothic"/>
            </w:rPr>
            <w:t xml:space="preserve"> SYSTEM OF MEASUREMENT -</w:t>
          </w:r>
        </w:p>
        <w:p w:rsidR="00A030B9" w:rsidRDefault="00A030B9" w:rsidP="00A030B9">
          <w:pPr>
            <w:rPr>
              <w:rFonts w:ascii="Century Gothic" w:hAnsi="Century Gothic"/>
            </w:rPr>
          </w:pPr>
          <w:r w:rsidRPr="00A030B9">
            <w:rPr>
              <w:rFonts w:ascii="Century Gothic" w:hAnsi="Century Gothic"/>
            </w:rPr>
            <w:t>Within two years, the registered</w:t>
          </w:r>
          <w:r>
            <w:rPr>
              <w:rFonts w:ascii="Century Gothic" w:hAnsi="Century Gothic"/>
            </w:rPr>
            <w:t xml:space="preserve"> </w:t>
          </w:r>
          <w:r w:rsidRPr="00A030B9">
            <w:rPr>
              <w:rFonts w:ascii="Century Gothic" w:hAnsi="Century Gothic"/>
            </w:rPr>
            <w:t>city must update its GHG inventory</w:t>
          </w:r>
          <w:r>
            <w:rPr>
              <w:rFonts w:ascii="Century Gothic" w:hAnsi="Century Gothic"/>
            </w:rPr>
            <w:t xml:space="preserve"> </w:t>
          </w:r>
          <w:r w:rsidRPr="00A030B9">
            <w:rPr>
              <w:rFonts w:ascii="Century Gothic" w:hAnsi="Century Gothic"/>
            </w:rPr>
            <w:t>to also include a breakdown of</w:t>
          </w:r>
          <w:r>
            <w:rPr>
              <w:rFonts w:ascii="Century Gothic" w:hAnsi="Century Gothic"/>
            </w:rPr>
            <w:t xml:space="preserve"> </w:t>
          </w:r>
          <w:r w:rsidRPr="00A030B9">
            <w:rPr>
              <w:rFonts w:ascii="Century Gothic" w:hAnsi="Century Gothic"/>
            </w:rPr>
            <w:t>emissions from waste sector</w:t>
          </w:r>
          <w:bookmarkStart w:id="0" w:name="_GoBack"/>
          <w:bookmarkEnd w:id="0"/>
          <w:r w:rsidRPr="00A030B9">
            <w:rPr>
              <w:rFonts w:ascii="Century Gothic" w:hAnsi="Century Gothic"/>
            </w:rPr>
            <w:t>;</w:t>
          </w:r>
          <w:r>
            <w:rPr>
              <w:rFonts w:ascii="Century Gothic" w:hAnsi="Century Gothic"/>
            </w:rPr>
            <w:t xml:space="preserve"> </w:t>
          </w:r>
          <w:r w:rsidRPr="00A030B9">
            <w:rPr>
              <w:rFonts w:ascii="Century Gothic" w:hAnsi="Century Gothic"/>
            </w:rPr>
            <w:t>set a target to reduce its GHG</w:t>
          </w:r>
          <w:r>
            <w:rPr>
              <w:rFonts w:ascii="Century Gothic" w:hAnsi="Century Gothic"/>
            </w:rPr>
            <w:t xml:space="preserve"> </w:t>
          </w:r>
          <w:r w:rsidRPr="00A030B9">
            <w:rPr>
              <w:rFonts w:ascii="Century Gothic" w:hAnsi="Century Gothic"/>
            </w:rPr>
            <w:t>emissions; conduct a climate change</w:t>
          </w:r>
          <w:r>
            <w:rPr>
              <w:rFonts w:ascii="Century Gothic" w:hAnsi="Century Gothic"/>
            </w:rPr>
            <w:t xml:space="preserve"> </w:t>
          </w:r>
          <w:r w:rsidRPr="00A030B9">
            <w:rPr>
              <w:rFonts w:ascii="Century Gothic" w:hAnsi="Century Gothic"/>
            </w:rPr>
            <w:t>vulnerability assessment consistent</w:t>
          </w:r>
          <w:r>
            <w:rPr>
              <w:rFonts w:ascii="Century Gothic" w:hAnsi="Century Gothic"/>
            </w:rPr>
            <w:t xml:space="preserve"> </w:t>
          </w:r>
          <w:r w:rsidRPr="00A030B9">
            <w:rPr>
              <w:rFonts w:ascii="Century Gothic" w:hAnsi="Century Gothic"/>
            </w:rPr>
            <w:t>with Compact guidance; and report</w:t>
          </w:r>
          <w:r>
            <w:rPr>
              <w:rFonts w:ascii="Century Gothic" w:hAnsi="Century Gothic"/>
            </w:rPr>
            <w:t xml:space="preserve"> </w:t>
          </w:r>
          <w:r w:rsidRPr="00A030B9">
            <w:rPr>
              <w:rFonts w:ascii="Century Gothic" w:hAnsi="Century Gothic"/>
            </w:rPr>
            <w:t>in its chosen platform</w:t>
          </w:r>
        </w:p>
        <w:p w:rsidR="001808DE" w:rsidRDefault="001808DE" w:rsidP="00227B65">
          <w:pPr>
            <w:rPr>
              <w:rFonts w:ascii="Century Gothic" w:hAnsi="Century Gothic"/>
            </w:rPr>
          </w:pPr>
        </w:p>
        <w:p w:rsidR="00A030B9" w:rsidRDefault="00A030B9" w:rsidP="00A030B9">
          <w:pPr>
            <w:rPr>
              <w:rFonts w:ascii="Century Gothic" w:hAnsi="Century Gothic"/>
            </w:rPr>
          </w:pPr>
        </w:p>
        <w:p w:rsidR="00A030B9" w:rsidRDefault="00A030B9" w:rsidP="00A030B9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anchor distT="0" distB="0" distL="114300" distR="114300" simplePos="0" relativeHeight="251662336" behindDoc="1" locked="0" layoutInCell="1" allowOverlap="1" wp14:anchorId="2EA88FF0" wp14:editId="13A6AA4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178560" cy="1188720"/>
                <wp:effectExtent l="0" t="0" r="2540" b="0"/>
                <wp:wrapTight wrapText="bothSides">
                  <wp:wrapPolygon edited="0">
                    <wp:start x="0" y="0"/>
                    <wp:lineTo x="0" y="21115"/>
                    <wp:lineTo x="21297" y="21115"/>
                    <wp:lineTo x="21297" y="0"/>
                    <wp:lineTo x="0" y="0"/>
                  </wp:wrapPolygon>
                </wp:wrapTight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Steps of Covenant.JPG"/>
                        <pic:cNvPicPr/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1491" r="176" b="-754"/>
                        <a:stretch/>
                      </pic:blipFill>
                      <pic:spPr bwMode="auto">
                        <a:xfrm>
                          <a:off x="0" y="0"/>
                          <a:ext cx="1178560" cy="1188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808DE" w:rsidRDefault="00A030B9" w:rsidP="00A030B9">
          <w:pPr>
            <w:rPr>
              <w:rFonts w:ascii="Century Gothic" w:hAnsi="Century Gothic"/>
            </w:rPr>
          </w:pPr>
          <w:r w:rsidRPr="00A030B9">
            <w:rPr>
              <w:rFonts w:ascii="Century Gothic" w:hAnsi="Century Gothic"/>
            </w:rPr>
            <w:t>ESTABLISH AN ACTION</w:t>
          </w:r>
          <w:r>
            <w:rPr>
              <w:rFonts w:ascii="Century Gothic" w:hAnsi="Century Gothic"/>
            </w:rPr>
            <w:t xml:space="preserve"> PLAN -</w:t>
          </w:r>
          <w:r w:rsidRPr="00A030B9">
            <w:rPr>
              <w:rFonts w:ascii="Century Gothic" w:hAnsi="Century Gothic"/>
            </w:rPr>
            <w:t xml:space="preserve"> Within three years,</w:t>
          </w:r>
          <w:r>
            <w:rPr>
              <w:rFonts w:ascii="Century Gothic" w:hAnsi="Century Gothic"/>
            </w:rPr>
            <w:t xml:space="preserve"> </w:t>
          </w:r>
          <w:r w:rsidRPr="00A030B9">
            <w:rPr>
              <w:rFonts w:ascii="Century Gothic" w:hAnsi="Century Gothic"/>
            </w:rPr>
            <w:t>a city’s strategic action plan</w:t>
          </w:r>
          <w:r>
            <w:rPr>
              <w:rFonts w:ascii="Century Gothic" w:hAnsi="Century Gothic"/>
            </w:rPr>
            <w:t xml:space="preserve"> </w:t>
          </w:r>
          <w:r w:rsidRPr="00A030B9">
            <w:rPr>
              <w:rFonts w:ascii="Century Gothic" w:hAnsi="Century Gothic"/>
            </w:rPr>
            <w:t>must show how it will deliver</w:t>
          </w:r>
          <w:r>
            <w:rPr>
              <w:rFonts w:ascii="Century Gothic" w:hAnsi="Century Gothic"/>
            </w:rPr>
            <w:t xml:space="preserve"> </w:t>
          </w:r>
          <w:r w:rsidRPr="00A030B9">
            <w:rPr>
              <w:rFonts w:ascii="Century Gothic" w:hAnsi="Century Gothic"/>
            </w:rPr>
            <w:t>on its commitment to reduce</w:t>
          </w:r>
          <w:r>
            <w:rPr>
              <w:rFonts w:ascii="Century Gothic" w:hAnsi="Century Gothic"/>
            </w:rPr>
            <w:t xml:space="preserve"> </w:t>
          </w:r>
          <w:r w:rsidRPr="00A030B9">
            <w:rPr>
              <w:rFonts w:ascii="Century Gothic" w:hAnsi="Century Gothic"/>
            </w:rPr>
            <w:t>greenhouse gas emissions and</w:t>
          </w:r>
          <w:r>
            <w:rPr>
              <w:rFonts w:ascii="Century Gothic" w:hAnsi="Century Gothic"/>
            </w:rPr>
            <w:t xml:space="preserve"> </w:t>
          </w:r>
          <w:r w:rsidRPr="00A030B9">
            <w:rPr>
              <w:rFonts w:ascii="Century Gothic" w:hAnsi="Century Gothic"/>
            </w:rPr>
            <w:t>adapt to climate change.</w:t>
          </w:r>
          <w:r w:rsidR="00800044">
            <w:rPr>
              <w:rFonts w:ascii="Century Gothic" w:hAnsi="Century Gothic"/>
            </w:rPr>
            <w:t xml:space="preserve"> Communities must then continue to review and update annually.</w:t>
          </w:r>
        </w:p>
        <w:p w:rsidR="00CE4274" w:rsidRDefault="001808DE" w:rsidP="00227B65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 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030B9" w:rsidRDefault="00A030B9" w:rsidP="00D44CD9">
      <w:pPr>
        <w:tabs>
          <w:tab w:val="left" w:pos="4425"/>
        </w:tabs>
        <w:rPr>
          <w:rFonts w:ascii="Century Gothic" w:hAnsi="Century Gothic"/>
        </w:rPr>
      </w:pPr>
    </w:p>
    <w:p w:rsidR="00A030B9" w:rsidRDefault="00A030B9" w:rsidP="00D44CD9">
      <w:pPr>
        <w:tabs>
          <w:tab w:val="left" w:pos="4425"/>
        </w:tabs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030B9">
            <w:rPr>
              <w:rStyle w:val="Style3"/>
            </w:rPr>
            <w:t>There will be a cost to complete a climate action plan.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B3519">
            <w:rPr>
              <w:rStyle w:val="Style3"/>
            </w:rPr>
            <w:t>unknown</w:t>
          </w:r>
        </w:sdtContent>
      </w:sdt>
    </w:p>
    <w:p w:rsidR="00532011" w:rsidRDefault="00532011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FF1BCE">
      <w:pPr>
        <w:rPr>
          <w:rFonts w:ascii="Century Gothic" w:hAnsi="Century Gothic"/>
        </w:rPr>
      </w:pPr>
      <w:hyperlink r:id="rId9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B3519">
            <w:rPr>
              <w:rStyle w:val="Style3"/>
            </w:rPr>
            <w:t>Environment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32011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32011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FF1BCE">
      <w:pPr>
        <w:rPr>
          <w:rFonts w:ascii="Century Gothic" w:hAnsi="Century Gothic"/>
        </w:rPr>
      </w:pPr>
      <w:hyperlink r:id="rId10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1B3519">
            <w:rPr>
              <w:rStyle w:val="Style3"/>
            </w:rPr>
            <w:t>Social Equity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32011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32011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B3519">
            <w:rPr>
              <w:rStyle w:val="Style3"/>
            </w:rPr>
            <w:t>Livable &amp; Sustainable Communities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32011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32011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1B3519" w:rsidP="001B3519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06/05/2017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1B3519" w:rsidP="001B3519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Council made a motion for staff to prepare a resolution re-affirming Columbia’s commitment to reduce climate pollution and requesting the development of a Climate Action Plan.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427C10" w:rsidRDefault="00D766C2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Should council wish to re-affirm Columbia’s commitment to reduce climate pollution and request the development of a climate action plan, an</w:t>
          </w:r>
          <w:r w:rsidR="00427C10">
            <w:rPr>
              <w:rFonts w:ascii="Century Gothic" w:hAnsi="Century Gothic"/>
            </w:rPr>
            <w:t xml:space="preserve"> affirmative vote is needed on the resolution presented.</w:t>
          </w:r>
        </w:p>
        <w:p w:rsidR="00427C10" w:rsidRDefault="00427C10" w:rsidP="00C379A1">
          <w:pPr>
            <w:tabs>
              <w:tab w:val="left" w:pos="4530"/>
            </w:tabs>
            <w:rPr>
              <w:rFonts w:ascii="Century Gothic" w:hAnsi="Century Gothic"/>
            </w:rPr>
          </w:pPr>
        </w:p>
        <w:p w:rsidR="00C379A1" w:rsidRPr="00974B88" w:rsidRDefault="00427C10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Should Columbia City council wish to sign on to the Global Covenant of Mayors for Climate &amp; Energy, an affirmative vo</w:t>
          </w:r>
          <w:r w:rsidR="001808DE">
            <w:rPr>
              <w:rFonts w:ascii="Century Gothic" w:hAnsi="Century Gothic"/>
            </w:rPr>
            <w:t xml:space="preserve">te is needed to direct </w:t>
          </w:r>
          <w:r w:rsidR="00800044">
            <w:rPr>
              <w:rFonts w:ascii="Century Gothic" w:hAnsi="Century Gothic"/>
            </w:rPr>
            <w:t>the City Manager, or designee,</w:t>
          </w:r>
          <w:r w:rsidR="001808DE">
            <w:rPr>
              <w:rFonts w:ascii="Century Gothic" w:hAnsi="Century Gothic"/>
            </w:rPr>
            <w:t xml:space="preserve"> to r</w:t>
          </w:r>
          <w:r w:rsidR="00A030B9">
            <w:rPr>
              <w:rFonts w:ascii="Century Gothic" w:hAnsi="Century Gothic"/>
            </w:rPr>
            <w:t>egister and begin the process.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14" w:rsidRDefault="00BE7214" w:rsidP="004A4C2D">
      <w:r>
        <w:separator/>
      </w:r>
    </w:p>
  </w:endnote>
  <w:endnote w:type="continuationSeparator" w:id="0">
    <w:p w:rsidR="00BE7214" w:rsidRDefault="00BE7214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14" w:rsidRDefault="00BE7214" w:rsidP="004A4C2D">
      <w:r>
        <w:separator/>
      </w:r>
    </w:p>
  </w:footnote>
  <w:footnote w:type="continuationSeparator" w:id="0">
    <w:p w:rsidR="00BE7214" w:rsidRDefault="00BE7214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808DE"/>
    <w:rsid w:val="001865BF"/>
    <w:rsid w:val="001B3519"/>
    <w:rsid w:val="001E142A"/>
    <w:rsid w:val="001F1288"/>
    <w:rsid w:val="00227B65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27C10"/>
    <w:rsid w:val="004316F5"/>
    <w:rsid w:val="00480AED"/>
    <w:rsid w:val="0048496D"/>
    <w:rsid w:val="004A4C2D"/>
    <w:rsid w:val="004A51CB"/>
    <w:rsid w:val="004C26F6"/>
    <w:rsid w:val="004C2DE4"/>
    <w:rsid w:val="004F48BF"/>
    <w:rsid w:val="00532011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800044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030B9"/>
    <w:rsid w:val="00A37B59"/>
    <w:rsid w:val="00A67E22"/>
    <w:rsid w:val="00A85777"/>
    <w:rsid w:val="00B158FC"/>
    <w:rsid w:val="00B54FB9"/>
    <w:rsid w:val="00B62049"/>
    <w:rsid w:val="00B972D7"/>
    <w:rsid w:val="00BA374B"/>
    <w:rsid w:val="00BD7739"/>
    <w:rsid w:val="00BE10D5"/>
    <w:rsid w:val="00BE5FE4"/>
    <w:rsid w:val="00BE7214"/>
    <w:rsid w:val="00C26D7E"/>
    <w:rsid w:val="00C34BE7"/>
    <w:rsid w:val="00C379A1"/>
    <w:rsid w:val="00C93741"/>
    <w:rsid w:val="00CE4274"/>
    <w:rsid w:val="00D046B2"/>
    <w:rsid w:val="00D102C6"/>
    <w:rsid w:val="00D44CD9"/>
    <w:rsid w:val="00D766C2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EE6702"/>
    <w:rsid w:val="00F214E8"/>
    <w:rsid w:val="00F30B5A"/>
    <w:rsid w:val="00F46027"/>
    <w:rsid w:val="00F61EE4"/>
    <w:rsid w:val="00F90AB9"/>
    <w:rsid w:val="00FA2504"/>
    <w:rsid w:val="00FA2BBC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columbiamo.com/city-manag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MS/vision/reports/visiongoals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71B52" w:rsidP="00171B5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71B52" w:rsidP="00171B52">
          <w:pPr>
            <w:pStyle w:val="080144DEE566462497F86EF9C1E3E491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71B52" w:rsidP="00171B52">
          <w:pPr>
            <w:pStyle w:val="27B5DA176AA040D1B0DAB750BB22260F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71B52" w:rsidP="00171B52">
          <w:pPr>
            <w:pStyle w:val="3D61DDC5E9144BA393D7C0A55E52697D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71B52" w:rsidP="00171B52">
          <w:pPr>
            <w:pStyle w:val="EB84462E53CE493D89DA88CD2AF780F7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71B52" w:rsidP="00171B52">
          <w:pPr>
            <w:pStyle w:val="6A332A8A412040719171C93622048431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71B52" w:rsidP="00171B52">
          <w:pPr>
            <w:pStyle w:val="7A27971EEC15446AB165DD00CA68CFE0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71B52" w:rsidP="00171B52">
          <w:pPr>
            <w:pStyle w:val="EBD500C93F3A455BAC6AF8E11E83A37A24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71B52" w:rsidP="00171B52">
          <w:pPr>
            <w:pStyle w:val="CC84BBFA8A334B4BB4CF9A60EE97394B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71B52" w:rsidP="00171B52">
          <w:pPr>
            <w:pStyle w:val="8A5109573AFD4F8FAC6184482260D86921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71B52" w:rsidP="00171B52">
          <w:pPr>
            <w:pStyle w:val="2B8EC473C8864512A109230FB884D058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71B52" w:rsidP="00171B52">
          <w:pPr>
            <w:pStyle w:val="BFEEBCF83B7E4378BC3F23566F274481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71B52" w:rsidP="00171B52">
          <w:pPr>
            <w:pStyle w:val="D2C6008C4725428581840BA3F24E6DB14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71B52" w:rsidP="00171B52">
          <w:pPr>
            <w:pStyle w:val="AACEFEF4204444CC8A17346A92831BCD4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71B52" w:rsidP="00171B52">
          <w:pPr>
            <w:pStyle w:val="AF28ABD0C79441BC88DC08AA0C134A144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71B52" w:rsidP="00171B52">
          <w:pPr>
            <w:pStyle w:val="F1D4D5A078944E1887EC6769811D81254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71B52" w:rsidP="00171B52">
          <w:pPr>
            <w:pStyle w:val="CB4940772BDC42B6AF75C605D844F3A84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71B52" w:rsidP="00171B52">
          <w:pPr>
            <w:pStyle w:val="4AE7662C54754E80A5F963D232AD89853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71B52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AC64AA"/>
    <w:rsid w:val="00B070C6"/>
    <w:rsid w:val="00B54DAB"/>
    <w:rsid w:val="00BB21DC"/>
    <w:rsid w:val="00C22202"/>
    <w:rsid w:val="00D20667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8E4B8-1A91-4F97-B549-977C91E3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729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Penny Reniker</cp:lastModifiedBy>
  <cp:revision>4</cp:revision>
  <cp:lastPrinted>2013-11-01T14:38:00Z</cp:lastPrinted>
  <dcterms:created xsi:type="dcterms:W3CDTF">2017-06-15T13:41:00Z</dcterms:created>
  <dcterms:modified xsi:type="dcterms:W3CDTF">2017-06-15T13:54:00Z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