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C" w:rsidRPr="00B75FF1" w:rsidRDefault="0052310C" w:rsidP="0052310C">
      <w:pPr>
        <w:rPr>
          <w:rStyle w:val="Style1"/>
          <w:rFonts w:eastAsiaTheme="majorEastAsia"/>
        </w:rPr>
      </w:pPr>
      <w:r w:rsidRPr="00B75FF1">
        <w:rPr>
          <w:rFonts w:ascii="Century Gothic" w:hAnsi="Century Gothic"/>
        </w:rPr>
        <w:t>Department Source:</w:t>
      </w:r>
      <w:r w:rsidRPr="00B75FF1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D5078" w:rsidRPr="00B75FF1">
            <w:rPr>
              <w:rStyle w:val="Style3"/>
              <w:rFonts w:eastAsiaTheme="majorEastAsia"/>
            </w:rPr>
            <w:t>Community Development - Planning</w:t>
          </w:r>
        </w:sdtContent>
      </w:sdt>
      <w:r w:rsidRPr="00B75FF1">
        <w:rPr>
          <w:rStyle w:val="Style1"/>
          <w:rFonts w:eastAsiaTheme="majorEastAsia"/>
        </w:rPr>
        <w:t xml:space="preserve">  </w:t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  <w:t xml:space="preserve">                    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To:  City Council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From:  City Manager &amp; Staff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60A46" w:rsidRPr="00B75FF1">
            <w:rPr>
              <w:rStyle w:val="Style3"/>
            </w:rPr>
            <w:t>May 1, 2017</w:t>
          </w:r>
        </w:sdtContent>
      </w:sdt>
    </w:p>
    <w:p w:rsidR="0052310C" w:rsidRPr="00B75FF1" w:rsidRDefault="0052310C" w:rsidP="0052310C">
      <w:pPr>
        <w:rPr>
          <w:rStyle w:val="Style1"/>
        </w:rPr>
      </w:pPr>
      <w:r w:rsidRPr="00B75FF1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F60A46" w:rsidRPr="00B75FF1">
            <w:rPr>
              <w:rStyle w:val="Style3"/>
              <w:rFonts w:eastAsiaTheme="majorEastAsia"/>
            </w:rPr>
            <w:t>Deerfield Ridge Plat 2</w:t>
          </w:r>
          <w:r w:rsidR="00F6203B" w:rsidRPr="00B75FF1">
            <w:rPr>
              <w:rStyle w:val="Style3"/>
              <w:rFonts w:eastAsiaTheme="majorEastAsia"/>
            </w:rPr>
            <w:t xml:space="preserve"> - Easement</w:t>
          </w:r>
          <w:r w:rsidRPr="00B75FF1">
            <w:rPr>
              <w:rStyle w:val="Style3"/>
              <w:rFonts w:eastAsiaTheme="majorEastAsia"/>
            </w:rPr>
            <w:t xml:space="preserve"> Vacation</w:t>
          </w:r>
          <w:r w:rsidR="00037C94" w:rsidRPr="00B75FF1">
            <w:rPr>
              <w:rStyle w:val="Style3"/>
              <w:rFonts w:eastAsiaTheme="majorEastAsia"/>
            </w:rPr>
            <w:t xml:space="preserve"> (Case #</w:t>
          </w:r>
          <w:r w:rsidR="00E8526E">
            <w:rPr>
              <w:rStyle w:val="Style3"/>
              <w:rFonts w:eastAsiaTheme="majorEastAsia"/>
            </w:rPr>
            <w:t>17-98</w:t>
          </w:r>
          <w:r w:rsidRPr="00B75FF1">
            <w:rPr>
              <w:rStyle w:val="Style3"/>
              <w:rFonts w:eastAsiaTheme="majorEastAsia"/>
            </w:rPr>
            <w:t>)</w:t>
          </w:r>
          <w:r w:rsidRPr="00B75FF1">
            <w:rPr>
              <w:rStyle w:val="Style3"/>
              <w:rFonts w:eastAsiaTheme="majorEastAsia"/>
            </w:rPr>
            <w:tab/>
          </w:r>
        </w:sdtContent>
      </w:sdt>
    </w:p>
    <w:p w:rsidR="0052310C" w:rsidRPr="00B75FF1" w:rsidRDefault="0052310C" w:rsidP="0052310C">
      <w:pPr>
        <w:rPr>
          <w:rFonts w:ascii="Century Gothic" w:hAnsi="Century Gothic"/>
        </w:rPr>
      </w:pP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85ADB" wp14:editId="5D527539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85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Pr="00B75FF1" w:rsidRDefault="0052310C" w:rsidP="0052310C">
      <w:pPr>
        <w:rPr>
          <w:rFonts w:ascii="Century Gothic" w:hAnsi="Century Gothic"/>
        </w:rPr>
      </w:pPr>
    </w:p>
    <w:p w:rsidR="002455E1" w:rsidRPr="00B75FF1" w:rsidRDefault="005F2BEE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Approval of this request</w:t>
      </w:r>
      <w:r w:rsidR="00883FC0" w:rsidRPr="00B75FF1">
        <w:rPr>
          <w:rFonts w:ascii="Century Gothic" w:hAnsi="Century Gothic"/>
        </w:rPr>
        <w:t xml:space="preserve"> would</w:t>
      </w:r>
      <w:r w:rsidR="0052310C" w:rsidRPr="00B75FF1">
        <w:rPr>
          <w:rFonts w:ascii="Century Gothic" w:hAnsi="Century Gothic"/>
        </w:rPr>
        <w:t xml:space="preserve"> </w:t>
      </w:r>
      <w:r w:rsidRPr="00B75FF1">
        <w:rPr>
          <w:rFonts w:ascii="Century Gothic" w:hAnsi="Century Gothic"/>
        </w:rPr>
        <w:t xml:space="preserve">result in the </w:t>
      </w:r>
      <w:r w:rsidR="0052310C" w:rsidRPr="00B75FF1">
        <w:rPr>
          <w:rFonts w:ascii="Century Gothic" w:hAnsi="Century Gothic"/>
        </w:rPr>
        <w:t>vacat</w:t>
      </w:r>
      <w:r w:rsidRPr="00B75FF1">
        <w:rPr>
          <w:rFonts w:ascii="Century Gothic" w:hAnsi="Century Gothic"/>
        </w:rPr>
        <w:t>ion of</w:t>
      </w:r>
      <w:r w:rsidR="0052310C" w:rsidRPr="00B75FF1">
        <w:rPr>
          <w:rFonts w:ascii="Century Gothic" w:hAnsi="Century Gothic"/>
        </w:rPr>
        <w:t xml:space="preserve"> </w:t>
      </w:r>
      <w:r w:rsidR="005F0EBF" w:rsidRPr="00B75FF1">
        <w:rPr>
          <w:rFonts w:ascii="Century Gothic" w:hAnsi="Century Gothic"/>
        </w:rPr>
        <w:t>an existing</w:t>
      </w:r>
      <w:r w:rsidR="00F60A46" w:rsidRPr="00B75FF1">
        <w:rPr>
          <w:rFonts w:ascii="Century Gothic" w:hAnsi="Century Gothic"/>
        </w:rPr>
        <w:t xml:space="preserve"> 16</w:t>
      </w:r>
      <w:r w:rsidR="00F6203B" w:rsidRPr="00B75FF1">
        <w:rPr>
          <w:rFonts w:ascii="Century Gothic" w:hAnsi="Century Gothic"/>
        </w:rPr>
        <w:t xml:space="preserve">-foot wide </w:t>
      </w:r>
      <w:r w:rsidR="00EE73E9" w:rsidRPr="00B75FF1">
        <w:rPr>
          <w:rFonts w:ascii="Century Gothic" w:hAnsi="Century Gothic"/>
        </w:rPr>
        <w:t xml:space="preserve">utility </w:t>
      </w:r>
      <w:r w:rsidR="00F6203B" w:rsidRPr="00B75FF1">
        <w:rPr>
          <w:rFonts w:ascii="Century Gothic" w:hAnsi="Century Gothic"/>
        </w:rPr>
        <w:t>easement,</w:t>
      </w:r>
      <w:r w:rsidR="0052310C" w:rsidRPr="00B75FF1">
        <w:rPr>
          <w:rFonts w:ascii="Century Gothic" w:hAnsi="Century Gothic"/>
        </w:rPr>
        <w:t xml:space="preserve"> </w:t>
      </w:r>
      <w:r w:rsidR="008B5CA4" w:rsidRPr="00B75FF1">
        <w:rPr>
          <w:rFonts w:ascii="Century Gothic" w:hAnsi="Century Gothic"/>
        </w:rPr>
        <w:t>across Lots 45 and 54</w:t>
      </w:r>
      <w:r w:rsidR="00F60A46" w:rsidRPr="00B75FF1">
        <w:rPr>
          <w:rFonts w:ascii="Century Gothic" w:hAnsi="Century Gothic"/>
        </w:rPr>
        <w:t xml:space="preserve"> of Deerfield Ridge, Plat 2</w:t>
      </w:r>
      <w:r w:rsidR="005F0EBF" w:rsidRPr="00B75FF1">
        <w:rPr>
          <w:rFonts w:ascii="Century Gothic" w:hAnsi="Century Gothic"/>
        </w:rPr>
        <w:t>.</w:t>
      </w:r>
      <w:r w:rsidR="0086729E">
        <w:rPr>
          <w:rFonts w:ascii="Century Gothic" w:hAnsi="Century Gothic"/>
        </w:rPr>
        <w:t xml:space="preserve"> </w:t>
      </w:r>
    </w:p>
    <w:p w:rsidR="002773F7" w:rsidRPr="00B75FF1" w:rsidRDefault="002773F7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4AA84" wp14:editId="7FDE70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4AA84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75FF1" w:rsidRDefault="002773F7">
      <w:pPr>
        <w:rPr>
          <w:rFonts w:ascii="Century Gothic" w:hAnsi="Century Gothic"/>
        </w:rPr>
      </w:pPr>
    </w:p>
    <w:p w:rsidR="002773F7" w:rsidRPr="00B75FF1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E23E3" w:rsidRPr="00B75FF1" w:rsidRDefault="002455E1" w:rsidP="00CE4274">
          <w:pPr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 xml:space="preserve">The applicant, </w:t>
          </w:r>
          <w:r w:rsidR="00F60A46" w:rsidRPr="00B75FF1">
            <w:rPr>
              <w:rFonts w:ascii="Century Gothic" w:hAnsi="Century Gothic"/>
            </w:rPr>
            <w:t>Allstate Consultants</w:t>
          </w:r>
          <w:r w:rsidRPr="00B75FF1">
            <w:rPr>
              <w:rFonts w:ascii="Century Gothic" w:hAnsi="Century Gothic"/>
            </w:rPr>
            <w:t xml:space="preserve">, on behalf of </w:t>
          </w:r>
          <w:r w:rsidR="001E4B7B">
            <w:rPr>
              <w:rFonts w:ascii="Century Gothic" w:hAnsi="Century Gothic"/>
            </w:rPr>
            <w:t xml:space="preserve">owners </w:t>
          </w:r>
          <w:r w:rsidR="00F60A46" w:rsidRPr="00B75FF1">
            <w:rPr>
              <w:rFonts w:ascii="Century Gothic" w:hAnsi="Century Gothic"/>
            </w:rPr>
            <w:t>DFR, LLC (Lot 45) and Lake Sundance Lake Owners Association</w:t>
          </w:r>
          <w:r w:rsidR="00EE73E9" w:rsidRPr="00B75FF1">
            <w:rPr>
              <w:rFonts w:ascii="Century Gothic" w:hAnsi="Century Gothic"/>
            </w:rPr>
            <w:t xml:space="preserve"> </w:t>
          </w:r>
          <w:r w:rsidR="008B5CA4" w:rsidRPr="00B75FF1">
            <w:rPr>
              <w:rFonts w:ascii="Century Gothic" w:hAnsi="Century Gothic"/>
            </w:rPr>
            <w:t>(Lot 54</w:t>
          </w:r>
          <w:r w:rsidRPr="00B75FF1">
            <w:rPr>
              <w:rFonts w:ascii="Century Gothic" w:hAnsi="Century Gothic"/>
            </w:rPr>
            <w:t>)</w:t>
          </w:r>
          <w:r w:rsidR="001E4B7B">
            <w:rPr>
              <w:rFonts w:ascii="Century Gothic" w:hAnsi="Century Gothic"/>
            </w:rPr>
            <w:t>,</w:t>
          </w:r>
          <w:r w:rsidR="0086729E">
            <w:rPr>
              <w:rFonts w:ascii="Century Gothic" w:hAnsi="Century Gothic"/>
            </w:rPr>
            <w:t xml:space="preserve"> requests</w:t>
          </w:r>
          <w:r w:rsidRPr="00B75FF1">
            <w:rPr>
              <w:rFonts w:ascii="Century Gothic" w:hAnsi="Century Gothic"/>
            </w:rPr>
            <w:t xml:space="preserve"> that the City vacate the </w:t>
          </w:r>
          <w:r w:rsidR="005F0EBF" w:rsidRPr="00B75FF1">
            <w:rPr>
              <w:rFonts w:ascii="Century Gothic" w:hAnsi="Century Gothic"/>
            </w:rPr>
            <w:t xml:space="preserve">existing </w:t>
          </w:r>
          <w:r w:rsidR="00F60A46" w:rsidRPr="00B75FF1">
            <w:rPr>
              <w:rFonts w:ascii="Century Gothic" w:hAnsi="Century Gothic"/>
            </w:rPr>
            <w:t>16</w:t>
          </w:r>
          <w:r w:rsidR="00082103" w:rsidRPr="00B75FF1">
            <w:rPr>
              <w:rFonts w:ascii="Century Gothic" w:hAnsi="Century Gothic"/>
            </w:rPr>
            <w:t xml:space="preserve">-foot wide </w:t>
          </w:r>
          <w:r w:rsidR="00EE73E9" w:rsidRPr="00B75FF1">
            <w:rPr>
              <w:rFonts w:ascii="Century Gothic" w:hAnsi="Century Gothic"/>
            </w:rPr>
            <w:t>utility easement</w:t>
          </w:r>
          <w:r w:rsidR="00082103" w:rsidRPr="00B75FF1">
            <w:rPr>
              <w:rFonts w:ascii="Century Gothic" w:hAnsi="Century Gothic"/>
            </w:rPr>
            <w:t xml:space="preserve"> </w:t>
          </w:r>
          <w:r w:rsidR="0086729E">
            <w:rPr>
              <w:rFonts w:ascii="Century Gothic" w:hAnsi="Century Gothic"/>
            </w:rPr>
            <w:t xml:space="preserve">located </w:t>
          </w:r>
          <w:r w:rsidR="00BC2DD5">
            <w:rPr>
              <w:rFonts w:ascii="Century Gothic" w:hAnsi="Century Gothic"/>
            </w:rPr>
            <w:t xml:space="preserve">on their properties.  </w:t>
          </w:r>
          <w:r w:rsidR="008B5CA4" w:rsidRPr="00B75FF1">
            <w:rPr>
              <w:rFonts w:ascii="Century Gothic" w:hAnsi="Century Gothic"/>
            </w:rPr>
            <w:t>Much of t</w:t>
          </w:r>
          <w:r w:rsidR="00EE73E9" w:rsidRPr="00B75FF1">
            <w:rPr>
              <w:rFonts w:ascii="Century Gothic" w:hAnsi="Century Gothic"/>
            </w:rPr>
            <w:t xml:space="preserve">he easement </w:t>
          </w:r>
          <w:r w:rsidR="00F60A46" w:rsidRPr="00B75FF1">
            <w:rPr>
              <w:rFonts w:ascii="Century Gothic" w:hAnsi="Century Gothic"/>
            </w:rPr>
            <w:t xml:space="preserve">is parallel to </w:t>
          </w:r>
          <w:r w:rsidR="008B5CA4" w:rsidRPr="00B75FF1">
            <w:rPr>
              <w:rFonts w:ascii="Century Gothic" w:hAnsi="Century Gothic"/>
            </w:rPr>
            <w:t>the eastern edge of Scott Boulevard, and sits approximately 115 feet east of the Scott Boulevard right-of-way. The northernmost 40-foo</w:t>
          </w:r>
          <w:r w:rsidR="00450DC9">
            <w:rPr>
              <w:rFonts w:ascii="Century Gothic" w:hAnsi="Century Gothic"/>
            </w:rPr>
            <w:t>t section of the easement turns perpendicular to the roadway</w:t>
          </w:r>
          <w:bookmarkStart w:id="0" w:name="_GoBack"/>
          <w:bookmarkEnd w:id="0"/>
          <w:r w:rsidR="008B5CA4" w:rsidRPr="00B75FF1">
            <w:rPr>
              <w:rFonts w:ascii="Century Gothic" w:hAnsi="Century Gothic"/>
            </w:rPr>
            <w:t xml:space="preserve"> and ends at the east property boundary of Lot 55</w:t>
          </w:r>
          <w:r w:rsidR="00BC2DD5">
            <w:rPr>
              <w:rFonts w:ascii="Century Gothic" w:hAnsi="Century Gothic"/>
            </w:rPr>
            <w:t xml:space="preserve"> (see attached </w:t>
          </w:r>
          <w:r w:rsidR="005012E2">
            <w:rPr>
              <w:rFonts w:ascii="Century Gothic" w:hAnsi="Century Gothic"/>
            </w:rPr>
            <w:t>v</w:t>
          </w:r>
          <w:r w:rsidR="00BC2DD5">
            <w:rPr>
              <w:rFonts w:ascii="Century Gothic" w:hAnsi="Century Gothic"/>
            </w:rPr>
            <w:t xml:space="preserve">acation </w:t>
          </w:r>
          <w:r w:rsidR="005012E2">
            <w:rPr>
              <w:rFonts w:ascii="Century Gothic" w:hAnsi="Century Gothic"/>
            </w:rPr>
            <w:t>graphic</w:t>
          </w:r>
          <w:r w:rsidR="00BC2DD5">
            <w:rPr>
              <w:rFonts w:ascii="Century Gothic" w:hAnsi="Century Gothic"/>
            </w:rPr>
            <w:t>)</w:t>
          </w:r>
          <w:r w:rsidR="008B5CA4" w:rsidRPr="00B75FF1">
            <w:rPr>
              <w:rFonts w:ascii="Century Gothic" w:hAnsi="Century Gothic"/>
            </w:rPr>
            <w:t xml:space="preserve">. </w:t>
          </w:r>
        </w:p>
        <w:p w:rsidR="004F6EE4" w:rsidRPr="00B75FF1" w:rsidRDefault="004F6EE4" w:rsidP="00CE4274">
          <w:pPr>
            <w:rPr>
              <w:rFonts w:ascii="Century Gothic" w:hAnsi="Century Gothic"/>
            </w:rPr>
          </w:pPr>
        </w:p>
        <w:p w:rsidR="0086729E" w:rsidRDefault="004F6EE4" w:rsidP="00CE4274">
          <w:pPr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>The easement was initially dedic</w:t>
          </w:r>
          <w:r w:rsidR="008B5CA4" w:rsidRPr="00B75FF1">
            <w:rPr>
              <w:rFonts w:ascii="Century Gothic" w:hAnsi="Century Gothic"/>
            </w:rPr>
            <w:t xml:space="preserve">ated </w:t>
          </w:r>
          <w:r w:rsidRPr="00B75FF1">
            <w:rPr>
              <w:rFonts w:ascii="Century Gothic" w:hAnsi="Century Gothic"/>
            </w:rPr>
            <w:t>across Lot</w:t>
          </w:r>
          <w:r w:rsidR="008B5CA4" w:rsidRPr="00B75FF1">
            <w:rPr>
              <w:rFonts w:ascii="Century Gothic" w:hAnsi="Century Gothic"/>
            </w:rPr>
            <w:t>s 44, 45 and 54 of</w:t>
          </w:r>
          <w:r w:rsidRPr="00B75FF1">
            <w:rPr>
              <w:rFonts w:ascii="Century Gothic" w:hAnsi="Century Gothic"/>
            </w:rPr>
            <w:t xml:space="preserve"> </w:t>
          </w:r>
          <w:r w:rsidR="008B5CA4" w:rsidRPr="00B75FF1">
            <w:rPr>
              <w:rFonts w:ascii="Century Gothic" w:hAnsi="Century Gothic"/>
            </w:rPr>
            <w:t>Deerfield Ridge</w:t>
          </w:r>
          <w:r w:rsidRPr="00B75FF1">
            <w:rPr>
              <w:rFonts w:ascii="Century Gothic" w:hAnsi="Century Gothic"/>
            </w:rPr>
            <w:t>,</w:t>
          </w:r>
          <w:r w:rsidR="008B5CA4" w:rsidRPr="00B75FF1">
            <w:rPr>
              <w:rFonts w:ascii="Century Gothic" w:hAnsi="Century Gothic"/>
            </w:rPr>
            <w:t xml:space="preserve"> Plat 2, which was approved in July of 2008</w:t>
          </w:r>
          <w:r w:rsidRPr="00B75FF1">
            <w:rPr>
              <w:rFonts w:ascii="Century Gothic" w:hAnsi="Century Gothic"/>
            </w:rPr>
            <w:t xml:space="preserve">. </w:t>
          </w:r>
          <w:r w:rsidR="008B5CA4" w:rsidRPr="00B75FF1">
            <w:rPr>
              <w:rFonts w:ascii="Century Gothic" w:hAnsi="Century Gothic"/>
            </w:rPr>
            <w:t>T</w:t>
          </w:r>
          <w:r w:rsidRPr="00B75FF1">
            <w:rPr>
              <w:rFonts w:ascii="Century Gothic" w:hAnsi="Century Gothic"/>
            </w:rPr>
            <w:t xml:space="preserve">he easement was </w:t>
          </w:r>
          <w:r w:rsidR="008B5CA4" w:rsidRPr="00B75FF1">
            <w:rPr>
              <w:rFonts w:ascii="Century Gothic" w:hAnsi="Century Gothic"/>
            </w:rPr>
            <w:t>needed to facilitate access to a sewer pump station that was to be located within Lot 55. Subsequent changes to the development included relocation of the pump station and reconfiguration o</w:t>
          </w:r>
          <w:r w:rsidR="00B75FF1" w:rsidRPr="00B75FF1">
            <w:rPr>
              <w:rFonts w:ascii="Century Gothic" w:hAnsi="Century Gothic"/>
            </w:rPr>
            <w:t>f the sewer system serving Lot 45</w:t>
          </w:r>
          <w:r w:rsidR="0086729E">
            <w:rPr>
              <w:rFonts w:ascii="Century Gothic" w:hAnsi="Century Gothic"/>
            </w:rPr>
            <w:t>.</w:t>
          </w:r>
        </w:p>
        <w:p w:rsidR="0086729E" w:rsidRDefault="0086729E" w:rsidP="00CE4274">
          <w:pPr>
            <w:rPr>
              <w:rFonts w:ascii="Century Gothic" w:hAnsi="Century Gothic"/>
            </w:rPr>
          </w:pPr>
        </w:p>
        <w:p w:rsidR="00883FC0" w:rsidRPr="00B75FF1" w:rsidRDefault="00B75FF1" w:rsidP="00037C94">
          <w:pPr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 xml:space="preserve"> A 20-foot length of the </w:t>
          </w:r>
          <w:r w:rsidR="0086729E">
            <w:rPr>
              <w:rFonts w:ascii="Century Gothic" w:hAnsi="Century Gothic"/>
            </w:rPr>
            <w:t xml:space="preserve">existing </w:t>
          </w:r>
          <w:r w:rsidRPr="00B75FF1">
            <w:rPr>
              <w:rFonts w:ascii="Century Gothic" w:hAnsi="Century Gothic"/>
            </w:rPr>
            <w:t xml:space="preserve">easement </w:t>
          </w:r>
          <w:r w:rsidR="0086729E">
            <w:rPr>
              <w:rFonts w:ascii="Century Gothic" w:hAnsi="Century Gothic"/>
            </w:rPr>
            <w:t xml:space="preserve">is to </w:t>
          </w:r>
          <w:r w:rsidRPr="00B75FF1">
            <w:rPr>
              <w:rFonts w:ascii="Century Gothic" w:hAnsi="Century Gothic"/>
            </w:rPr>
            <w:t xml:space="preserve">remain at the southern edge of Lot 45 </w:t>
          </w:r>
          <w:r w:rsidR="0086729E">
            <w:rPr>
              <w:rFonts w:ascii="Century Gothic" w:hAnsi="Century Gothic"/>
            </w:rPr>
            <w:t xml:space="preserve">to enable the lot to connect to the public sewer.  The remaining portion of the existing easement to the north </w:t>
          </w:r>
          <w:r w:rsidR="00BC2DD5">
            <w:rPr>
              <w:rFonts w:ascii="Century Gothic" w:hAnsi="Century Gothic"/>
            </w:rPr>
            <w:t xml:space="preserve">is </w:t>
          </w:r>
          <w:r w:rsidR="0086729E">
            <w:rPr>
              <w:rFonts w:ascii="Century Gothic" w:hAnsi="Century Gothic"/>
            </w:rPr>
            <w:t>unnecessary and its vacation is supported by staff.</w:t>
          </w:r>
          <w:r w:rsidR="004F6EE4" w:rsidRPr="00B75FF1">
            <w:rPr>
              <w:rFonts w:ascii="Century Gothic" w:hAnsi="Century Gothic"/>
            </w:rPr>
            <w:t xml:space="preserve"> </w:t>
          </w:r>
          <w:r w:rsidR="00BC2DD5">
            <w:rPr>
              <w:rFonts w:ascii="Century Gothic" w:hAnsi="Century Gothic"/>
            </w:rPr>
            <w:t xml:space="preserve"> </w:t>
          </w:r>
          <w:r w:rsidRPr="00B75FF1">
            <w:rPr>
              <w:rFonts w:ascii="Century Gothic" w:hAnsi="Century Gothic"/>
            </w:rPr>
            <w:t>N</w:t>
          </w:r>
          <w:r w:rsidR="00A9443D" w:rsidRPr="00B75FF1">
            <w:rPr>
              <w:rFonts w:ascii="Century Gothic" w:hAnsi="Century Gothic"/>
            </w:rPr>
            <w:t xml:space="preserve">o </w:t>
          </w:r>
          <w:r w:rsidR="00BC2DD5">
            <w:rPr>
              <w:rFonts w:ascii="Century Gothic" w:hAnsi="Century Gothic"/>
            </w:rPr>
            <w:t xml:space="preserve">additional </w:t>
          </w:r>
          <w:r w:rsidR="00164B3F" w:rsidRPr="00B75FF1">
            <w:rPr>
              <w:rFonts w:ascii="Century Gothic" w:hAnsi="Century Gothic"/>
            </w:rPr>
            <w:t>utilities were identified a</w:t>
          </w:r>
          <w:r w:rsidR="00082103" w:rsidRPr="00B75FF1">
            <w:rPr>
              <w:rFonts w:ascii="Century Gothic" w:hAnsi="Century Gothic"/>
            </w:rPr>
            <w:t xml:space="preserve">s being located within </w:t>
          </w:r>
          <w:r w:rsidR="00BC2DD5">
            <w:rPr>
              <w:rFonts w:ascii="Century Gothic" w:hAnsi="Century Gothic"/>
            </w:rPr>
            <w:t xml:space="preserve">or potentially being effected by the </w:t>
          </w:r>
          <w:r w:rsidR="005012E2">
            <w:rPr>
              <w:rFonts w:ascii="Century Gothic" w:hAnsi="Century Gothic"/>
            </w:rPr>
            <w:t xml:space="preserve">proposed </w:t>
          </w:r>
          <w:r w:rsidR="00BC2DD5">
            <w:rPr>
              <w:rFonts w:ascii="Century Gothic" w:hAnsi="Century Gothic"/>
            </w:rPr>
            <w:t xml:space="preserve">vacation </w:t>
          </w:r>
          <w:r w:rsidRPr="00B75FF1">
            <w:rPr>
              <w:rFonts w:ascii="Century Gothic" w:hAnsi="Century Gothic"/>
            </w:rPr>
            <w:t xml:space="preserve">of the </w:t>
          </w:r>
          <w:r w:rsidR="00082103" w:rsidRPr="00B75FF1">
            <w:rPr>
              <w:rFonts w:ascii="Century Gothic" w:hAnsi="Century Gothic"/>
            </w:rPr>
            <w:t>easement</w:t>
          </w:r>
          <w:r w:rsidR="005012E2">
            <w:rPr>
              <w:rFonts w:ascii="Century Gothic" w:hAnsi="Century Gothic"/>
            </w:rPr>
            <w:t>.</w:t>
          </w:r>
        </w:p>
        <w:p w:rsidR="00883FC0" w:rsidRPr="00B75FF1" w:rsidRDefault="00883FC0" w:rsidP="00037C94">
          <w:pPr>
            <w:rPr>
              <w:rFonts w:ascii="Century Gothic" w:hAnsi="Century Gothic"/>
            </w:rPr>
          </w:pPr>
        </w:p>
        <w:p w:rsidR="00037C94" w:rsidRPr="00B75FF1" w:rsidRDefault="00883FC0" w:rsidP="00037C94">
          <w:pPr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>Locator maps and vacation graphic are attached for reference.</w:t>
          </w:r>
        </w:p>
      </w:sdtContent>
    </w:sdt>
    <w:p w:rsidR="002773F7" w:rsidRPr="00B75FF1" w:rsidRDefault="002773F7" w:rsidP="00037C94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AC68F" wp14:editId="4E6039E9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AC68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75FF1" w:rsidRDefault="002773F7">
      <w:pPr>
        <w:rPr>
          <w:rFonts w:ascii="Century Gothic" w:hAnsi="Century Gothic"/>
        </w:rPr>
      </w:pPr>
    </w:p>
    <w:p w:rsidR="00037C94" w:rsidRPr="00B75FF1" w:rsidRDefault="00037C94">
      <w:pPr>
        <w:rPr>
          <w:rFonts w:ascii="Century Gothic" w:hAnsi="Century Gothic"/>
        </w:rPr>
      </w:pPr>
    </w:p>
    <w:p w:rsidR="002773F7" w:rsidRPr="00B75FF1" w:rsidRDefault="00DC18D1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164B3F" w:rsidRPr="00B75FF1" w:rsidRDefault="00164B3F">
      <w:pPr>
        <w:rPr>
          <w:rFonts w:ascii="Century Gothic" w:hAnsi="Century Gothic"/>
        </w:rPr>
      </w:pPr>
    </w:p>
    <w:p w:rsidR="00F00799" w:rsidRPr="00B75FF1" w:rsidRDefault="00DC18D1">
      <w:r w:rsidRPr="00B75FF1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037C94" w:rsidRDefault="00037C94"/>
    <w:p w:rsidR="005012E2" w:rsidRDefault="005012E2"/>
    <w:p w:rsidR="005012E2" w:rsidRDefault="005012E2"/>
    <w:p w:rsidR="005012E2" w:rsidRDefault="005012E2"/>
    <w:p w:rsidR="005012E2" w:rsidRPr="00B75FF1" w:rsidRDefault="005012E2"/>
    <w:p w:rsidR="00A9443D" w:rsidRPr="00B75FF1" w:rsidRDefault="00A9443D"/>
    <w:p w:rsidR="005F0EBF" w:rsidRPr="00B75FF1" w:rsidRDefault="005F0EBF"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D9F40" wp14:editId="410325DA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D9F40"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Pr="00B75FF1" w:rsidRDefault="005F0EBF"/>
    <w:p w:rsidR="00C34BE7" w:rsidRPr="00B75FF1" w:rsidRDefault="00391F08">
      <w:pPr>
        <w:rPr>
          <w:rFonts w:ascii="Century Gothic" w:hAnsi="Century Gothic"/>
        </w:rPr>
      </w:pPr>
      <w:hyperlink r:id="rId7" w:history="1">
        <w:r w:rsidR="009B0B65" w:rsidRPr="00B75FF1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B75FF1">
          <w:rPr>
            <w:rStyle w:val="Hyperlink"/>
            <w:rFonts w:ascii="Century Gothic" w:hAnsi="Century Gothic"/>
            <w:color w:val="auto"/>
          </w:rPr>
          <w:t>s</w:t>
        </w:r>
        <w:r w:rsidR="009B0B65" w:rsidRPr="00B75FF1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B75FF1">
        <w:rPr>
          <w:rFonts w:ascii="Century Gothic" w:hAnsi="Century Gothic"/>
        </w:rPr>
        <w:t xml:space="preserve">  </w:t>
      </w:r>
    </w:p>
    <w:p w:rsidR="00591DC5" w:rsidRPr="00B75FF1" w:rsidRDefault="00C34BE7" w:rsidP="00C34BE7"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F6EE4" w:rsidRPr="00B75FF1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</w:p>
    <w:p w:rsidR="004F48BF" w:rsidRPr="00B75FF1" w:rsidRDefault="004F48BF"/>
    <w:p w:rsidR="000E3DAB" w:rsidRPr="00B75FF1" w:rsidRDefault="00391F08">
      <w:pPr>
        <w:rPr>
          <w:rFonts w:ascii="Century Gothic" w:hAnsi="Century Gothic"/>
        </w:rPr>
      </w:pPr>
      <w:hyperlink r:id="rId8" w:history="1">
        <w:r w:rsidR="00995129" w:rsidRPr="00B75FF1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B75FF1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B75FF1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B75FF1">
        <w:rPr>
          <w:rFonts w:ascii="Century Gothic" w:hAnsi="Century Gothic"/>
        </w:rPr>
        <w:t xml:space="preserve">  </w:t>
      </w:r>
    </w:p>
    <w:p w:rsidR="00C379A1" w:rsidRPr="00B75FF1" w:rsidRDefault="00C34BE7">
      <w:pPr>
        <w:rPr>
          <w:rFonts w:ascii="Century Gothic" w:hAnsi="Century Gothic"/>
          <w:u w:val="single"/>
        </w:rPr>
      </w:pP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Infrastructure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8C6849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Tertiary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Pr="00B75FF1">
        <w:rPr>
          <w:rFonts w:ascii="Century Gothic" w:hAnsi="Century Gothic"/>
        </w:rPr>
        <w:t xml:space="preserve">  </w:t>
      </w:r>
    </w:p>
    <w:p w:rsidR="004F48BF" w:rsidRPr="00B75FF1" w:rsidRDefault="004F48BF" w:rsidP="000E3DAB">
      <w:pPr>
        <w:rPr>
          <w:rFonts w:ascii="Century Gothic" w:hAnsi="Century Gothic"/>
        </w:rPr>
      </w:pPr>
    </w:p>
    <w:p w:rsidR="000E3DAB" w:rsidRPr="00B75FF1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B75FF1">
        <w:rPr>
          <w:rFonts w:ascii="Century Gothic" w:hAnsi="Century Gothic"/>
        </w:rPr>
        <w:fldChar w:fldCharType="begin"/>
      </w:r>
      <w:r w:rsidRPr="00B75FF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B75FF1">
        <w:rPr>
          <w:rFonts w:ascii="Century Gothic" w:hAnsi="Century Gothic"/>
        </w:rPr>
        <w:fldChar w:fldCharType="separate"/>
      </w:r>
      <w:r w:rsidRPr="00B75FF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B75FF1" w:rsidRDefault="000E3DAB" w:rsidP="000E3DAB">
      <w:r w:rsidRPr="00B75FF1">
        <w:rPr>
          <w:rFonts w:ascii="Century Gothic" w:hAnsi="Century Gothic"/>
        </w:rPr>
        <w:fldChar w:fldCharType="end"/>
      </w: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Infrastructure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</w:p>
    <w:p w:rsidR="0041404F" w:rsidRPr="00B75FF1" w:rsidRDefault="0041404F">
      <w:pPr>
        <w:rPr>
          <w:rFonts w:ascii="Century Gothic" w:hAnsi="Century Gothic"/>
        </w:rPr>
      </w:pPr>
    </w:p>
    <w:p w:rsidR="00C379A1" w:rsidRPr="00B75FF1" w:rsidRDefault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80FCB" wp14:editId="20C2A063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0FC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>
      <w:pPr>
        <w:rPr>
          <w:rFonts w:ascii="Century Gothic" w:hAnsi="Century Gothic"/>
        </w:rPr>
      </w:pPr>
    </w:p>
    <w:p w:rsidR="00BE10D5" w:rsidRPr="00B75FF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B75FF1" w:rsidRPr="00B75FF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Action</w:t>
            </w:r>
          </w:p>
        </w:tc>
      </w:tr>
      <w:tr w:rsidR="00B75FF1" w:rsidRPr="00B75FF1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B75FF1" w:rsidRDefault="00B75FF1" w:rsidP="00B75FF1">
                <w:pPr>
                  <w:rPr>
                    <w:rFonts w:ascii="Century Gothic" w:hAnsi="Century Gothic"/>
                  </w:rPr>
                </w:pPr>
                <w:r w:rsidRPr="00B75FF1">
                  <w:rPr>
                    <w:rFonts w:ascii="Century Gothic" w:hAnsi="Century Gothic"/>
                  </w:rPr>
                  <w:t>7//8/2008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B75FF1" w:rsidRDefault="00B75FF1" w:rsidP="005012E2">
                <w:pPr>
                  <w:rPr>
                    <w:rFonts w:ascii="Century Gothic" w:hAnsi="Century Gothic"/>
                  </w:rPr>
                </w:pPr>
                <w:r w:rsidRPr="00B75FF1">
                  <w:rPr>
                    <w:rFonts w:ascii="Century Gothic" w:hAnsi="Century Gothic"/>
                  </w:rPr>
                  <w:t>Approv</w:t>
                </w:r>
                <w:r w:rsidR="005012E2">
                  <w:rPr>
                    <w:rFonts w:ascii="Century Gothic" w:hAnsi="Century Gothic"/>
                  </w:rPr>
                  <w:t xml:space="preserve">al - </w:t>
                </w:r>
                <w:r w:rsidRPr="00B75FF1">
                  <w:rPr>
                    <w:rFonts w:ascii="Century Gothic" w:hAnsi="Century Gothic"/>
                  </w:rPr>
                  <w:t xml:space="preserve">Deerfield Ridge, Plat 2 </w:t>
                </w:r>
                <w:r w:rsidR="005012E2">
                  <w:rPr>
                    <w:rFonts w:ascii="Century Gothic" w:hAnsi="Century Gothic"/>
                  </w:rPr>
                  <w:t>(B</w:t>
                </w:r>
                <w:r w:rsidR="005012E2" w:rsidRPr="00B75FF1">
                  <w:rPr>
                    <w:rFonts w:ascii="Century Gothic" w:hAnsi="Century Gothic"/>
                  </w:rPr>
                  <w:t>181-08</w:t>
                </w:r>
                <w:r w:rsidR="005012E2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</w:tbl>
    <w:p w:rsidR="00C379A1" w:rsidRPr="00B75FF1" w:rsidRDefault="00C379A1" w:rsidP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C55FB" wp14:editId="137B594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C55FB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 w:rsidP="00C379A1">
      <w:pPr>
        <w:rPr>
          <w:rFonts w:ascii="Century Gothic" w:hAnsi="Century Gothic"/>
        </w:rPr>
      </w:pPr>
    </w:p>
    <w:p w:rsidR="00C379A1" w:rsidRPr="00B75FF1" w:rsidRDefault="00C379A1" w:rsidP="00C379A1">
      <w:pPr>
        <w:rPr>
          <w:rFonts w:ascii="Century Gothic" w:hAnsi="Century Gothic"/>
        </w:rPr>
      </w:pPr>
    </w:p>
    <w:p w:rsidR="00164B3F" w:rsidRPr="00B75FF1" w:rsidRDefault="00164B3F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B75FF1" w:rsidRDefault="00883F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>Approve the r</w:t>
          </w:r>
          <w:r w:rsidR="00EE73E9" w:rsidRPr="00B75FF1">
            <w:rPr>
              <w:rFonts w:ascii="Century Gothic" w:hAnsi="Century Gothic"/>
            </w:rPr>
            <w:t>equested utility easement</w:t>
          </w:r>
          <w:r w:rsidRPr="00B75FF1">
            <w:rPr>
              <w:rFonts w:ascii="Century Gothic" w:hAnsi="Century Gothic"/>
            </w:rPr>
            <w:t xml:space="preserve"> vacation.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8" w:rsidRDefault="00391F08" w:rsidP="004A4C2D">
      <w:r>
        <w:separator/>
      </w:r>
    </w:p>
  </w:endnote>
  <w:endnote w:type="continuationSeparator" w:id="0">
    <w:p w:rsidR="00391F08" w:rsidRDefault="00391F0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8" w:rsidRDefault="00391F08" w:rsidP="004A4C2D">
      <w:r>
        <w:separator/>
      </w:r>
    </w:p>
  </w:footnote>
  <w:footnote w:type="continuationSeparator" w:id="0">
    <w:p w:rsidR="00391F08" w:rsidRDefault="00391F0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E8"/>
    <w:rsid w:val="00037C94"/>
    <w:rsid w:val="000476B6"/>
    <w:rsid w:val="000564F4"/>
    <w:rsid w:val="00081116"/>
    <w:rsid w:val="00082103"/>
    <w:rsid w:val="00092AD1"/>
    <w:rsid w:val="000E2AA6"/>
    <w:rsid w:val="000E3DAB"/>
    <w:rsid w:val="0010476B"/>
    <w:rsid w:val="0011191B"/>
    <w:rsid w:val="00160464"/>
    <w:rsid w:val="00164B3F"/>
    <w:rsid w:val="001D5078"/>
    <w:rsid w:val="001E142A"/>
    <w:rsid w:val="001E4B7B"/>
    <w:rsid w:val="001F1288"/>
    <w:rsid w:val="002455E1"/>
    <w:rsid w:val="002773F7"/>
    <w:rsid w:val="002C289E"/>
    <w:rsid w:val="002D2657"/>
    <w:rsid w:val="002D380E"/>
    <w:rsid w:val="002D6E05"/>
    <w:rsid w:val="002F3061"/>
    <w:rsid w:val="00340994"/>
    <w:rsid w:val="00344C59"/>
    <w:rsid w:val="00381A9D"/>
    <w:rsid w:val="00391F08"/>
    <w:rsid w:val="003C57DC"/>
    <w:rsid w:val="0041404F"/>
    <w:rsid w:val="00450DC9"/>
    <w:rsid w:val="00480AED"/>
    <w:rsid w:val="0048496D"/>
    <w:rsid w:val="004A03EA"/>
    <w:rsid w:val="004A4C2D"/>
    <w:rsid w:val="004A51CB"/>
    <w:rsid w:val="004C26F6"/>
    <w:rsid w:val="004C2DE4"/>
    <w:rsid w:val="004F48BF"/>
    <w:rsid w:val="004F6EE4"/>
    <w:rsid w:val="005012E2"/>
    <w:rsid w:val="0052310C"/>
    <w:rsid w:val="00572FBB"/>
    <w:rsid w:val="005831E4"/>
    <w:rsid w:val="00591DC5"/>
    <w:rsid w:val="005A729A"/>
    <w:rsid w:val="005B3871"/>
    <w:rsid w:val="005E23E3"/>
    <w:rsid w:val="005F0EBF"/>
    <w:rsid w:val="005F2BEE"/>
    <w:rsid w:val="005F6088"/>
    <w:rsid w:val="006062BF"/>
    <w:rsid w:val="00625FCB"/>
    <w:rsid w:val="00646D99"/>
    <w:rsid w:val="006D6E9E"/>
    <w:rsid w:val="006D79C9"/>
    <w:rsid w:val="006F185A"/>
    <w:rsid w:val="007607E6"/>
    <w:rsid w:val="00791D82"/>
    <w:rsid w:val="008078EB"/>
    <w:rsid w:val="008372DA"/>
    <w:rsid w:val="00852DF7"/>
    <w:rsid w:val="0086729E"/>
    <w:rsid w:val="00883565"/>
    <w:rsid w:val="00883FC0"/>
    <w:rsid w:val="008A1809"/>
    <w:rsid w:val="008B5CA4"/>
    <w:rsid w:val="008C6849"/>
    <w:rsid w:val="008F0551"/>
    <w:rsid w:val="009338B4"/>
    <w:rsid w:val="00942001"/>
    <w:rsid w:val="00945C5D"/>
    <w:rsid w:val="00952E34"/>
    <w:rsid w:val="00970DAF"/>
    <w:rsid w:val="009727F8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31AE"/>
    <w:rsid w:val="00A9443D"/>
    <w:rsid w:val="00B158FC"/>
    <w:rsid w:val="00B62049"/>
    <w:rsid w:val="00B75FF1"/>
    <w:rsid w:val="00B972D7"/>
    <w:rsid w:val="00BA374B"/>
    <w:rsid w:val="00BC2DD5"/>
    <w:rsid w:val="00BD7739"/>
    <w:rsid w:val="00BE10D5"/>
    <w:rsid w:val="00BE5FE4"/>
    <w:rsid w:val="00C26D7E"/>
    <w:rsid w:val="00C34BE7"/>
    <w:rsid w:val="00C379A1"/>
    <w:rsid w:val="00C93741"/>
    <w:rsid w:val="00CB19BE"/>
    <w:rsid w:val="00CE4274"/>
    <w:rsid w:val="00D046B2"/>
    <w:rsid w:val="00D102C6"/>
    <w:rsid w:val="00D40D17"/>
    <w:rsid w:val="00D44CD9"/>
    <w:rsid w:val="00D85A25"/>
    <w:rsid w:val="00D87448"/>
    <w:rsid w:val="00DC18D1"/>
    <w:rsid w:val="00DE2810"/>
    <w:rsid w:val="00DF4837"/>
    <w:rsid w:val="00E21F4E"/>
    <w:rsid w:val="00E518F5"/>
    <w:rsid w:val="00E52526"/>
    <w:rsid w:val="00E74D19"/>
    <w:rsid w:val="00E8526E"/>
    <w:rsid w:val="00EB1A02"/>
    <w:rsid w:val="00EC2404"/>
    <w:rsid w:val="00ED1548"/>
    <w:rsid w:val="00EE317A"/>
    <w:rsid w:val="00EE73E9"/>
    <w:rsid w:val="00F00799"/>
    <w:rsid w:val="00F214E8"/>
    <w:rsid w:val="00F30B5A"/>
    <w:rsid w:val="00F60A46"/>
    <w:rsid w:val="00F61EE4"/>
    <w:rsid w:val="00F6203B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58F601-0ED4-4D8C-B8A4-246F149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05632D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2586B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D314-7F02-4FA9-922F-9C882958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2017-04-18T20:06:00Z</dcterms:created>
  <dcterms:modified xsi:type="dcterms:W3CDTF">2017-04-20T15:04:00Z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